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40"/>
        <w:gridCol w:w="40"/>
        <w:gridCol w:w="40"/>
        <w:gridCol w:w="120"/>
        <w:gridCol w:w="40"/>
        <w:gridCol w:w="60"/>
        <w:gridCol w:w="140"/>
        <w:gridCol w:w="200"/>
        <w:gridCol w:w="100"/>
        <w:gridCol w:w="320"/>
        <w:gridCol w:w="20"/>
        <w:gridCol w:w="200"/>
        <w:gridCol w:w="260"/>
        <w:gridCol w:w="480"/>
        <w:gridCol w:w="280"/>
        <w:gridCol w:w="60"/>
        <w:gridCol w:w="40"/>
        <w:gridCol w:w="220"/>
        <w:gridCol w:w="220"/>
        <w:gridCol w:w="400"/>
        <w:gridCol w:w="1000"/>
        <w:gridCol w:w="40"/>
        <w:gridCol w:w="140"/>
        <w:gridCol w:w="140"/>
        <w:gridCol w:w="340"/>
        <w:gridCol w:w="320"/>
        <w:gridCol w:w="1240"/>
        <w:gridCol w:w="900"/>
        <w:gridCol w:w="500"/>
        <w:gridCol w:w="340"/>
        <w:gridCol w:w="480"/>
        <w:gridCol w:w="60"/>
        <w:gridCol w:w="1220"/>
        <w:gridCol w:w="80"/>
        <w:gridCol w:w="40"/>
        <w:gridCol w:w="40"/>
        <w:gridCol w:w="60"/>
        <w:gridCol w:w="100"/>
        <w:gridCol w:w="180"/>
        <w:gridCol w:w="60"/>
        <w:gridCol w:w="240"/>
        <w:gridCol w:w="40"/>
      </w:tblGrid>
      <w:tr w:rsidR="00E3482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8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36"/>
              </w:rPr>
              <w:t>OYA ALTAR</w:t>
            </w: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8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28"/>
              </w:rPr>
              <w:t>ÖĞRETİM GÖREVLİSİ</w:t>
            </w: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4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roofErr w:type="gramStart"/>
            <w:r>
              <w:rPr>
                <w:rFonts w:ascii="Verdana" w:eastAsia="Verdana" w:hAnsi="Verdana" w:cs="Verdana"/>
                <w:color w:val="000000"/>
              </w:rPr>
              <w:t>oya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.altar@kavram.edu.tr</w:t>
            </w: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4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-</w:t>
            </w: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48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48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5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18"/>
              </w:rPr>
              <w:t>OĞUZLAR MAH. 1251/2 SOK. NO:8 35320 KONAK/İZMİR</w:t>
            </w: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EGE ÜNİVERSİTESİ</w:t>
            </w: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16"/>
              </w:rPr>
              <w:t>SOSYAL BİLİMLER ENSTİTÜSÜ/HALKLA İLİŞKİLER VE TANITIM (DR)</w:t>
            </w: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2018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6/Temmuz/2022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16"/>
              </w:rPr>
              <w:t>Tez adı: ULUSAL VE ULUSLARARASI ÇEVRECİ SİVİL TOPLUM KURULUŞLARININ DİYALOGSAL HALKLA İLİŞKİLER BAĞLAMINDA SOSYAL MEDYA KULLANIMINA İLİŞKİN KARŞILAŞTIRMALI BİR İNCELEME (2022) Tez Danışmanı:(PROF. DR. FÜSUN TOPSÜMER)</w:t>
            </w: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jc w:val="center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İZMİR EKONOMİ ÜNİVERSİTESİ</w:t>
            </w: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16"/>
              </w:rPr>
              <w:t>SOSYAL BİLİMLER ENSTİTÜSÜ/MEDYA VE İLETİŞİM ÇALIŞMALARI (YL) (TEZLİ) (İNGİLİZCE)</w:t>
            </w: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2014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8/Haziran/2017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Tez adı: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impact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changes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media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ownership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structure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journalistic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practis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case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of İzmir (2017) Tez Danışmanı:(AYSUN AKAN)</w:t>
            </w: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jc w:val="center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ANKARA ÜNİVERSİTESİ</w:t>
            </w: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16"/>
              </w:rPr>
              <w:t>İLETİŞİM FAKÜLTESİ/GAZETECİLİK BÖLÜMÜ/GAZETECİLİK PR.</w:t>
            </w: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1998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20/Haziran/2003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jc w:val="center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ÖĞRETİM GÖREVLİSİ</w:t>
            </w:r>
          </w:p>
        </w:tc>
        <w:tc>
          <w:tcPr>
            <w:tcW w:w="77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18"/>
              </w:rPr>
              <w:t>İZMİR KAVRAM MESLEK YÜKSEKOKULU/İZMİR KAVRAM MESLEK YÜKSEKOKULU/PAZARLAMA VE REKLAMCILIK BÖLÜMÜ/HALKLA İLİŞKİLER VE TANITIM PR. (TAM BURSLU))</w:t>
            </w: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2018 </w:t>
            </w:r>
          </w:p>
        </w:tc>
        <w:tc>
          <w:tcPr>
            <w:tcW w:w="77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2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91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İzmir İlindeki Özel Sektör Kuruluşlarının Meslek Yüksekokulu Mezunlarından Beklediği Mesleki Yetkinliklere Yönelik Bir Envanter Çalışması, Yükseköğretim Kurumları tarafından destekli bilimsel araştırma projesi, Yükseköğretim Kurumları tarafından destekli b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ilimsel araştırma projesi,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Araştırmacı:YILMAZ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MERVE,Araştırmacı:KUŞKU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ÖZDEMİR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EMEL,Yürütücü:KÜÇÜKALTAN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DERMAN,Araştırmacı:GÜNAYDIN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ÖZGE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ELMAS,Araştırmacı:ULU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ÇAĞRI,Araştırmacı:DİNÇELİ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DUYGU,Araştırmacı:AKOKAY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PINAR,Araştırmacı:KILIÇ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ZEYNEP,Araştırmacı:KART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ZELİHA,Araştırmacı:GÜLER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SEVDA,Araştırmacı:KÖMÜR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KEZBAN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ÜMRAN,Araştırmacı:DEMİRCİ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HANDE,Araştırmacı:KARAOĞLU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MERVE,Araştırmacı:AKSUN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KUBİLAY,Araştırmacı:CEYLAN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BEGÜM,Araştırmacı:ÇAKMAK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ÜMMÜGÜLSÜM,Araştırmacı:PAKER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NESLİHAN,Araştırmacı:KOÇTAŞ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ÇOTUR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ÖZLEM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,Araştırmacı:YANARDAĞ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CANSU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HAZAL,Araştırmacı:ANUK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ÖZLEM,Araştırmacı:GÜRAN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RAHİLE,Araştırmacı:DURMAZGEZER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ERKAN,Araştırmacı:SALMAN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SEMİH,Araştırmacı:ORTANCA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BUKET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DENİZ,Araştırmacı:ÇAKMAK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AHMET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HAMDİ,Araştırmacı:KARAKARTAL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HÜLYA,Araştırmacı:TUNCA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UMUT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DEVR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İM,Araştırmacı:AKSU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AYKUT,Araştırmacı:AYDIN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DAMLA,Araştırmacı:KORTAK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VEYSİ,Araştırmacı:TAŞ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BETÜL,Araştırmacı:KALENDER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AHMET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BUĞRA,Araştırmacı:ALTAR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YAVUZ OYA, , 15/05/2020 - 09/08/2021 (ULUSAL) </w:t>
            </w: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1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91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00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18"/>
              </w:rPr>
              <w:t>İZMİR KAVRAM MESLEK YÜKSEKOKULU/İZMİR KAVRAM MESLEK YÜKSEKOKULU/PAZARLAMA VE REKLAMCILIK BÖLÜMÜ/HALKLA İLİŞKİLER VE TANITIM PR. (TAM BURSLU)</w:t>
            </w: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8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Bölüm Başkanı</w:t>
            </w:r>
          </w:p>
        </w:tc>
        <w:tc>
          <w:tcPr>
            <w:tcW w:w="7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06.09.2021</w:t>
            </w: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r>
              <w:rPr>
                <w:rFonts w:ascii="Verdana" w:eastAsia="Verdana" w:hAnsi="Verdana" w:cs="Verdana"/>
                <w:color w:val="000000"/>
                <w:sz w:val="18"/>
              </w:rPr>
              <w:t>İZMİR KAVRAM MESLEK YÜKSEKOKULU/İZMİR KAVRAM MESLEK YÜKSEKOKULU/PAZARLAMA VE REKLAMCILIK BÖLÜMÜ/HALKLA İLİŞKİLER VE TANITIM PR. (TAM BURSLU)</w:t>
            </w: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8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Komisyon Üyeliği</w:t>
            </w:r>
          </w:p>
        </w:tc>
        <w:tc>
          <w:tcPr>
            <w:tcW w:w="7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2018</w:t>
            </w: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15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SansSerif" w:eastAsia="SansSerif" w:hAnsi="SansSerif" w:cs="SansSerif"/>
                <w:b/>
                <w:color w:val="000000"/>
              </w:rPr>
              <w:t>2022-2023</w:t>
            </w: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Halkla İlişkiler Kampanyaları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Halkla İlişkiler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Halkla İlişkilerde Metin Yazarlığı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SansSerif" w:eastAsia="SansSerif" w:hAnsi="SansSerif" w:cs="SansSerif"/>
                <w:b/>
                <w:color w:val="000000"/>
              </w:rPr>
              <w:t>2021-2022</w:t>
            </w: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Halkla İlişkiler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Halkla İlişkilerde Kriz Yönetimi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Medya Reklam Planlama ve Satın Alma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Medya Okuryazarlığı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SansSerif" w:eastAsia="SansSerif" w:hAnsi="SansSerif" w:cs="SansSerif"/>
                <w:b/>
                <w:color w:val="000000"/>
              </w:rPr>
              <w:t>2020-2021</w:t>
            </w: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Halkla İlişkiler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Etkili Konuşma ve Diksiyon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Medya Okuryazarlığı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color w:val="000000"/>
              </w:rPr>
              <w:t>Medya Reklam Planlama ve Satın Alma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78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100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90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ALTAR YAVUZ OYA (2021).  Covid-19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Pandemisinin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Change.Org’da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Başlatılan Dijital İmza Kampanyalarına Yansıması.  3rd COMMUNICATION AND TEC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HNOLOGY CONGRESS 2021,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10.17932/CTC.2021/ctc21.059 (Tam Metin Bildiri/Sözlü Sunum)(Yayın No:7107817)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90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ALTAR YAVUZ OYA (2019).  Büyük Veride Yeni Yaklaşımlar.  Uluslararası Bilimsel Çalışmalar Kongresi, Sanat ve Tasarım Kongresi (Tam Metin Bildiri/Sözlü Sunum)(Yayın No:5053536)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026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8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Dijital Dönüşüm Çağında Meslekler ve Mesleki Yetkinlik Beklentileri, Bölüm adı:(Özel sektör kuruluşlarının halkla ilişkiler ve tanıtım programı mezunlarından beklediği mesleki yetkinlikler: İzmir iline yönelik bir araştırma) (2021)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ALTAR YAVUZ OYA, YILMA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Z MERVE,  Kriter,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Editör:Emel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Kuşku Özdemir, Basım sayısı:1, Sayfa Sayısı 486, ISBN:978-625-7669-69-6, Türkçe(Bilimsel Kitap), (Yayın No: 7170682)</w:t>
            </w: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8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Reklam Ajansı Yönetimi, Bölüm adı:(Reklam Ajansının Tarihsel Gelişimi) (2021)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ALTAR YAVUZ OYA,  Atatürk Üniversitesi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Açıköğretim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Fakültesi,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Editör:Yakın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Mehmet, Basım sayısı:1, Sayfa Sayısı 290, ISBN:978-605-7894-36-6, Türkçe(Ders Kitabı), (Yayın No: 74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37797)</w:t>
            </w: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</w:t>
            </w: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3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8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5160" w:type="dxa"/>
            <w:gridSpan w:val="15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8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Reklam Perspektifleri, Bölüm adı:(Sosyal Medya Reklamlarında Toplumsal Cinsiyet Rollerinin Analizi: Sevgililer Günü Reklamları) (2020)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ALTAR YAVUZ OYA,YILMAZ MERVE,  Nobel,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Editör:Özge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Uluğ Yurttaş, Basım sayısı:1, ISBN:978-625-406-353-4, Türkçe(Bilimsel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Kitap), (Yayın No: 6596452)</w:t>
            </w: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3.</w:t>
            </w: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5160" w:type="dxa"/>
            <w:gridSpan w:val="15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8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Dijital Reklamcılık Bize Ne Anlatır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?,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Bölüm adı:(Dijital Reklamcılığın Kurgu Yüzleri: Sanal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Influencer’lar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) (2019)., ALTAR YAVUZ OYA,YILMAZ MERVE,  URZENİ,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Editör:Mehmet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Yakın, Basım sayısı:1, Sayfa Sayısı 302, ISBN:978-605-7941-31-2, Türkçe(Bilimsel Kitap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), (Yayın No: 5312004)</w:t>
            </w: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4.</w:t>
            </w: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5160" w:type="dxa"/>
            <w:gridSpan w:val="15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100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90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ALTAR YAVUZ OYA (2020).  SİNEMA FİLMLERİNİN TANITIMINDA BİR HALKLA İLİŞKİLER ARACI OLARAK INSTAGRAM’IN KULLANILMASI: MÜSLÜM FİLMİ ÖRNEĞİ.  Gümüşhane Üniversitesi İletişim Fakültesi Elektronik Dergisi, 8(2), 1262-1292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10.19145/e-gifder.646367 (Kontro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l No: 6498371)</w:t>
            </w: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5160" w:type="dxa"/>
            <w:gridSpan w:val="15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63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95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287396</w:t>
            </w:r>
          </w:p>
        </w:tc>
        <w:tc>
          <w:tcPr>
            <w:tcW w:w="95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16. Araştırma Yöntemleri Semineri, İçerik (Söylem) Analizi, Aska Lara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Resort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Sertifika, 30.01.2020 -02.02.2020 (Ulusal) </w:t>
            </w: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5160" w:type="dxa"/>
            <w:gridSpan w:val="15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95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210501</w:t>
            </w:r>
          </w:p>
        </w:tc>
        <w:tc>
          <w:tcPr>
            <w:tcW w:w="95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15. Araştırma Yöntemleri Semineri, Temel SPSS eğitimi, Mirage Park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Resort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Sertifika, 26.01.2019 -29.01.2019 (Ulusal) </w:t>
            </w: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5160" w:type="dxa"/>
            <w:gridSpan w:val="15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95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230807</w:t>
            </w:r>
          </w:p>
        </w:tc>
        <w:tc>
          <w:tcPr>
            <w:tcW w:w="95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TS EN ISO 9001:2015 Kalite Yönetim Sistemi Temel Eğitimi, Eğitim kurumlarında geçeri kalite yönetim sistemleri hakkında temel eğitim, İzmir, Sertifika, 03.12.2018 -04.12.2018 (Uluslararası) </w:t>
            </w: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5160" w:type="dxa"/>
            <w:gridSpan w:val="15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95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210500</w:t>
            </w:r>
          </w:p>
        </w:tc>
        <w:tc>
          <w:tcPr>
            <w:tcW w:w="95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952155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Yaşar Üniversitesi Sürekli Eğitim Merkezi Sosyal Medya Uzmanlığı Sertifika Programı, Sosyal medya yönetimi, içerik geliştirme ve takip konularında yetkinlik sahibi olunması amacıyla Yaşar Üniversitesi Sürekli Eğitim Merkezi tarafından verilen eğitim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Yaşa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r Üniversitesi, Sertifika, 04.01.2014 -08.02.2014 (Ulusal) </w:t>
            </w: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95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872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5160" w:type="dxa"/>
            <w:gridSpan w:val="15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2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60" w:type="dxa"/>
          </w:tcPr>
          <w:p w:rsidR="00E34827" w:rsidRDefault="00E3482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E34827" w:rsidRDefault="00E34827">
            <w:pPr>
              <w:pStyle w:val="EMPTYCELLSTYLE"/>
            </w:pP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  <w:tr w:rsidR="00E348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4827" w:rsidRDefault="00E3482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34827" w:rsidRDefault="00E34827">
            <w:pPr>
              <w:pStyle w:val="EMPTYCELLSTYLE"/>
            </w:pPr>
          </w:p>
        </w:tc>
        <w:tc>
          <w:tcPr>
            <w:tcW w:w="5160" w:type="dxa"/>
            <w:gridSpan w:val="15"/>
          </w:tcPr>
          <w:p w:rsidR="00E34827" w:rsidRDefault="00E34827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E34827" w:rsidRDefault="00E34827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827" w:rsidRDefault="00952155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" w:type="dxa"/>
          </w:tcPr>
          <w:p w:rsidR="00E34827" w:rsidRDefault="00E34827">
            <w:pPr>
              <w:pStyle w:val="EMPTYCELLSTYLE"/>
            </w:pPr>
          </w:p>
        </w:tc>
      </w:tr>
    </w:tbl>
    <w:p w:rsidR="00952155" w:rsidRDefault="00952155"/>
    <w:sectPr w:rsidR="00952155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27"/>
    <w:rsid w:val="002A7A90"/>
    <w:rsid w:val="00952155"/>
    <w:rsid w:val="00E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C8AD-89AF-4276-B14C-EC83494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 ALTAR YAVUZ</dc:creator>
  <cp:lastModifiedBy>OYA ALTAR YAVUZ</cp:lastModifiedBy>
  <cp:revision>2</cp:revision>
  <dcterms:created xsi:type="dcterms:W3CDTF">2022-12-08T07:27:00Z</dcterms:created>
  <dcterms:modified xsi:type="dcterms:W3CDTF">2022-12-08T07:27:00Z</dcterms:modified>
</cp:coreProperties>
</file>