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BF9" w:rsidRPr="008941E7" w:rsidRDefault="00573BF9">
      <w:pPr>
        <w:pStyle w:val="GvdeMetni"/>
        <w:spacing w:before="1"/>
        <w:rPr>
          <w:rFonts w:ascii="Arial" w:hAnsi="Arial" w:cs="Arial"/>
          <w:sz w:val="22"/>
          <w:szCs w:val="22"/>
        </w:rPr>
      </w:pPr>
    </w:p>
    <w:p w:rsidR="00573BF9" w:rsidRPr="008941E7" w:rsidRDefault="00573BF9" w:rsidP="00573BF9">
      <w:pPr>
        <w:spacing w:after="229" w:line="242" w:lineRule="auto"/>
        <w:ind w:left="317" w:right="202"/>
        <w:jc w:val="center"/>
        <w:rPr>
          <w:rFonts w:ascii="Arial" w:hAnsi="Arial" w:cs="Arial"/>
        </w:rPr>
      </w:pPr>
      <w:r w:rsidRPr="008941E7">
        <w:rPr>
          <w:rFonts w:ascii="Arial" w:hAnsi="Arial" w:cs="Arial"/>
          <w:noProof/>
          <w:lang w:eastAsia="tr-TR"/>
        </w:rPr>
        <w:drawing>
          <wp:inline distT="0" distB="0" distL="0" distR="0" wp14:anchorId="285AAE58" wp14:editId="39DF268F">
            <wp:extent cx="2519680" cy="1223010"/>
            <wp:effectExtent l="0" t="0" r="0" b="0"/>
            <wp:docPr id="2" name="Resim 2" descr="Izmir Kavram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Izmir Kavram Logo-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9680" cy="1223010"/>
                    </a:xfrm>
                    <a:prstGeom prst="rect">
                      <a:avLst/>
                    </a:prstGeom>
                    <a:noFill/>
                    <a:ln>
                      <a:noFill/>
                    </a:ln>
                  </pic:spPr>
                </pic:pic>
              </a:graphicData>
            </a:graphic>
          </wp:inline>
        </w:drawing>
      </w:r>
    </w:p>
    <w:p w:rsidR="00573BF9" w:rsidRPr="007B63D1" w:rsidRDefault="00573BF9" w:rsidP="00573BF9">
      <w:pPr>
        <w:spacing w:after="229" w:line="242" w:lineRule="auto"/>
        <w:ind w:left="317" w:right="202"/>
        <w:jc w:val="center"/>
        <w:rPr>
          <w:rFonts w:ascii="Times New Roman" w:hAnsi="Times New Roman" w:cs="Times New Roman"/>
          <w:b/>
          <w:sz w:val="32"/>
          <w:szCs w:val="24"/>
        </w:rPr>
      </w:pPr>
      <w:r w:rsidRPr="007B63D1">
        <w:rPr>
          <w:rFonts w:ascii="Times New Roman" w:hAnsi="Times New Roman" w:cs="Times New Roman"/>
          <w:b/>
          <w:sz w:val="32"/>
          <w:szCs w:val="24"/>
        </w:rPr>
        <w:t>BİLEŞİK ÜRÜN SİGORTA POLİÇESİ TEKNİK ŞARTNAMESİ</w:t>
      </w:r>
    </w:p>
    <w:p w:rsidR="00F47D41" w:rsidRPr="007B63D1" w:rsidRDefault="00F47D41" w:rsidP="00573BF9">
      <w:pPr>
        <w:spacing w:after="229" w:line="242" w:lineRule="auto"/>
        <w:ind w:left="317" w:right="202"/>
        <w:jc w:val="center"/>
        <w:rPr>
          <w:rFonts w:ascii="Times New Roman" w:hAnsi="Times New Roman" w:cs="Times New Roman"/>
          <w:sz w:val="24"/>
          <w:szCs w:val="24"/>
        </w:rPr>
      </w:pPr>
    </w:p>
    <w:p w:rsidR="00573BF9" w:rsidRPr="007B63D1" w:rsidRDefault="00573BF9" w:rsidP="007B63D1">
      <w:pPr>
        <w:spacing w:line="360" w:lineRule="auto"/>
        <w:ind w:left="680" w:right="680"/>
        <w:jc w:val="both"/>
        <w:rPr>
          <w:rFonts w:ascii="Times New Roman" w:hAnsi="Times New Roman" w:cs="Times New Roman"/>
          <w:b/>
          <w:sz w:val="24"/>
          <w:szCs w:val="24"/>
        </w:rPr>
      </w:pPr>
      <w:r w:rsidRPr="007B63D1">
        <w:rPr>
          <w:rFonts w:ascii="Times New Roman" w:hAnsi="Times New Roman" w:cs="Times New Roman"/>
          <w:b/>
          <w:sz w:val="24"/>
          <w:szCs w:val="24"/>
        </w:rPr>
        <w:t>MADDE 1 - TARAFLAR:</w:t>
      </w:r>
    </w:p>
    <w:p w:rsidR="00573BF9" w:rsidRPr="007B63D1" w:rsidRDefault="00573BF9" w:rsidP="007B63D1">
      <w:pPr>
        <w:spacing w:line="360" w:lineRule="auto"/>
        <w:ind w:left="680" w:right="680"/>
        <w:jc w:val="both"/>
        <w:rPr>
          <w:rFonts w:ascii="Times New Roman" w:hAnsi="Times New Roman" w:cs="Times New Roman"/>
          <w:sz w:val="24"/>
          <w:szCs w:val="24"/>
        </w:rPr>
      </w:pPr>
      <w:r w:rsidRPr="007B63D1">
        <w:rPr>
          <w:rFonts w:ascii="Times New Roman" w:hAnsi="Times New Roman" w:cs="Times New Roman"/>
          <w:b/>
          <w:sz w:val="24"/>
          <w:szCs w:val="24"/>
        </w:rPr>
        <w:t xml:space="preserve">İDARE: </w:t>
      </w:r>
      <w:r w:rsidRPr="007B63D1">
        <w:rPr>
          <w:rFonts w:ascii="Times New Roman" w:hAnsi="Times New Roman" w:cs="Times New Roman"/>
          <w:sz w:val="24"/>
          <w:szCs w:val="24"/>
        </w:rPr>
        <w:t xml:space="preserve">İşi ihale eden İZMİR KAVRAM MESLEK </w:t>
      </w:r>
      <w:proofErr w:type="spellStart"/>
      <w:r w:rsidRPr="007B63D1">
        <w:rPr>
          <w:rFonts w:ascii="Times New Roman" w:hAnsi="Times New Roman" w:cs="Times New Roman"/>
          <w:sz w:val="24"/>
          <w:szCs w:val="24"/>
        </w:rPr>
        <w:t>YÜKSEKOKULU’nu</w:t>
      </w:r>
      <w:proofErr w:type="spellEnd"/>
      <w:r w:rsidRPr="007B63D1">
        <w:rPr>
          <w:rFonts w:ascii="Times New Roman" w:hAnsi="Times New Roman" w:cs="Times New Roman"/>
          <w:sz w:val="24"/>
          <w:szCs w:val="24"/>
        </w:rPr>
        <w:t>,</w:t>
      </w:r>
    </w:p>
    <w:p w:rsidR="00573BF9" w:rsidRPr="007B63D1" w:rsidRDefault="00573BF9" w:rsidP="007B63D1">
      <w:pPr>
        <w:spacing w:line="360" w:lineRule="auto"/>
        <w:ind w:left="680" w:right="680"/>
        <w:jc w:val="both"/>
        <w:rPr>
          <w:rFonts w:ascii="Times New Roman" w:hAnsi="Times New Roman" w:cs="Times New Roman"/>
          <w:sz w:val="24"/>
          <w:szCs w:val="24"/>
        </w:rPr>
      </w:pPr>
      <w:r w:rsidRPr="007B63D1">
        <w:rPr>
          <w:rFonts w:ascii="Times New Roman" w:hAnsi="Times New Roman" w:cs="Times New Roman"/>
          <w:b/>
          <w:sz w:val="24"/>
          <w:szCs w:val="24"/>
        </w:rPr>
        <w:t xml:space="preserve">İSTEKLİ; </w:t>
      </w:r>
      <w:r w:rsidRPr="007B63D1">
        <w:rPr>
          <w:rFonts w:ascii="Times New Roman" w:hAnsi="Times New Roman" w:cs="Times New Roman"/>
          <w:sz w:val="24"/>
          <w:szCs w:val="24"/>
        </w:rPr>
        <w:t>İhaleye katılan firmayı temsil edecektir.</w:t>
      </w:r>
    </w:p>
    <w:p w:rsidR="00573BF9" w:rsidRPr="007B63D1" w:rsidRDefault="00573BF9" w:rsidP="007B63D1">
      <w:pPr>
        <w:spacing w:line="360" w:lineRule="auto"/>
        <w:ind w:left="680" w:right="680"/>
        <w:jc w:val="both"/>
        <w:rPr>
          <w:rFonts w:ascii="Times New Roman" w:hAnsi="Times New Roman" w:cs="Times New Roman"/>
          <w:sz w:val="24"/>
          <w:szCs w:val="24"/>
        </w:rPr>
      </w:pPr>
    </w:p>
    <w:p w:rsidR="00573BF9" w:rsidRPr="007B63D1" w:rsidRDefault="00573BF9" w:rsidP="007B63D1">
      <w:pPr>
        <w:spacing w:line="360" w:lineRule="auto"/>
        <w:ind w:left="680" w:right="680"/>
        <w:jc w:val="both"/>
        <w:rPr>
          <w:rFonts w:ascii="Times New Roman" w:hAnsi="Times New Roman" w:cs="Times New Roman"/>
          <w:sz w:val="24"/>
          <w:szCs w:val="24"/>
        </w:rPr>
      </w:pPr>
      <w:r w:rsidRPr="007B63D1">
        <w:rPr>
          <w:rFonts w:ascii="Times New Roman" w:hAnsi="Times New Roman" w:cs="Times New Roman"/>
          <w:b/>
          <w:sz w:val="24"/>
          <w:szCs w:val="24"/>
        </w:rPr>
        <w:t>MADDE 2 - SİGORTANIN KONUSU VE KAPSAMI</w:t>
      </w:r>
    </w:p>
    <w:p w:rsidR="00573BF9" w:rsidRPr="007B63D1" w:rsidRDefault="00573BF9" w:rsidP="007B63D1">
      <w:pPr>
        <w:spacing w:line="360" w:lineRule="auto"/>
        <w:ind w:left="680" w:right="680"/>
        <w:jc w:val="both"/>
        <w:rPr>
          <w:rFonts w:ascii="Times New Roman" w:hAnsi="Times New Roman" w:cs="Times New Roman"/>
          <w:sz w:val="24"/>
          <w:szCs w:val="24"/>
        </w:rPr>
      </w:pPr>
      <w:r w:rsidRPr="007B63D1">
        <w:rPr>
          <w:rFonts w:ascii="Times New Roman" w:hAnsi="Times New Roman" w:cs="Times New Roman"/>
          <w:sz w:val="24"/>
          <w:szCs w:val="24"/>
        </w:rPr>
        <w:t>Bu sigorta ile İzmir Kavram Meslek Yüksekokulu ait Taşınır-taşınmaz mal varlıkları ile diğer kıymetlerinin ve poliçede yazılı hukuki sorumluluklarının sigortalanarak güvence altına alınması işidir.</w:t>
      </w:r>
    </w:p>
    <w:p w:rsidR="00573BF9" w:rsidRPr="007B63D1" w:rsidRDefault="00573BF9" w:rsidP="007B63D1">
      <w:pPr>
        <w:spacing w:line="360" w:lineRule="auto"/>
        <w:ind w:left="680" w:right="680"/>
        <w:jc w:val="both"/>
        <w:rPr>
          <w:rFonts w:ascii="Times New Roman" w:hAnsi="Times New Roman" w:cs="Times New Roman"/>
          <w:sz w:val="24"/>
          <w:szCs w:val="24"/>
        </w:rPr>
      </w:pPr>
      <w:r w:rsidRPr="007B63D1">
        <w:rPr>
          <w:rFonts w:ascii="Times New Roman" w:hAnsi="Times New Roman" w:cs="Times New Roman"/>
          <w:sz w:val="24"/>
          <w:szCs w:val="24"/>
        </w:rPr>
        <w:t>Sigorta Poliçeleri 1yıllık düzenlenir. Poliçe de yazılı olan poliçe başlangıç ile bitiş tarihleri arasındaki zamanı kapsar.</w:t>
      </w:r>
    </w:p>
    <w:p w:rsidR="00573BF9" w:rsidRPr="007B63D1" w:rsidRDefault="00573BF9" w:rsidP="007B63D1">
      <w:pPr>
        <w:spacing w:line="360" w:lineRule="auto"/>
        <w:ind w:left="680" w:right="680"/>
        <w:jc w:val="both"/>
        <w:rPr>
          <w:rFonts w:ascii="Times New Roman" w:hAnsi="Times New Roman" w:cs="Times New Roman"/>
          <w:sz w:val="24"/>
          <w:szCs w:val="24"/>
        </w:rPr>
      </w:pPr>
      <w:r w:rsidRPr="007B63D1">
        <w:rPr>
          <w:rFonts w:ascii="Times New Roman" w:hAnsi="Times New Roman" w:cs="Times New Roman"/>
          <w:b/>
          <w:sz w:val="24"/>
          <w:szCs w:val="24"/>
        </w:rPr>
        <w:t xml:space="preserve">İŞİN TANIMI: İzmir Kavram Meslek Yüksekokulu Konak Yerleşkesi bina </w:t>
      </w:r>
      <w:proofErr w:type="gramStart"/>
      <w:r w:rsidRPr="007B63D1">
        <w:rPr>
          <w:rFonts w:ascii="Times New Roman" w:hAnsi="Times New Roman" w:cs="Times New Roman"/>
          <w:b/>
          <w:sz w:val="24"/>
          <w:szCs w:val="24"/>
        </w:rPr>
        <w:t xml:space="preserve">için </w:t>
      </w:r>
      <w:r w:rsidRPr="007B63D1">
        <w:rPr>
          <w:rFonts w:ascii="Times New Roman" w:hAnsi="Times New Roman" w:cs="Times New Roman"/>
          <w:sz w:val="24"/>
          <w:szCs w:val="24"/>
        </w:rPr>
        <w:t xml:space="preserve"> </w:t>
      </w:r>
      <w:proofErr w:type="spellStart"/>
      <w:r w:rsidRPr="007B63D1">
        <w:rPr>
          <w:rFonts w:ascii="Times New Roman" w:hAnsi="Times New Roman" w:cs="Times New Roman"/>
          <w:sz w:val="24"/>
          <w:szCs w:val="24"/>
        </w:rPr>
        <w:t>SİGORTALI’ya</w:t>
      </w:r>
      <w:proofErr w:type="spellEnd"/>
      <w:proofErr w:type="gramEnd"/>
      <w:r w:rsidRPr="007B63D1">
        <w:rPr>
          <w:rFonts w:ascii="Times New Roman" w:hAnsi="Times New Roman" w:cs="Times New Roman"/>
          <w:sz w:val="24"/>
          <w:szCs w:val="24"/>
        </w:rPr>
        <w:t xml:space="preserve"> taşınır-taşınmaz mal varlıkları ile diğer kıymetlerinin ve poliçede yazılı hukuki sigortalanarak güvence altına alınması </w:t>
      </w:r>
      <w:proofErr w:type="gramStart"/>
      <w:r w:rsidRPr="007B63D1">
        <w:rPr>
          <w:rFonts w:ascii="Times New Roman" w:hAnsi="Times New Roman" w:cs="Times New Roman"/>
          <w:sz w:val="24"/>
          <w:szCs w:val="24"/>
        </w:rPr>
        <w:t>işidir</w:t>
      </w:r>
      <w:proofErr w:type="gramEnd"/>
      <w:r w:rsidRPr="007B63D1">
        <w:rPr>
          <w:rFonts w:ascii="Times New Roman" w:hAnsi="Times New Roman" w:cs="Times New Roman"/>
          <w:sz w:val="24"/>
          <w:szCs w:val="24"/>
        </w:rPr>
        <w:t>.</w:t>
      </w:r>
    </w:p>
    <w:p w:rsidR="00573BF9" w:rsidRPr="007B63D1" w:rsidRDefault="00573BF9" w:rsidP="007B63D1">
      <w:pPr>
        <w:spacing w:line="360" w:lineRule="auto"/>
        <w:ind w:left="680" w:right="680"/>
        <w:jc w:val="both"/>
        <w:rPr>
          <w:rFonts w:ascii="Times New Roman" w:hAnsi="Times New Roman" w:cs="Times New Roman"/>
          <w:sz w:val="24"/>
          <w:szCs w:val="24"/>
        </w:rPr>
      </w:pPr>
    </w:p>
    <w:p w:rsidR="00573BF9" w:rsidRPr="007B63D1" w:rsidRDefault="00573BF9" w:rsidP="007B63D1">
      <w:pPr>
        <w:spacing w:line="360" w:lineRule="auto"/>
        <w:ind w:left="680" w:right="680" w:hanging="10"/>
        <w:jc w:val="both"/>
        <w:rPr>
          <w:rFonts w:ascii="Times New Roman" w:hAnsi="Times New Roman" w:cs="Times New Roman"/>
          <w:sz w:val="24"/>
          <w:szCs w:val="24"/>
        </w:rPr>
      </w:pPr>
      <w:r w:rsidRPr="007B63D1">
        <w:rPr>
          <w:rFonts w:ascii="Times New Roman" w:hAnsi="Times New Roman" w:cs="Times New Roman"/>
          <w:b/>
          <w:sz w:val="24"/>
          <w:szCs w:val="24"/>
        </w:rPr>
        <w:t>ÖN KOŞULLAR:</w:t>
      </w:r>
    </w:p>
    <w:p w:rsidR="00573BF9" w:rsidRPr="007B63D1" w:rsidRDefault="00573BF9" w:rsidP="007B63D1">
      <w:pPr>
        <w:widowControl/>
        <w:numPr>
          <w:ilvl w:val="0"/>
          <w:numId w:val="37"/>
        </w:numPr>
        <w:autoSpaceDE/>
        <w:autoSpaceDN/>
        <w:spacing w:line="360" w:lineRule="auto"/>
        <w:ind w:left="680" w:right="680" w:hanging="360"/>
        <w:jc w:val="both"/>
        <w:rPr>
          <w:rFonts w:ascii="Times New Roman" w:hAnsi="Times New Roman" w:cs="Times New Roman"/>
          <w:sz w:val="24"/>
          <w:szCs w:val="24"/>
        </w:rPr>
      </w:pPr>
      <w:r w:rsidRPr="007B63D1">
        <w:rPr>
          <w:rFonts w:ascii="Times New Roman" w:hAnsi="Times New Roman" w:cs="Times New Roman"/>
          <w:sz w:val="24"/>
          <w:szCs w:val="24"/>
        </w:rPr>
        <w:t xml:space="preserve">İSTEKLİ ve/veya SİGORTA ŞİRKETİ/ARACI KURUM, poliçe tarihi </w:t>
      </w:r>
      <w:proofErr w:type="gramStart"/>
      <w:r w:rsidRPr="007B63D1">
        <w:rPr>
          <w:rFonts w:ascii="Times New Roman" w:hAnsi="Times New Roman" w:cs="Times New Roman"/>
          <w:sz w:val="24"/>
          <w:szCs w:val="24"/>
        </w:rPr>
        <w:t>baz</w:t>
      </w:r>
      <w:proofErr w:type="gramEnd"/>
      <w:r w:rsidRPr="007B63D1">
        <w:rPr>
          <w:rFonts w:ascii="Times New Roman" w:hAnsi="Times New Roman" w:cs="Times New Roman"/>
          <w:sz w:val="24"/>
          <w:szCs w:val="24"/>
        </w:rPr>
        <w:t xml:space="preserve"> alınarak 15 gün içerisinde </w:t>
      </w:r>
      <w:proofErr w:type="spellStart"/>
      <w:r w:rsidRPr="007B63D1">
        <w:rPr>
          <w:rFonts w:ascii="Times New Roman" w:hAnsi="Times New Roman" w:cs="Times New Roman"/>
          <w:sz w:val="24"/>
          <w:szCs w:val="24"/>
        </w:rPr>
        <w:t>Mutabakatlı</w:t>
      </w:r>
      <w:proofErr w:type="spellEnd"/>
      <w:r w:rsidRPr="007B63D1">
        <w:rPr>
          <w:rFonts w:ascii="Times New Roman" w:hAnsi="Times New Roman" w:cs="Times New Roman"/>
          <w:sz w:val="24"/>
          <w:szCs w:val="24"/>
        </w:rPr>
        <w:t xml:space="preserve"> Kıymet Takdiri çalışmasını bedelsiz olarak işi alan kurum tarafından yapılacaktır. </w:t>
      </w:r>
      <w:proofErr w:type="spellStart"/>
      <w:r w:rsidRPr="007B63D1">
        <w:rPr>
          <w:rFonts w:ascii="Times New Roman" w:hAnsi="Times New Roman" w:cs="Times New Roman"/>
          <w:sz w:val="24"/>
          <w:szCs w:val="24"/>
        </w:rPr>
        <w:t>Mutabakatlı</w:t>
      </w:r>
      <w:proofErr w:type="spellEnd"/>
      <w:r w:rsidRPr="007B63D1">
        <w:rPr>
          <w:rFonts w:ascii="Times New Roman" w:hAnsi="Times New Roman" w:cs="Times New Roman"/>
          <w:sz w:val="24"/>
          <w:szCs w:val="24"/>
        </w:rPr>
        <w:t xml:space="preserve"> </w:t>
      </w:r>
      <w:proofErr w:type="gramStart"/>
      <w:r w:rsidRPr="007B63D1">
        <w:rPr>
          <w:rFonts w:ascii="Times New Roman" w:hAnsi="Times New Roman" w:cs="Times New Roman"/>
          <w:sz w:val="24"/>
          <w:szCs w:val="24"/>
        </w:rPr>
        <w:t>ekspertiz</w:t>
      </w:r>
      <w:proofErr w:type="gramEnd"/>
      <w:r w:rsidRPr="007B63D1">
        <w:rPr>
          <w:rFonts w:ascii="Times New Roman" w:hAnsi="Times New Roman" w:cs="Times New Roman"/>
          <w:sz w:val="24"/>
          <w:szCs w:val="24"/>
        </w:rPr>
        <w:t xml:space="preserve"> raporuna göre çıkacak sigorta bedellerine göre bedel artış veya azalış zeyilleri düzenlenecek ve Kıymet Takdir Raporu notu poliçeye eklenecektir.</w:t>
      </w:r>
    </w:p>
    <w:p w:rsidR="00573BF9" w:rsidRPr="007B63D1" w:rsidRDefault="00573BF9" w:rsidP="007B63D1">
      <w:pPr>
        <w:widowControl/>
        <w:numPr>
          <w:ilvl w:val="0"/>
          <w:numId w:val="37"/>
        </w:numPr>
        <w:autoSpaceDE/>
        <w:autoSpaceDN/>
        <w:spacing w:line="360" w:lineRule="auto"/>
        <w:ind w:left="680" w:right="680" w:hanging="360"/>
        <w:jc w:val="both"/>
        <w:rPr>
          <w:rFonts w:ascii="Times New Roman" w:hAnsi="Times New Roman" w:cs="Times New Roman"/>
          <w:sz w:val="24"/>
          <w:szCs w:val="24"/>
        </w:rPr>
      </w:pPr>
      <w:r w:rsidRPr="007B63D1">
        <w:rPr>
          <w:rFonts w:ascii="Times New Roman" w:hAnsi="Times New Roman" w:cs="Times New Roman"/>
          <w:sz w:val="24"/>
          <w:szCs w:val="24"/>
        </w:rPr>
        <w:t xml:space="preserve">Aynı şekilde, herhangi bir nedenle (Vade </w:t>
      </w:r>
      <w:proofErr w:type="gramStart"/>
      <w:r w:rsidRPr="007B63D1">
        <w:rPr>
          <w:rFonts w:ascii="Times New Roman" w:hAnsi="Times New Roman" w:cs="Times New Roman"/>
          <w:sz w:val="24"/>
          <w:szCs w:val="24"/>
        </w:rPr>
        <w:t>dahilinde</w:t>
      </w:r>
      <w:proofErr w:type="gramEnd"/>
      <w:r w:rsidRPr="007B63D1">
        <w:rPr>
          <w:rFonts w:ascii="Times New Roman" w:hAnsi="Times New Roman" w:cs="Times New Roman"/>
          <w:sz w:val="24"/>
          <w:szCs w:val="24"/>
        </w:rPr>
        <w:t xml:space="preserve"> satın alınarak yeni girişi yapılan mal varlıklarımız ile </w:t>
      </w:r>
      <w:proofErr w:type="spellStart"/>
      <w:r w:rsidRPr="007B63D1">
        <w:rPr>
          <w:rFonts w:ascii="Times New Roman" w:hAnsi="Times New Roman" w:cs="Times New Roman"/>
          <w:sz w:val="24"/>
          <w:szCs w:val="24"/>
        </w:rPr>
        <w:t>Mutabakatlı</w:t>
      </w:r>
      <w:proofErr w:type="spellEnd"/>
      <w:r w:rsidRPr="007B63D1">
        <w:rPr>
          <w:rFonts w:ascii="Times New Roman" w:hAnsi="Times New Roman" w:cs="Times New Roman"/>
          <w:sz w:val="24"/>
          <w:szCs w:val="24"/>
        </w:rPr>
        <w:t xml:space="preserve"> Kıymet Takdiri çalışmaları sonucu varlıklarımızın sigorta bedellerinde meydana gelen artışlar </w:t>
      </w:r>
      <w:proofErr w:type="spellStart"/>
      <w:r w:rsidRPr="007B63D1">
        <w:rPr>
          <w:rFonts w:ascii="Times New Roman" w:hAnsi="Times New Roman" w:cs="Times New Roman"/>
          <w:sz w:val="24"/>
          <w:szCs w:val="24"/>
        </w:rPr>
        <w:t>v.s</w:t>
      </w:r>
      <w:proofErr w:type="spellEnd"/>
      <w:r w:rsidRPr="007B63D1">
        <w:rPr>
          <w:rFonts w:ascii="Times New Roman" w:hAnsi="Times New Roman" w:cs="Times New Roman"/>
          <w:sz w:val="24"/>
          <w:szCs w:val="24"/>
        </w:rPr>
        <w:t>) mal varlıklarımızın miktar ya da sigorta bedellerinde bir artma olduğu ve İZMİR KAVRAM MYO bunu ayrıca sigortalatmayı düşündüğü takdirde, İSTEKLİ ihale fiyat ve şartlarla, gün hesabı üzerinden kısa süreli olarak bunların da sigortalarını yapmakla yükümlüdür.</w:t>
      </w:r>
    </w:p>
    <w:p w:rsidR="00573BF9" w:rsidRPr="007B63D1" w:rsidRDefault="00573BF9" w:rsidP="007B63D1">
      <w:pPr>
        <w:widowControl/>
        <w:numPr>
          <w:ilvl w:val="0"/>
          <w:numId w:val="37"/>
        </w:numPr>
        <w:autoSpaceDE/>
        <w:autoSpaceDN/>
        <w:spacing w:line="360" w:lineRule="auto"/>
        <w:ind w:left="680" w:right="680" w:hanging="360"/>
        <w:jc w:val="both"/>
        <w:rPr>
          <w:rFonts w:ascii="Times New Roman" w:hAnsi="Times New Roman" w:cs="Times New Roman"/>
          <w:sz w:val="24"/>
          <w:szCs w:val="24"/>
        </w:rPr>
      </w:pPr>
      <w:r w:rsidRPr="007B63D1">
        <w:rPr>
          <w:rFonts w:ascii="Times New Roman" w:hAnsi="Times New Roman" w:cs="Times New Roman"/>
          <w:sz w:val="24"/>
          <w:szCs w:val="24"/>
        </w:rPr>
        <w:t xml:space="preserve">Sigorta süresi içerisinde yapılan kısmi hasar tazminat ödemeleri sigorta bedelinden düşülmeyecek ve zeyilname düzenlenmeyecektir. Ayrıca SİGORTA ETTİREN olarak hizmetin aksamaması için hasarlanan makina </w:t>
      </w:r>
      <w:proofErr w:type="spellStart"/>
      <w:r w:rsidRPr="007B63D1">
        <w:rPr>
          <w:rFonts w:ascii="Times New Roman" w:hAnsi="Times New Roman" w:cs="Times New Roman"/>
          <w:sz w:val="24"/>
          <w:szCs w:val="24"/>
        </w:rPr>
        <w:t>teçhizatların</w:t>
      </w:r>
      <w:proofErr w:type="spellEnd"/>
      <w:r w:rsidRPr="007B63D1">
        <w:rPr>
          <w:rFonts w:ascii="Times New Roman" w:hAnsi="Times New Roman" w:cs="Times New Roman"/>
          <w:sz w:val="24"/>
          <w:szCs w:val="24"/>
        </w:rPr>
        <w:t xml:space="preserve"> yerine yedeklerinin takılması halinde, söz konusu yedek makina </w:t>
      </w:r>
      <w:proofErr w:type="spellStart"/>
      <w:r w:rsidRPr="007B63D1">
        <w:rPr>
          <w:rFonts w:ascii="Times New Roman" w:hAnsi="Times New Roman" w:cs="Times New Roman"/>
          <w:sz w:val="24"/>
          <w:szCs w:val="24"/>
        </w:rPr>
        <w:t>teçhizatlarda</w:t>
      </w:r>
      <w:proofErr w:type="spellEnd"/>
      <w:r w:rsidRPr="007B63D1">
        <w:rPr>
          <w:rFonts w:ascii="Times New Roman" w:hAnsi="Times New Roman" w:cs="Times New Roman"/>
          <w:sz w:val="24"/>
          <w:szCs w:val="24"/>
        </w:rPr>
        <w:t xml:space="preserve"> sigorta kapsamında olacaktır.</w:t>
      </w:r>
    </w:p>
    <w:p w:rsidR="00573BF9" w:rsidRPr="007B63D1" w:rsidRDefault="00573BF9" w:rsidP="007B63D1">
      <w:pPr>
        <w:widowControl/>
        <w:numPr>
          <w:ilvl w:val="0"/>
          <w:numId w:val="37"/>
        </w:numPr>
        <w:autoSpaceDE/>
        <w:autoSpaceDN/>
        <w:spacing w:line="360" w:lineRule="auto"/>
        <w:ind w:left="680" w:right="680" w:hanging="360"/>
        <w:jc w:val="both"/>
        <w:rPr>
          <w:rFonts w:ascii="Times New Roman" w:hAnsi="Times New Roman" w:cs="Times New Roman"/>
          <w:sz w:val="24"/>
          <w:szCs w:val="24"/>
        </w:rPr>
      </w:pPr>
      <w:r w:rsidRPr="007B63D1">
        <w:rPr>
          <w:rFonts w:ascii="Times New Roman" w:hAnsi="Times New Roman" w:cs="Times New Roman"/>
          <w:sz w:val="24"/>
          <w:szCs w:val="24"/>
        </w:rPr>
        <w:t>Düzenlenecek tüm poliçelerde gün esaslı iptal hakkı olacaktır.</w:t>
      </w:r>
    </w:p>
    <w:p w:rsidR="00573BF9" w:rsidRPr="007B63D1" w:rsidRDefault="00573BF9" w:rsidP="007B63D1">
      <w:pPr>
        <w:widowControl/>
        <w:numPr>
          <w:ilvl w:val="0"/>
          <w:numId w:val="37"/>
        </w:numPr>
        <w:autoSpaceDE/>
        <w:autoSpaceDN/>
        <w:spacing w:line="360" w:lineRule="auto"/>
        <w:ind w:left="680" w:right="680" w:hanging="360"/>
        <w:jc w:val="both"/>
        <w:rPr>
          <w:rFonts w:ascii="Times New Roman" w:hAnsi="Times New Roman" w:cs="Times New Roman"/>
          <w:sz w:val="24"/>
          <w:szCs w:val="24"/>
        </w:rPr>
      </w:pPr>
      <w:r w:rsidRPr="007B63D1">
        <w:rPr>
          <w:rFonts w:ascii="Times New Roman" w:hAnsi="Times New Roman" w:cs="Times New Roman"/>
          <w:sz w:val="24"/>
          <w:szCs w:val="24"/>
        </w:rPr>
        <w:lastRenderedPageBreak/>
        <w:t xml:space="preserve">Satın alınacak her </w:t>
      </w:r>
      <w:proofErr w:type="spellStart"/>
      <w:r w:rsidRPr="007B63D1">
        <w:rPr>
          <w:rFonts w:ascii="Times New Roman" w:hAnsi="Times New Roman" w:cs="Times New Roman"/>
          <w:sz w:val="24"/>
          <w:szCs w:val="24"/>
        </w:rPr>
        <w:t>elementer</w:t>
      </w:r>
      <w:proofErr w:type="spellEnd"/>
      <w:r w:rsidRPr="007B63D1">
        <w:rPr>
          <w:rFonts w:ascii="Times New Roman" w:hAnsi="Times New Roman" w:cs="Times New Roman"/>
          <w:sz w:val="24"/>
          <w:szCs w:val="24"/>
        </w:rPr>
        <w:t xml:space="preserve"> sigortası poliçesi hizmetine ait orijinal belge ve tam olarak İZMİR KAVRAM </w:t>
      </w:r>
      <w:proofErr w:type="spellStart"/>
      <w:r w:rsidRPr="007B63D1">
        <w:rPr>
          <w:rFonts w:ascii="Times New Roman" w:hAnsi="Times New Roman" w:cs="Times New Roman"/>
          <w:sz w:val="24"/>
          <w:szCs w:val="24"/>
        </w:rPr>
        <w:t>MYO’na</w:t>
      </w:r>
      <w:proofErr w:type="spellEnd"/>
      <w:r w:rsidRPr="007B63D1">
        <w:rPr>
          <w:rFonts w:ascii="Times New Roman" w:hAnsi="Times New Roman" w:cs="Times New Roman"/>
          <w:sz w:val="24"/>
          <w:szCs w:val="24"/>
        </w:rPr>
        <w:t xml:space="preserve"> teslim edilecektir.</w:t>
      </w:r>
    </w:p>
    <w:p w:rsidR="00573BF9" w:rsidRPr="007B63D1" w:rsidRDefault="00573BF9" w:rsidP="007B63D1">
      <w:pPr>
        <w:widowControl/>
        <w:numPr>
          <w:ilvl w:val="0"/>
          <w:numId w:val="37"/>
        </w:numPr>
        <w:autoSpaceDE/>
        <w:autoSpaceDN/>
        <w:spacing w:line="360" w:lineRule="auto"/>
        <w:ind w:left="680" w:right="680" w:hanging="360"/>
        <w:jc w:val="both"/>
        <w:rPr>
          <w:rFonts w:ascii="Times New Roman" w:hAnsi="Times New Roman" w:cs="Times New Roman"/>
          <w:sz w:val="24"/>
          <w:szCs w:val="24"/>
        </w:rPr>
      </w:pPr>
      <w:r w:rsidRPr="007B63D1">
        <w:rPr>
          <w:rFonts w:ascii="Times New Roman" w:hAnsi="Times New Roman" w:cs="Times New Roman"/>
          <w:sz w:val="24"/>
          <w:szCs w:val="24"/>
        </w:rPr>
        <w:t>İhaleyi yüklenen firma ihale konusu hizmeti kendisi verecek, hizmete ilişkin soru ve sorunların çözümünü kendisi sunacak, herhangi bir üçüncü kurum, kuruluş ve şahsa yönlendirme yapmayacaktır.</w:t>
      </w:r>
    </w:p>
    <w:p w:rsidR="00573BF9" w:rsidRPr="007B63D1" w:rsidRDefault="00573BF9" w:rsidP="007B63D1">
      <w:pPr>
        <w:spacing w:line="360" w:lineRule="auto"/>
        <w:ind w:left="680" w:right="680"/>
        <w:jc w:val="both"/>
        <w:rPr>
          <w:rFonts w:ascii="Times New Roman" w:hAnsi="Times New Roman" w:cs="Times New Roman"/>
          <w:sz w:val="24"/>
          <w:szCs w:val="24"/>
        </w:rPr>
      </w:pPr>
    </w:p>
    <w:p w:rsidR="00573BF9" w:rsidRPr="007B63D1" w:rsidRDefault="00573BF9" w:rsidP="007B63D1">
      <w:pPr>
        <w:spacing w:line="360" w:lineRule="auto"/>
        <w:ind w:left="680" w:right="680"/>
        <w:jc w:val="both"/>
        <w:rPr>
          <w:rFonts w:ascii="Times New Roman" w:hAnsi="Times New Roman" w:cs="Times New Roman"/>
          <w:b/>
          <w:sz w:val="24"/>
          <w:szCs w:val="24"/>
        </w:rPr>
      </w:pPr>
      <w:r w:rsidRPr="007B63D1">
        <w:rPr>
          <w:rFonts w:ascii="Times New Roman" w:hAnsi="Times New Roman" w:cs="Times New Roman"/>
          <w:b/>
          <w:sz w:val="24"/>
          <w:szCs w:val="24"/>
        </w:rPr>
        <w:t>YETERLİLİKLER</w:t>
      </w:r>
    </w:p>
    <w:p w:rsidR="00573BF9" w:rsidRPr="007B63D1" w:rsidRDefault="00573BF9" w:rsidP="007B63D1">
      <w:pPr>
        <w:spacing w:line="360" w:lineRule="auto"/>
        <w:ind w:left="680" w:right="680"/>
        <w:jc w:val="both"/>
        <w:rPr>
          <w:rFonts w:ascii="Times New Roman" w:hAnsi="Times New Roman" w:cs="Times New Roman"/>
          <w:sz w:val="24"/>
          <w:szCs w:val="24"/>
        </w:rPr>
      </w:pPr>
      <w:r w:rsidRPr="007B63D1">
        <w:rPr>
          <w:rFonts w:ascii="Times New Roman" w:hAnsi="Times New Roman" w:cs="Times New Roman"/>
          <w:sz w:val="24"/>
          <w:szCs w:val="24"/>
        </w:rPr>
        <w:t>İhaleye katılacak isteklilerin acente ise;</w:t>
      </w:r>
    </w:p>
    <w:p w:rsidR="00573BF9" w:rsidRPr="007B63D1" w:rsidRDefault="00573BF9" w:rsidP="007B63D1">
      <w:pPr>
        <w:widowControl/>
        <w:numPr>
          <w:ilvl w:val="0"/>
          <w:numId w:val="38"/>
        </w:numPr>
        <w:autoSpaceDE/>
        <w:autoSpaceDN/>
        <w:spacing w:line="360" w:lineRule="auto"/>
        <w:ind w:left="680" w:right="680" w:hanging="360"/>
        <w:jc w:val="both"/>
        <w:rPr>
          <w:rFonts w:ascii="Times New Roman" w:hAnsi="Times New Roman" w:cs="Times New Roman"/>
          <w:sz w:val="24"/>
          <w:szCs w:val="24"/>
        </w:rPr>
      </w:pPr>
      <w:r w:rsidRPr="007B63D1">
        <w:rPr>
          <w:rFonts w:ascii="Times New Roman" w:hAnsi="Times New Roman" w:cs="Times New Roman"/>
          <w:sz w:val="24"/>
          <w:szCs w:val="24"/>
        </w:rPr>
        <w:t>Acente /</w:t>
      </w:r>
      <w:proofErr w:type="gramStart"/>
      <w:r w:rsidRPr="007B63D1">
        <w:rPr>
          <w:rFonts w:ascii="Times New Roman" w:hAnsi="Times New Roman" w:cs="Times New Roman"/>
          <w:sz w:val="24"/>
          <w:szCs w:val="24"/>
        </w:rPr>
        <w:t>Broker  faaliyet</w:t>
      </w:r>
      <w:proofErr w:type="gramEnd"/>
      <w:r w:rsidRPr="007B63D1">
        <w:rPr>
          <w:rFonts w:ascii="Times New Roman" w:hAnsi="Times New Roman" w:cs="Times New Roman"/>
          <w:sz w:val="24"/>
          <w:szCs w:val="24"/>
        </w:rPr>
        <w:t xml:space="preserve"> /</w:t>
      </w:r>
      <w:r w:rsidRPr="007B63D1">
        <w:rPr>
          <w:rFonts w:ascii="Times New Roman" w:eastAsia="Arial" w:hAnsi="Times New Roman" w:cs="Times New Roman"/>
          <w:b/>
          <w:sz w:val="24"/>
          <w:szCs w:val="24"/>
        </w:rPr>
        <w:t>Sigorta Şirketi</w:t>
      </w:r>
      <w:r w:rsidRPr="007B63D1">
        <w:rPr>
          <w:rFonts w:ascii="Times New Roman" w:eastAsia="Arial" w:hAnsi="Times New Roman" w:cs="Times New Roman"/>
          <w:sz w:val="24"/>
          <w:szCs w:val="24"/>
        </w:rPr>
        <w:t xml:space="preserve">  </w:t>
      </w:r>
      <w:r w:rsidRPr="007B63D1">
        <w:rPr>
          <w:rFonts w:ascii="Times New Roman" w:hAnsi="Times New Roman" w:cs="Times New Roman"/>
          <w:sz w:val="24"/>
          <w:szCs w:val="24"/>
        </w:rPr>
        <w:t>belgesi</w:t>
      </w:r>
    </w:p>
    <w:p w:rsidR="00573BF9" w:rsidRPr="007B63D1" w:rsidRDefault="00573BF9" w:rsidP="007B63D1">
      <w:pPr>
        <w:widowControl/>
        <w:numPr>
          <w:ilvl w:val="0"/>
          <w:numId w:val="38"/>
        </w:numPr>
        <w:autoSpaceDE/>
        <w:autoSpaceDN/>
        <w:spacing w:line="360" w:lineRule="auto"/>
        <w:ind w:left="680" w:right="680" w:hanging="360"/>
        <w:jc w:val="both"/>
        <w:rPr>
          <w:rFonts w:ascii="Times New Roman" w:hAnsi="Times New Roman" w:cs="Times New Roman"/>
          <w:sz w:val="24"/>
          <w:szCs w:val="24"/>
        </w:rPr>
      </w:pPr>
      <w:r w:rsidRPr="007B63D1">
        <w:rPr>
          <w:rFonts w:ascii="Times New Roman" w:hAnsi="Times New Roman" w:cs="Times New Roman"/>
          <w:sz w:val="24"/>
          <w:szCs w:val="24"/>
        </w:rPr>
        <w:t>Acente/ Broker/</w:t>
      </w:r>
      <w:r w:rsidRPr="007B63D1">
        <w:rPr>
          <w:rFonts w:ascii="Times New Roman" w:eastAsia="Arial" w:hAnsi="Times New Roman" w:cs="Times New Roman"/>
          <w:b/>
          <w:sz w:val="24"/>
          <w:szCs w:val="24"/>
        </w:rPr>
        <w:t xml:space="preserve"> Sigorta </w:t>
      </w:r>
      <w:proofErr w:type="gramStart"/>
      <w:r w:rsidRPr="007B63D1">
        <w:rPr>
          <w:rFonts w:ascii="Times New Roman" w:eastAsia="Arial" w:hAnsi="Times New Roman" w:cs="Times New Roman"/>
          <w:b/>
          <w:sz w:val="24"/>
          <w:szCs w:val="24"/>
        </w:rPr>
        <w:t>Şirketi</w:t>
      </w:r>
      <w:r w:rsidRPr="007B63D1">
        <w:rPr>
          <w:rFonts w:ascii="Times New Roman" w:eastAsia="Arial" w:hAnsi="Times New Roman" w:cs="Times New Roman"/>
          <w:sz w:val="24"/>
          <w:szCs w:val="24"/>
        </w:rPr>
        <w:t xml:space="preserve"> </w:t>
      </w:r>
      <w:r w:rsidRPr="007B63D1">
        <w:rPr>
          <w:rFonts w:ascii="Times New Roman" w:hAnsi="Times New Roman" w:cs="Times New Roman"/>
          <w:sz w:val="24"/>
          <w:szCs w:val="24"/>
        </w:rPr>
        <w:t xml:space="preserve"> levha</w:t>
      </w:r>
      <w:proofErr w:type="gramEnd"/>
      <w:r w:rsidRPr="007B63D1">
        <w:rPr>
          <w:rFonts w:ascii="Times New Roman" w:hAnsi="Times New Roman" w:cs="Times New Roman"/>
          <w:sz w:val="24"/>
          <w:szCs w:val="24"/>
        </w:rPr>
        <w:t xml:space="preserve"> kayıt belgesi</w:t>
      </w:r>
    </w:p>
    <w:p w:rsidR="00573BF9" w:rsidRPr="007B63D1" w:rsidRDefault="00573BF9" w:rsidP="007B63D1">
      <w:pPr>
        <w:widowControl/>
        <w:numPr>
          <w:ilvl w:val="0"/>
          <w:numId w:val="38"/>
        </w:numPr>
        <w:autoSpaceDE/>
        <w:autoSpaceDN/>
        <w:spacing w:line="360" w:lineRule="auto"/>
        <w:ind w:left="680" w:right="680" w:hanging="360"/>
        <w:jc w:val="both"/>
        <w:rPr>
          <w:rFonts w:ascii="Times New Roman" w:hAnsi="Times New Roman" w:cs="Times New Roman"/>
          <w:sz w:val="24"/>
          <w:szCs w:val="24"/>
        </w:rPr>
      </w:pPr>
      <w:r w:rsidRPr="007B63D1">
        <w:rPr>
          <w:rFonts w:ascii="Times New Roman" w:hAnsi="Times New Roman" w:cs="Times New Roman"/>
          <w:sz w:val="24"/>
          <w:szCs w:val="24"/>
        </w:rPr>
        <w:t>Geçici Teminat Belgesi</w:t>
      </w:r>
    </w:p>
    <w:p w:rsidR="00573BF9" w:rsidRPr="007B63D1" w:rsidRDefault="00573BF9" w:rsidP="007B63D1">
      <w:pPr>
        <w:widowControl/>
        <w:numPr>
          <w:ilvl w:val="0"/>
          <w:numId w:val="38"/>
        </w:numPr>
        <w:autoSpaceDE/>
        <w:autoSpaceDN/>
        <w:spacing w:line="360" w:lineRule="auto"/>
        <w:ind w:left="680" w:right="680" w:hanging="360"/>
        <w:jc w:val="both"/>
        <w:rPr>
          <w:rFonts w:ascii="Times New Roman" w:hAnsi="Times New Roman" w:cs="Times New Roman"/>
          <w:sz w:val="24"/>
          <w:szCs w:val="24"/>
        </w:rPr>
      </w:pPr>
      <w:r w:rsidRPr="007B63D1">
        <w:rPr>
          <w:rFonts w:ascii="Times New Roman" w:hAnsi="Times New Roman" w:cs="Times New Roman"/>
          <w:sz w:val="24"/>
          <w:szCs w:val="24"/>
        </w:rPr>
        <w:t xml:space="preserve">Ticaret </w:t>
      </w:r>
      <w:proofErr w:type="gramStart"/>
      <w:r w:rsidRPr="007B63D1">
        <w:rPr>
          <w:rFonts w:ascii="Times New Roman" w:hAnsi="Times New Roman" w:cs="Times New Roman"/>
          <w:sz w:val="24"/>
          <w:szCs w:val="24"/>
        </w:rPr>
        <w:t>Sicil  Gazetesi</w:t>
      </w:r>
      <w:proofErr w:type="gramEnd"/>
    </w:p>
    <w:p w:rsidR="00573BF9" w:rsidRPr="007B63D1" w:rsidRDefault="00573BF9" w:rsidP="007B63D1">
      <w:pPr>
        <w:widowControl/>
        <w:numPr>
          <w:ilvl w:val="0"/>
          <w:numId w:val="38"/>
        </w:numPr>
        <w:autoSpaceDE/>
        <w:autoSpaceDN/>
        <w:spacing w:line="360" w:lineRule="auto"/>
        <w:ind w:left="680" w:right="680" w:hanging="360"/>
        <w:jc w:val="both"/>
        <w:rPr>
          <w:rFonts w:ascii="Times New Roman" w:hAnsi="Times New Roman" w:cs="Times New Roman"/>
          <w:sz w:val="24"/>
          <w:szCs w:val="24"/>
        </w:rPr>
      </w:pPr>
      <w:r w:rsidRPr="007B63D1">
        <w:rPr>
          <w:rFonts w:ascii="Times New Roman" w:hAnsi="Times New Roman" w:cs="Times New Roman"/>
          <w:sz w:val="24"/>
          <w:szCs w:val="24"/>
        </w:rPr>
        <w:t>İmza Sirküleri</w:t>
      </w:r>
    </w:p>
    <w:p w:rsidR="00573BF9" w:rsidRPr="007B63D1" w:rsidRDefault="00573BF9" w:rsidP="007B63D1">
      <w:pPr>
        <w:widowControl/>
        <w:numPr>
          <w:ilvl w:val="0"/>
          <w:numId w:val="38"/>
        </w:numPr>
        <w:autoSpaceDE/>
        <w:autoSpaceDN/>
        <w:spacing w:line="360" w:lineRule="auto"/>
        <w:ind w:left="680" w:right="680" w:hanging="360"/>
        <w:jc w:val="both"/>
        <w:rPr>
          <w:rFonts w:ascii="Times New Roman" w:hAnsi="Times New Roman" w:cs="Times New Roman"/>
          <w:sz w:val="24"/>
          <w:szCs w:val="24"/>
        </w:rPr>
      </w:pPr>
      <w:r w:rsidRPr="007B63D1">
        <w:rPr>
          <w:rFonts w:ascii="Times New Roman" w:hAnsi="Times New Roman" w:cs="Times New Roman"/>
          <w:sz w:val="24"/>
          <w:szCs w:val="24"/>
        </w:rPr>
        <w:t xml:space="preserve">Meslek Yüksekokulumuza hizmet verecek personelin </w:t>
      </w:r>
      <w:proofErr w:type="spellStart"/>
      <w:r w:rsidRPr="007B63D1">
        <w:rPr>
          <w:rFonts w:ascii="Times New Roman" w:hAnsi="Times New Roman" w:cs="Times New Roman"/>
          <w:sz w:val="24"/>
          <w:szCs w:val="24"/>
        </w:rPr>
        <w:t>segem</w:t>
      </w:r>
      <w:proofErr w:type="spellEnd"/>
      <w:r w:rsidRPr="007B63D1">
        <w:rPr>
          <w:rFonts w:ascii="Times New Roman" w:hAnsi="Times New Roman" w:cs="Times New Roman"/>
          <w:sz w:val="24"/>
          <w:szCs w:val="24"/>
        </w:rPr>
        <w:t xml:space="preserve"> belgeleri</w:t>
      </w:r>
    </w:p>
    <w:p w:rsidR="00573BF9" w:rsidRPr="007B63D1" w:rsidRDefault="00573BF9" w:rsidP="007B63D1">
      <w:pPr>
        <w:widowControl/>
        <w:numPr>
          <w:ilvl w:val="0"/>
          <w:numId w:val="38"/>
        </w:numPr>
        <w:autoSpaceDE/>
        <w:autoSpaceDN/>
        <w:spacing w:line="360" w:lineRule="auto"/>
        <w:ind w:left="680" w:right="680" w:hanging="360"/>
        <w:jc w:val="both"/>
        <w:rPr>
          <w:rFonts w:ascii="Times New Roman" w:hAnsi="Times New Roman" w:cs="Times New Roman"/>
          <w:sz w:val="24"/>
          <w:szCs w:val="24"/>
        </w:rPr>
      </w:pPr>
      <w:r w:rsidRPr="007B63D1">
        <w:rPr>
          <w:rFonts w:ascii="Times New Roman" w:hAnsi="Times New Roman" w:cs="Times New Roman"/>
          <w:sz w:val="24"/>
          <w:szCs w:val="24"/>
        </w:rPr>
        <w:t>İhaleye katılacak istekliler ihale konusu iş ile ilgili toplam teklif tutarının %25‘ından az olmayacak şekilde İş Bitirme Belgesi sunmak zorundadır.</w:t>
      </w:r>
    </w:p>
    <w:p w:rsidR="00573BF9" w:rsidRPr="007B63D1" w:rsidRDefault="00573BF9" w:rsidP="007B63D1">
      <w:pPr>
        <w:widowControl/>
        <w:numPr>
          <w:ilvl w:val="0"/>
          <w:numId w:val="38"/>
        </w:numPr>
        <w:autoSpaceDE/>
        <w:autoSpaceDN/>
        <w:spacing w:line="360" w:lineRule="auto"/>
        <w:ind w:left="680" w:right="680" w:hanging="360"/>
        <w:jc w:val="both"/>
        <w:rPr>
          <w:rFonts w:ascii="Times New Roman" w:hAnsi="Times New Roman" w:cs="Times New Roman"/>
          <w:sz w:val="24"/>
          <w:szCs w:val="24"/>
        </w:rPr>
      </w:pPr>
      <w:r w:rsidRPr="007B63D1">
        <w:rPr>
          <w:rFonts w:ascii="Times New Roman" w:hAnsi="Times New Roman" w:cs="Times New Roman"/>
          <w:sz w:val="24"/>
          <w:szCs w:val="24"/>
        </w:rPr>
        <w:t xml:space="preserve">İhaleye katılacak istekliler teklifte bulunacakları </w:t>
      </w:r>
      <w:proofErr w:type="spellStart"/>
      <w:r w:rsidRPr="007B63D1">
        <w:rPr>
          <w:rFonts w:ascii="Times New Roman" w:hAnsi="Times New Roman" w:cs="Times New Roman"/>
          <w:sz w:val="24"/>
          <w:szCs w:val="24"/>
        </w:rPr>
        <w:t>wording</w:t>
      </w:r>
      <w:proofErr w:type="spellEnd"/>
      <w:r w:rsidRPr="007B63D1">
        <w:rPr>
          <w:rFonts w:ascii="Times New Roman" w:hAnsi="Times New Roman" w:cs="Times New Roman"/>
          <w:sz w:val="24"/>
          <w:szCs w:val="24"/>
        </w:rPr>
        <w:t xml:space="preserve"> ve </w:t>
      </w:r>
      <w:proofErr w:type="spellStart"/>
      <w:r w:rsidRPr="007B63D1">
        <w:rPr>
          <w:rFonts w:ascii="Times New Roman" w:hAnsi="Times New Roman" w:cs="Times New Roman"/>
          <w:sz w:val="24"/>
          <w:szCs w:val="24"/>
        </w:rPr>
        <w:t>klozlar</w:t>
      </w:r>
      <w:proofErr w:type="spellEnd"/>
      <w:r w:rsidRPr="007B63D1">
        <w:rPr>
          <w:rFonts w:ascii="Times New Roman" w:hAnsi="Times New Roman" w:cs="Times New Roman"/>
          <w:sz w:val="24"/>
          <w:szCs w:val="24"/>
        </w:rPr>
        <w:t xml:space="preserve"> da </w:t>
      </w:r>
      <w:proofErr w:type="gramStart"/>
      <w:r w:rsidRPr="007B63D1">
        <w:rPr>
          <w:rFonts w:ascii="Times New Roman" w:hAnsi="Times New Roman" w:cs="Times New Roman"/>
          <w:sz w:val="24"/>
          <w:szCs w:val="24"/>
        </w:rPr>
        <w:t>dahil</w:t>
      </w:r>
      <w:proofErr w:type="gramEnd"/>
      <w:r w:rsidRPr="007B63D1">
        <w:rPr>
          <w:rFonts w:ascii="Times New Roman" w:hAnsi="Times New Roman" w:cs="Times New Roman"/>
          <w:sz w:val="24"/>
          <w:szCs w:val="24"/>
        </w:rPr>
        <w:t xml:space="preserve"> olmak üzere tekliflerini ana yüklenici firmalarına da (Sigorta Şirketine ) kaşe ve ıslak imzalı (acente/broker/sigorta şirketi ve yüklenici ana sigorta firması)olarak tekliflerin sunulması zorunludur. İmzalayan kişinin imza beyannamesini/imza </w:t>
      </w:r>
      <w:proofErr w:type="spellStart"/>
      <w:r w:rsidRPr="007B63D1">
        <w:rPr>
          <w:rFonts w:ascii="Times New Roman" w:hAnsi="Times New Roman" w:cs="Times New Roman"/>
          <w:sz w:val="24"/>
          <w:szCs w:val="24"/>
        </w:rPr>
        <w:t>sirkülerininde</w:t>
      </w:r>
      <w:proofErr w:type="spellEnd"/>
      <w:r w:rsidRPr="007B63D1">
        <w:rPr>
          <w:rFonts w:ascii="Times New Roman" w:hAnsi="Times New Roman" w:cs="Times New Roman"/>
          <w:sz w:val="24"/>
          <w:szCs w:val="24"/>
        </w:rPr>
        <w:t xml:space="preserve"> ihale dosyasına konulması zorunludur. Ayrıca sigorta şirketi tarafından verilecek poliçe formatında olan resmi tekliflerinde yine sigorta şirket yetkililerince çift imzalı olarak ihale dosyasında sunulması zorunludur.</w:t>
      </w:r>
    </w:p>
    <w:p w:rsidR="00573BF9" w:rsidRPr="007B63D1" w:rsidRDefault="00573BF9" w:rsidP="00B77131">
      <w:pPr>
        <w:spacing w:line="360" w:lineRule="auto"/>
        <w:ind w:right="680" w:firstLine="680"/>
        <w:jc w:val="both"/>
        <w:rPr>
          <w:rFonts w:ascii="Times New Roman" w:hAnsi="Times New Roman" w:cs="Times New Roman"/>
          <w:sz w:val="24"/>
          <w:szCs w:val="24"/>
        </w:rPr>
      </w:pPr>
      <w:r w:rsidRPr="007B63D1">
        <w:rPr>
          <w:rFonts w:ascii="Times New Roman" w:hAnsi="Times New Roman" w:cs="Times New Roman"/>
          <w:b/>
          <w:sz w:val="24"/>
          <w:szCs w:val="24"/>
        </w:rPr>
        <w:t>POLİÇE GENEL ŞARTLARI:</w:t>
      </w:r>
    </w:p>
    <w:p w:rsidR="00573BF9" w:rsidRPr="007B63D1" w:rsidRDefault="00573BF9" w:rsidP="007B63D1">
      <w:pPr>
        <w:spacing w:line="360" w:lineRule="auto"/>
        <w:ind w:left="680" w:right="680"/>
        <w:jc w:val="both"/>
        <w:rPr>
          <w:rFonts w:ascii="Times New Roman" w:hAnsi="Times New Roman" w:cs="Times New Roman"/>
          <w:sz w:val="24"/>
          <w:szCs w:val="24"/>
        </w:rPr>
      </w:pPr>
      <w:r w:rsidRPr="007B63D1">
        <w:rPr>
          <w:rFonts w:ascii="Times New Roman" w:hAnsi="Times New Roman" w:cs="Times New Roman"/>
          <w:sz w:val="24"/>
          <w:szCs w:val="24"/>
        </w:rPr>
        <w:t xml:space="preserve">İSTEKLİ tarafından SİGORTA </w:t>
      </w:r>
      <w:proofErr w:type="spellStart"/>
      <w:r w:rsidRPr="007B63D1">
        <w:rPr>
          <w:rFonts w:ascii="Times New Roman" w:hAnsi="Times New Roman" w:cs="Times New Roman"/>
          <w:sz w:val="24"/>
          <w:szCs w:val="24"/>
        </w:rPr>
        <w:t>ETTİREN’e</w:t>
      </w:r>
      <w:proofErr w:type="spellEnd"/>
      <w:r w:rsidRPr="007B63D1">
        <w:rPr>
          <w:rFonts w:ascii="Times New Roman" w:hAnsi="Times New Roman" w:cs="Times New Roman"/>
          <w:sz w:val="24"/>
          <w:szCs w:val="24"/>
        </w:rPr>
        <w:t xml:space="preserve"> sunulacak sigorta teklifleri sigorta genel şartlarına ve tüm yasal tarifelere uygun olmalıdır.</w:t>
      </w:r>
    </w:p>
    <w:p w:rsidR="00573BF9" w:rsidRDefault="00573BF9" w:rsidP="008941E7">
      <w:pPr>
        <w:spacing w:after="76" w:line="259" w:lineRule="auto"/>
        <w:ind w:left="21"/>
        <w:jc w:val="both"/>
      </w:pPr>
    </w:p>
    <w:p w:rsidR="00573BF9" w:rsidRDefault="00573BF9" w:rsidP="008941E7">
      <w:pPr>
        <w:jc w:val="both"/>
        <w:rPr>
          <w:rFonts w:ascii="Times New Roman"/>
          <w:sz w:val="10"/>
        </w:rPr>
      </w:pPr>
    </w:p>
    <w:p w:rsidR="00573BF9" w:rsidRDefault="00573BF9" w:rsidP="008941E7">
      <w:pPr>
        <w:jc w:val="both"/>
        <w:rPr>
          <w:rFonts w:ascii="Times New Roman"/>
          <w:sz w:val="10"/>
        </w:rPr>
      </w:pPr>
    </w:p>
    <w:p w:rsidR="00573BF9" w:rsidRDefault="00573BF9" w:rsidP="008941E7">
      <w:pPr>
        <w:jc w:val="both"/>
        <w:rPr>
          <w:rFonts w:ascii="Times New Roman"/>
          <w:sz w:val="10"/>
        </w:rPr>
      </w:pPr>
    </w:p>
    <w:p w:rsidR="00573BF9" w:rsidRDefault="00573BF9" w:rsidP="008941E7">
      <w:pPr>
        <w:jc w:val="both"/>
        <w:rPr>
          <w:rFonts w:ascii="Times New Roman"/>
          <w:sz w:val="10"/>
        </w:rPr>
      </w:pPr>
    </w:p>
    <w:p w:rsidR="008941E7" w:rsidRDefault="008941E7" w:rsidP="008941E7">
      <w:pPr>
        <w:jc w:val="both"/>
        <w:rPr>
          <w:rFonts w:ascii="Times New Roman"/>
          <w:sz w:val="10"/>
        </w:rPr>
      </w:pPr>
    </w:p>
    <w:p w:rsidR="008941E7" w:rsidRDefault="008941E7" w:rsidP="008941E7">
      <w:pPr>
        <w:jc w:val="both"/>
        <w:rPr>
          <w:rFonts w:ascii="Times New Roman"/>
          <w:sz w:val="10"/>
        </w:rPr>
      </w:pPr>
    </w:p>
    <w:p w:rsidR="00CD5850" w:rsidRDefault="00CD5850" w:rsidP="008941E7">
      <w:pPr>
        <w:jc w:val="both"/>
        <w:rPr>
          <w:rFonts w:ascii="Times New Roman"/>
          <w:sz w:val="10"/>
        </w:rPr>
      </w:pPr>
      <w:bookmarkStart w:id="0" w:name="_GoBack"/>
      <w:bookmarkEnd w:id="0"/>
    </w:p>
    <w:p w:rsidR="008941E7" w:rsidRDefault="008941E7" w:rsidP="008941E7">
      <w:pPr>
        <w:jc w:val="both"/>
        <w:rPr>
          <w:rFonts w:ascii="Times New Roman"/>
          <w:sz w:val="10"/>
        </w:rPr>
      </w:pPr>
    </w:p>
    <w:p w:rsidR="008941E7" w:rsidRDefault="008941E7" w:rsidP="008941E7">
      <w:pPr>
        <w:jc w:val="both"/>
        <w:rPr>
          <w:rFonts w:ascii="Times New Roman"/>
          <w:sz w:val="10"/>
        </w:rPr>
      </w:pPr>
    </w:p>
    <w:p w:rsidR="00573BF9" w:rsidRPr="00B77131" w:rsidRDefault="00573BF9" w:rsidP="008941E7">
      <w:pPr>
        <w:jc w:val="both"/>
        <w:rPr>
          <w:rFonts w:ascii="Times New Roman"/>
          <w:sz w:val="14"/>
        </w:rPr>
      </w:pPr>
    </w:p>
    <w:p w:rsidR="00573BF9" w:rsidRPr="00B77131" w:rsidRDefault="00573BF9" w:rsidP="008941E7">
      <w:pPr>
        <w:jc w:val="both"/>
        <w:rPr>
          <w:rFonts w:ascii="Times New Roman"/>
          <w:sz w:val="14"/>
        </w:rPr>
      </w:pPr>
    </w:p>
    <w:p w:rsidR="00573BF9" w:rsidRPr="00B77131" w:rsidRDefault="00573BF9">
      <w:pPr>
        <w:rPr>
          <w:rFonts w:ascii="Times New Roman"/>
          <w:sz w:val="14"/>
        </w:rPr>
      </w:pPr>
    </w:p>
    <w:p w:rsidR="00573BF9" w:rsidRPr="00B77131" w:rsidRDefault="00573BF9">
      <w:pPr>
        <w:rPr>
          <w:rFonts w:ascii="Times New Roman"/>
          <w:sz w:val="14"/>
        </w:rPr>
      </w:pPr>
    </w:p>
    <w:p w:rsidR="008941E7" w:rsidRPr="00B77131" w:rsidRDefault="008941E7" w:rsidP="008941E7">
      <w:pPr>
        <w:spacing w:line="360" w:lineRule="auto"/>
        <w:jc w:val="center"/>
        <w:rPr>
          <w:b/>
          <w:sz w:val="26"/>
          <w:szCs w:val="24"/>
        </w:rPr>
      </w:pPr>
      <w:r w:rsidRPr="00B77131">
        <w:rPr>
          <w:b/>
          <w:sz w:val="26"/>
          <w:szCs w:val="24"/>
        </w:rPr>
        <w:t>KAPSAMLI İŞYERİ SİGORTA</w:t>
      </w:r>
      <w:r w:rsidRPr="00B77131">
        <w:rPr>
          <w:b/>
          <w:spacing w:val="-6"/>
          <w:sz w:val="26"/>
          <w:szCs w:val="24"/>
        </w:rPr>
        <w:t xml:space="preserve"> </w:t>
      </w:r>
      <w:r w:rsidRPr="00B77131">
        <w:rPr>
          <w:b/>
          <w:sz w:val="26"/>
          <w:szCs w:val="24"/>
        </w:rPr>
        <w:t>POLİÇE ÖZELLİKLERİ</w:t>
      </w:r>
    </w:p>
    <w:p w:rsidR="008941E7" w:rsidRDefault="008941E7" w:rsidP="007A64FF">
      <w:pPr>
        <w:spacing w:before="50"/>
        <w:ind w:left="680" w:right="680"/>
        <w:rPr>
          <w:rFonts w:ascii="Arial" w:hAnsi="Arial"/>
          <w:b/>
          <w:sz w:val="16"/>
          <w:u w:val="single"/>
        </w:rPr>
      </w:pPr>
    </w:p>
    <w:p w:rsidR="00704B9C" w:rsidRDefault="00033BC1" w:rsidP="007A64FF">
      <w:pPr>
        <w:spacing w:before="50"/>
        <w:ind w:left="720"/>
        <w:rPr>
          <w:rFonts w:ascii="Arial" w:hAnsi="Arial"/>
          <w:b/>
          <w:sz w:val="16"/>
        </w:rPr>
      </w:pPr>
      <w:r>
        <w:rPr>
          <w:rFonts w:ascii="Arial" w:hAnsi="Arial"/>
          <w:b/>
          <w:sz w:val="16"/>
          <w:u w:val="single"/>
        </w:rPr>
        <w:t>SİGORTALI / SİGORTA ETTİRENE AİT BİLGİLER</w:t>
      </w:r>
    </w:p>
    <w:p w:rsidR="00704B9C" w:rsidRDefault="00704B9C" w:rsidP="007A64FF">
      <w:pPr>
        <w:ind w:left="387"/>
        <w:rPr>
          <w:rFonts w:ascii="Arial" w:hAnsi="Arial"/>
          <w:sz w:val="16"/>
        </w:rPr>
        <w:sectPr w:rsidR="00704B9C">
          <w:headerReference w:type="default" r:id="rId8"/>
          <w:footerReference w:type="default" r:id="rId9"/>
          <w:type w:val="continuous"/>
          <w:pgSz w:w="15160" w:h="16820"/>
          <w:pgMar w:top="1340" w:right="2160" w:bottom="1320" w:left="440" w:header="1076" w:footer="1127" w:gutter="0"/>
          <w:pgNumType w:start="1"/>
          <w:cols w:space="708"/>
        </w:sectPr>
      </w:pPr>
    </w:p>
    <w:p w:rsidR="00704B9C" w:rsidRDefault="00033BC1" w:rsidP="007A64FF">
      <w:pPr>
        <w:spacing w:before="43" w:line="276" w:lineRule="auto"/>
        <w:ind w:left="720" w:right="-8"/>
        <w:rPr>
          <w:rFonts w:ascii="Arial" w:hAnsi="Arial"/>
          <w:b/>
          <w:sz w:val="16"/>
        </w:rPr>
      </w:pPr>
      <w:r>
        <w:rPr>
          <w:rFonts w:ascii="Arial" w:hAnsi="Arial"/>
          <w:b/>
          <w:sz w:val="16"/>
        </w:rPr>
        <w:lastRenderedPageBreak/>
        <w:t>ADI SOYADI /</w:t>
      </w:r>
      <w:r>
        <w:rPr>
          <w:rFonts w:ascii="Arial" w:hAnsi="Arial"/>
          <w:b/>
          <w:spacing w:val="-15"/>
          <w:sz w:val="16"/>
        </w:rPr>
        <w:t xml:space="preserve"> </w:t>
      </w:r>
      <w:r>
        <w:rPr>
          <w:rFonts w:ascii="Arial" w:hAnsi="Arial"/>
          <w:b/>
          <w:sz w:val="16"/>
        </w:rPr>
        <w:t>ÜNVANI ADRESİ</w:t>
      </w:r>
    </w:p>
    <w:p w:rsidR="00704B9C" w:rsidRDefault="00033BC1" w:rsidP="007A64FF">
      <w:pPr>
        <w:spacing w:before="43"/>
        <w:ind w:left="567"/>
        <w:rPr>
          <w:rFonts w:ascii="Arial" w:hAnsi="Arial"/>
          <w:sz w:val="16"/>
        </w:rPr>
      </w:pPr>
      <w:r>
        <w:br w:type="column"/>
      </w:r>
      <w:r>
        <w:rPr>
          <w:rFonts w:ascii="Arial" w:hAnsi="Arial"/>
          <w:b/>
          <w:sz w:val="16"/>
        </w:rPr>
        <w:lastRenderedPageBreak/>
        <w:t xml:space="preserve">: </w:t>
      </w:r>
      <w:r>
        <w:rPr>
          <w:rFonts w:ascii="Arial" w:hAnsi="Arial"/>
          <w:sz w:val="16"/>
        </w:rPr>
        <w:t>İZMİR KAVRAM MESLEK YÜKSEKOKUL U</w:t>
      </w:r>
    </w:p>
    <w:p w:rsidR="00704B9C" w:rsidRDefault="00033BC1" w:rsidP="007A64FF">
      <w:pPr>
        <w:spacing w:before="28"/>
        <w:ind w:left="567"/>
        <w:rPr>
          <w:rFonts w:ascii="Arial" w:hAnsi="Arial"/>
          <w:sz w:val="16"/>
        </w:rPr>
      </w:pPr>
      <w:r>
        <w:rPr>
          <w:rFonts w:ascii="Arial" w:hAnsi="Arial"/>
          <w:b/>
          <w:sz w:val="16"/>
        </w:rPr>
        <w:t xml:space="preserve">: </w:t>
      </w:r>
      <w:r>
        <w:rPr>
          <w:rFonts w:ascii="Arial" w:hAnsi="Arial"/>
          <w:sz w:val="16"/>
        </w:rPr>
        <w:t>OĞUZLAR MH. 1251/2 SK. İZMİR KAVRAM MESLEK YÜKSEKOKULU AP. No: 8 D: 101 KONAK / İZMİR</w:t>
      </w:r>
    </w:p>
    <w:p w:rsidR="00704B9C" w:rsidRDefault="00704B9C" w:rsidP="007A64FF">
      <w:pPr>
        <w:ind w:left="387"/>
        <w:rPr>
          <w:rFonts w:ascii="Arial" w:hAnsi="Arial"/>
          <w:sz w:val="16"/>
        </w:rPr>
        <w:sectPr w:rsidR="00704B9C">
          <w:type w:val="continuous"/>
          <w:pgSz w:w="15160" w:h="16820"/>
          <w:pgMar w:top="1340" w:right="2160" w:bottom="1320" w:left="440" w:header="708" w:footer="708" w:gutter="0"/>
          <w:cols w:num="2" w:space="708" w:equalWidth="0">
            <w:col w:w="2011" w:space="40"/>
            <w:col w:w="10509"/>
          </w:cols>
        </w:sectPr>
      </w:pPr>
    </w:p>
    <w:p w:rsidR="008941E7" w:rsidRDefault="00033BC1" w:rsidP="007A64FF">
      <w:pPr>
        <w:ind w:left="720"/>
        <w:rPr>
          <w:rFonts w:ascii="Arial" w:hAnsi="Arial"/>
          <w:sz w:val="16"/>
        </w:rPr>
      </w:pPr>
      <w:r>
        <w:rPr>
          <w:rFonts w:ascii="Arial" w:hAnsi="Arial"/>
          <w:b/>
          <w:sz w:val="16"/>
        </w:rPr>
        <w:lastRenderedPageBreak/>
        <w:t xml:space="preserve">VERGİ DAİRE VE </w:t>
      </w:r>
      <w:proofErr w:type="gramStart"/>
      <w:r>
        <w:rPr>
          <w:rFonts w:ascii="Arial" w:hAnsi="Arial"/>
          <w:b/>
          <w:sz w:val="16"/>
        </w:rPr>
        <w:t xml:space="preserve">NOSU : </w:t>
      </w:r>
      <w:r w:rsidR="009A2E2C">
        <w:rPr>
          <w:rFonts w:ascii="Arial" w:hAnsi="Arial"/>
          <w:sz w:val="16"/>
        </w:rPr>
        <w:t xml:space="preserve"> KEMERALTI</w:t>
      </w:r>
      <w:proofErr w:type="gramEnd"/>
      <w:r w:rsidR="009A2E2C">
        <w:rPr>
          <w:rFonts w:ascii="Arial" w:hAnsi="Arial"/>
          <w:sz w:val="16"/>
        </w:rPr>
        <w:t xml:space="preserve"> V.D 481 053 9990</w:t>
      </w:r>
    </w:p>
    <w:p w:rsidR="008941E7" w:rsidRDefault="008941E7">
      <w:pPr>
        <w:ind w:left="333"/>
        <w:rPr>
          <w:rFonts w:ascii="Arial" w:hAnsi="Arial"/>
          <w:sz w:val="16"/>
        </w:rPr>
      </w:pPr>
    </w:p>
    <w:p w:rsidR="008941E7" w:rsidRDefault="008941E7">
      <w:pPr>
        <w:ind w:left="333"/>
        <w:rPr>
          <w:rFonts w:ascii="Arial" w:hAnsi="Arial"/>
          <w:sz w:val="16"/>
        </w:rPr>
      </w:pPr>
    </w:p>
    <w:p w:rsidR="00704B9C" w:rsidRDefault="00704B9C">
      <w:pPr>
        <w:pStyle w:val="GvdeMetni"/>
        <w:spacing w:before="6"/>
        <w:rPr>
          <w:rFonts w:ascii="Arial"/>
          <w:sz w:val="15"/>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9"/>
        <w:gridCol w:w="2395"/>
        <w:gridCol w:w="528"/>
        <w:gridCol w:w="1349"/>
      </w:tblGrid>
      <w:tr w:rsidR="00704B9C" w:rsidTr="00060E43">
        <w:trPr>
          <w:trHeight w:val="101"/>
          <w:jc w:val="center"/>
        </w:trPr>
        <w:tc>
          <w:tcPr>
            <w:tcW w:w="7039" w:type="dxa"/>
            <w:tcBorders>
              <w:bottom w:val="double" w:sz="1" w:space="0" w:color="000000"/>
              <w:right w:val="double" w:sz="1" w:space="0" w:color="000000"/>
            </w:tcBorders>
          </w:tcPr>
          <w:p w:rsidR="00704B9C" w:rsidRDefault="00033BC1">
            <w:pPr>
              <w:pStyle w:val="TableParagraph"/>
              <w:spacing w:before="49" w:line="219" w:lineRule="exact"/>
              <w:ind w:left="100"/>
              <w:rPr>
                <w:b/>
                <w:sz w:val="24"/>
              </w:rPr>
            </w:pPr>
            <w:r>
              <w:rPr>
                <w:b/>
                <w:sz w:val="24"/>
              </w:rPr>
              <w:lastRenderedPageBreak/>
              <w:t>RİSK</w:t>
            </w:r>
          </w:p>
        </w:tc>
        <w:tc>
          <w:tcPr>
            <w:tcW w:w="4272" w:type="dxa"/>
            <w:gridSpan w:val="3"/>
            <w:tcBorders>
              <w:left w:val="double" w:sz="1" w:space="0" w:color="000000"/>
            </w:tcBorders>
          </w:tcPr>
          <w:p w:rsidR="00704B9C" w:rsidRDefault="00033BC1">
            <w:pPr>
              <w:pStyle w:val="TableParagraph"/>
              <w:tabs>
                <w:tab w:val="left" w:pos="3201"/>
              </w:tabs>
              <w:spacing w:before="34" w:line="234" w:lineRule="exact"/>
              <w:ind w:left="577"/>
              <w:rPr>
                <w:b/>
                <w:sz w:val="24"/>
              </w:rPr>
            </w:pPr>
            <w:r>
              <w:rPr>
                <w:b/>
                <w:sz w:val="24"/>
              </w:rPr>
              <w:t>SİGORTA</w:t>
            </w:r>
            <w:r>
              <w:rPr>
                <w:b/>
                <w:spacing w:val="-4"/>
                <w:sz w:val="24"/>
              </w:rPr>
              <w:t xml:space="preserve"> </w:t>
            </w:r>
            <w:r>
              <w:rPr>
                <w:b/>
                <w:sz w:val="24"/>
              </w:rPr>
              <w:t>KONUSU</w:t>
            </w:r>
            <w:r>
              <w:rPr>
                <w:b/>
                <w:spacing w:val="-4"/>
                <w:sz w:val="24"/>
              </w:rPr>
              <w:t xml:space="preserve"> </w:t>
            </w:r>
            <w:r>
              <w:rPr>
                <w:b/>
                <w:sz w:val="24"/>
              </w:rPr>
              <w:t>/</w:t>
            </w:r>
            <w:r>
              <w:rPr>
                <w:b/>
                <w:sz w:val="24"/>
              </w:rPr>
              <w:tab/>
              <w:t>(TL)</w:t>
            </w:r>
          </w:p>
        </w:tc>
      </w:tr>
      <w:tr w:rsidR="00704B9C" w:rsidTr="00060E43">
        <w:trPr>
          <w:trHeight w:val="69"/>
          <w:jc w:val="center"/>
        </w:trPr>
        <w:tc>
          <w:tcPr>
            <w:tcW w:w="7039" w:type="dxa"/>
            <w:tcBorders>
              <w:top w:val="double" w:sz="1" w:space="0" w:color="000000"/>
              <w:bottom w:val="nil"/>
              <w:right w:val="double" w:sz="1" w:space="0" w:color="000000"/>
            </w:tcBorders>
          </w:tcPr>
          <w:p w:rsidR="00704B9C" w:rsidRDefault="00033BC1">
            <w:pPr>
              <w:pStyle w:val="TableParagraph"/>
              <w:tabs>
                <w:tab w:val="left" w:pos="2154"/>
              </w:tabs>
              <w:spacing w:before="2" w:line="176" w:lineRule="exact"/>
              <w:ind w:left="85"/>
              <w:rPr>
                <w:b/>
                <w:sz w:val="16"/>
              </w:rPr>
            </w:pPr>
            <w:r>
              <w:rPr>
                <w:b/>
                <w:sz w:val="16"/>
              </w:rPr>
              <w:t>RİZİKO</w:t>
            </w:r>
            <w:r>
              <w:rPr>
                <w:b/>
                <w:spacing w:val="-5"/>
                <w:sz w:val="16"/>
              </w:rPr>
              <w:t xml:space="preserve"> </w:t>
            </w:r>
            <w:r>
              <w:rPr>
                <w:b/>
                <w:sz w:val="16"/>
              </w:rPr>
              <w:t>ADRESİ</w:t>
            </w:r>
            <w:r>
              <w:rPr>
                <w:b/>
                <w:sz w:val="16"/>
              </w:rPr>
              <w:tab/>
              <w:t>:</w:t>
            </w:r>
          </w:p>
        </w:tc>
        <w:tc>
          <w:tcPr>
            <w:tcW w:w="2395" w:type="dxa"/>
            <w:vMerge w:val="restart"/>
            <w:tcBorders>
              <w:left w:val="double" w:sz="1" w:space="0" w:color="000000"/>
              <w:right w:val="nil"/>
            </w:tcBorders>
          </w:tcPr>
          <w:p w:rsidR="00704B9C" w:rsidRDefault="00033BC1">
            <w:pPr>
              <w:pStyle w:val="TableParagraph"/>
              <w:spacing w:before="62" w:line="276" w:lineRule="auto"/>
              <w:ind w:left="37" w:right="1282"/>
              <w:rPr>
                <w:b/>
                <w:sz w:val="16"/>
              </w:rPr>
            </w:pPr>
            <w:r>
              <w:rPr>
                <w:b/>
                <w:sz w:val="16"/>
              </w:rPr>
              <w:t>BİNA DEMİRBAŞ KASA</w:t>
            </w:r>
          </w:p>
          <w:p w:rsidR="00704B9C" w:rsidRDefault="00033BC1">
            <w:pPr>
              <w:pStyle w:val="TableParagraph"/>
              <w:spacing w:before="1" w:line="276" w:lineRule="auto"/>
              <w:ind w:left="37" w:right="349"/>
              <w:rPr>
                <w:b/>
                <w:sz w:val="16"/>
              </w:rPr>
            </w:pPr>
            <w:r>
              <w:rPr>
                <w:b/>
                <w:sz w:val="16"/>
              </w:rPr>
              <w:t>CAM KIRILMASI HIRSIZLIK (DEMİRBAŞ) HIRSIZLIK (KASA)</w:t>
            </w:r>
          </w:p>
        </w:tc>
        <w:tc>
          <w:tcPr>
            <w:tcW w:w="528" w:type="dxa"/>
            <w:vMerge w:val="restart"/>
            <w:tcBorders>
              <w:left w:val="nil"/>
              <w:right w:val="nil"/>
            </w:tcBorders>
          </w:tcPr>
          <w:p w:rsidR="00704B9C" w:rsidRDefault="00033BC1">
            <w:pPr>
              <w:pStyle w:val="TableParagraph"/>
              <w:spacing w:before="62"/>
              <w:ind w:right="52"/>
              <w:jc w:val="right"/>
              <w:rPr>
                <w:b/>
                <w:sz w:val="16"/>
              </w:rPr>
            </w:pPr>
            <w:r>
              <w:rPr>
                <w:b/>
                <w:sz w:val="16"/>
              </w:rPr>
              <w:t>:</w:t>
            </w:r>
          </w:p>
          <w:p w:rsidR="00704B9C" w:rsidRDefault="00033BC1">
            <w:pPr>
              <w:pStyle w:val="TableParagraph"/>
              <w:spacing w:before="28"/>
              <w:ind w:right="52"/>
              <w:jc w:val="right"/>
              <w:rPr>
                <w:b/>
                <w:sz w:val="16"/>
              </w:rPr>
            </w:pPr>
            <w:r>
              <w:rPr>
                <w:b/>
                <w:sz w:val="16"/>
              </w:rPr>
              <w:t>:</w:t>
            </w:r>
          </w:p>
          <w:p w:rsidR="00704B9C" w:rsidRDefault="00033BC1">
            <w:pPr>
              <w:pStyle w:val="TableParagraph"/>
              <w:spacing w:before="28"/>
              <w:ind w:right="52"/>
              <w:jc w:val="right"/>
              <w:rPr>
                <w:b/>
                <w:sz w:val="16"/>
              </w:rPr>
            </w:pPr>
            <w:r>
              <w:rPr>
                <w:b/>
                <w:sz w:val="16"/>
              </w:rPr>
              <w:t>:</w:t>
            </w:r>
          </w:p>
          <w:p w:rsidR="00704B9C" w:rsidRDefault="00033BC1">
            <w:pPr>
              <w:pStyle w:val="TableParagraph"/>
              <w:spacing w:before="28"/>
              <w:ind w:right="52"/>
              <w:jc w:val="right"/>
              <w:rPr>
                <w:b/>
                <w:sz w:val="16"/>
              </w:rPr>
            </w:pPr>
            <w:r>
              <w:rPr>
                <w:b/>
                <w:sz w:val="16"/>
              </w:rPr>
              <w:t>:</w:t>
            </w:r>
          </w:p>
          <w:p w:rsidR="00704B9C" w:rsidRDefault="00033BC1">
            <w:pPr>
              <w:pStyle w:val="TableParagraph"/>
              <w:spacing w:before="28"/>
              <w:ind w:right="53"/>
              <w:jc w:val="right"/>
              <w:rPr>
                <w:b/>
                <w:sz w:val="16"/>
              </w:rPr>
            </w:pPr>
            <w:r>
              <w:rPr>
                <w:b/>
                <w:sz w:val="16"/>
              </w:rPr>
              <w:t>:</w:t>
            </w:r>
          </w:p>
          <w:p w:rsidR="00704B9C" w:rsidRDefault="00033BC1">
            <w:pPr>
              <w:pStyle w:val="TableParagraph"/>
              <w:spacing w:before="28"/>
              <w:ind w:right="53"/>
              <w:jc w:val="right"/>
              <w:rPr>
                <w:b/>
                <w:sz w:val="16"/>
              </w:rPr>
            </w:pPr>
            <w:r>
              <w:rPr>
                <w:b/>
                <w:sz w:val="16"/>
              </w:rPr>
              <w:t>:</w:t>
            </w:r>
          </w:p>
        </w:tc>
        <w:tc>
          <w:tcPr>
            <w:tcW w:w="1348" w:type="dxa"/>
            <w:vMerge w:val="restart"/>
            <w:tcBorders>
              <w:left w:val="nil"/>
            </w:tcBorders>
          </w:tcPr>
          <w:p w:rsidR="00704B9C" w:rsidRDefault="00033BC1">
            <w:pPr>
              <w:pStyle w:val="TableParagraph"/>
              <w:spacing w:before="62"/>
              <w:ind w:right="149"/>
              <w:jc w:val="right"/>
              <w:rPr>
                <w:sz w:val="16"/>
              </w:rPr>
            </w:pPr>
            <w:r>
              <w:rPr>
                <w:spacing w:val="-2"/>
                <w:sz w:val="16"/>
              </w:rPr>
              <w:t>15,850,000.00</w:t>
            </w:r>
          </w:p>
          <w:p w:rsidR="00704B9C" w:rsidRDefault="00033BC1">
            <w:pPr>
              <w:pStyle w:val="TableParagraph"/>
              <w:spacing w:before="28"/>
              <w:ind w:right="149"/>
              <w:jc w:val="right"/>
              <w:rPr>
                <w:sz w:val="16"/>
              </w:rPr>
            </w:pPr>
            <w:r>
              <w:rPr>
                <w:spacing w:val="-2"/>
                <w:sz w:val="16"/>
              </w:rPr>
              <w:t>7,000,000.00</w:t>
            </w:r>
          </w:p>
          <w:p w:rsidR="00704B9C" w:rsidRDefault="00033BC1">
            <w:pPr>
              <w:pStyle w:val="TableParagraph"/>
              <w:spacing w:before="28"/>
              <w:ind w:right="148"/>
              <w:jc w:val="right"/>
              <w:rPr>
                <w:sz w:val="16"/>
              </w:rPr>
            </w:pPr>
            <w:r>
              <w:rPr>
                <w:spacing w:val="-1"/>
                <w:sz w:val="16"/>
              </w:rPr>
              <w:t>100,000.00</w:t>
            </w:r>
          </w:p>
          <w:p w:rsidR="00704B9C" w:rsidRDefault="00033BC1">
            <w:pPr>
              <w:pStyle w:val="TableParagraph"/>
              <w:spacing w:before="28"/>
              <w:ind w:right="148"/>
              <w:jc w:val="right"/>
              <w:rPr>
                <w:sz w:val="16"/>
              </w:rPr>
            </w:pPr>
            <w:r>
              <w:rPr>
                <w:spacing w:val="-1"/>
                <w:sz w:val="16"/>
              </w:rPr>
              <w:t>100,000.00</w:t>
            </w:r>
          </w:p>
          <w:p w:rsidR="00704B9C" w:rsidRDefault="00033BC1">
            <w:pPr>
              <w:pStyle w:val="TableParagraph"/>
              <w:spacing w:before="28"/>
              <w:ind w:right="149"/>
              <w:jc w:val="right"/>
              <w:rPr>
                <w:sz w:val="16"/>
              </w:rPr>
            </w:pPr>
            <w:r>
              <w:rPr>
                <w:spacing w:val="-2"/>
                <w:sz w:val="16"/>
              </w:rPr>
              <w:t>7,000,000.00</w:t>
            </w:r>
          </w:p>
          <w:p w:rsidR="00704B9C" w:rsidRDefault="00033BC1">
            <w:pPr>
              <w:pStyle w:val="TableParagraph"/>
              <w:spacing w:before="28"/>
              <w:ind w:right="148"/>
              <w:jc w:val="right"/>
              <w:rPr>
                <w:sz w:val="16"/>
              </w:rPr>
            </w:pPr>
            <w:r>
              <w:rPr>
                <w:spacing w:val="-1"/>
                <w:sz w:val="16"/>
              </w:rPr>
              <w:t>100,000.00</w:t>
            </w:r>
          </w:p>
        </w:tc>
      </w:tr>
      <w:tr w:rsidR="00704B9C" w:rsidTr="00060E43">
        <w:trPr>
          <w:trHeight w:val="66"/>
          <w:jc w:val="center"/>
        </w:trPr>
        <w:tc>
          <w:tcPr>
            <w:tcW w:w="7039" w:type="dxa"/>
            <w:tcBorders>
              <w:top w:val="nil"/>
              <w:bottom w:val="nil"/>
              <w:right w:val="double" w:sz="1" w:space="0" w:color="000000"/>
            </w:tcBorders>
          </w:tcPr>
          <w:p w:rsidR="00704B9C" w:rsidRDefault="00033BC1">
            <w:pPr>
              <w:pStyle w:val="TableParagraph"/>
              <w:spacing w:before="6" w:line="162" w:lineRule="exact"/>
              <w:ind w:left="85"/>
              <w:rPr>
                <w:sz w:val="16"/>
              </w:rPr>
            </w:pPr>
            <w:r>
              <w:rPr>
                <w:sz w:val="16"/>
              </w:rPr>
              <w:t>OĞUZLAR MH 1251/2 SK İZMİR KAVRAM MESLEK YÜKSEKOKULU APARTMANI</w:t>
            </w:r>
          </w:p>
        </w:tc>
        <w:tc>
          <w:tcPr>
            <w:tcW w:w="2395" w:type="dxa"/>
            <w:vMerge/>
            <w:tcBorders>
              <w:top w:val="nil"/>
              <w:left w:val="double" w:sz="1" w:space="0" w:color="000000"/>
              <w:right w:val="nil"/>
            </w:tcBorders>
          </w:tcPr>
          <w:p w:rsidR="00704B9C" w:rsidRDefault="00704B9C">
            <w:pPr>
              <w:rPr>
                <w:sz w:val="2"/>
                <w:szCs w:val="2"/>
              </w:rPr>
            </w:pPr>
          </w:p>
        </w:tc>
        <w:tc>
          <w:tcPr>
            <w:tcW w:w="528" w:type="dxa"/>
            <w:vMerge/>
            <w:tcBorders>
              <w:top w:val="nil"/>
              <w:left w:val="nil"/>
              <w:right w:val="nil"/>
            </w:tcBorders>
          </w:tcPr>
          <w:p w:rsidR="00704B9C" w:rsidRDefault="00704B9C">
            <w:pPr>
              <w:rPr>
                <w:sz w:val="2"/>
                <w:szCs w:val="2"/>
              </w:rPr>
            </w:pPr>
          </w:p>
        </w:tc>
        <w:tc>
          <w:tcPr>
            <w:tcW w:w="1348" w:type="dxa"/>
            <w:vMerge/>
            <w:tcBorders>
              <w:top w:val="nil"/>
              <w:left w:val="nil"/>
            </w:tcBorders>
          </w:tcPr>
          <w:p w:rsidR="00704B9C" w:rsidRDefault="00704B9C">
            <w:pPr>
              <w:rPr>
                <w:sz w:val="2"/>
                <w:szCs w:val="2"/>
              </w:rPr>
            </w:pPr>
          </w:p>
        </w:tc>
      </w:tr>
      <w:tr w:rsidR="00704B9C" w:rsidTr="00060E43">
        <w:trPr>
          <w:trHeight w:val="61"/>
          <w:jc w:val="center"/>
        </w:trPr>
        <w:tc>
          <w:tcPr>
            <w:tcW w:w="7039" w:type="dxa"/>
            <w:tcBorders>
              <w:top w:val="nil"/>
              <w:bottom w:val="nil"/>
              <w:right w:val="double" w:sz="1" w:space="0" w:color="000000"/>
            </w:tcBorders>
          </w:tcPr>
          <w:p w:rsidR="00704B9C" w:rsidRDefault="00033BC1">
            <w:pPr>
              <w:pStyle w:val="TableParagraph"/>
              <w:spacing w:line="154" w:lineRule="exact"/>
              <w:ind w:left="85"/>
              <w:rPr>
                <w:sz w:val="16"/>
              </w:rPr>
            </w:pPr>
            <w:r>
              <w:rPr>
                <w:sz w:val="16"/>
              </w:rPr>
              <w:t>İZMİR KAVRAM MESLEK YÜKSEKOKULU SİTESİ BİNA NO 8 DAİRE NO 101 AK</w:t>
            </w:r>
          </w:p>
        </w:tc>
        <w:tc>
          <w:tcPr>
            <w:tcW w:w="2395" w:type="dxa"/>
            <w:vMerge/>
            <w:tcBorders>
              <w:top w:val="nil"/>
              <w:left w:val="double" w:sz="1" w:space="0" w:color="000000"/>
              <w:right w:val="nil"/>
            </w:tcBorders>
          </w:tcPr>
          <w:p w:rsidR="00704B9C" w:rsidRDefault="00704B9C">
            <w:pPr>
              <w:rPr>
                <w:sz w:val="2"/>
                <w:szCs w:val="2"/>
              </w:rPr>
            </w:pPr>
          </w:p>
        </w:tc>
        <w:tc>
          <w:tcPr>
            <w:tcW w:w="528" w:type="dxa"/>
            <w:vMerge/>
            <w:tcBorders>
              <w:top w:val="nil"/>
              <w:left w:val="nil"/>
              <w:right w:val="nil"/>
            </w:tcBorders>
          </w:tcPr>
          <w:p w:rsidR="00704B9C" w:rsidRDefault="00704B9C">
            <w:pPr>
              <w:rPr>
                <w:sz w:val="2"/>
                <w:szCs w:val="2"/>
              </w:rPr>
            </w:pPr>
          </w:p>
        </w:tc>
        <w:tc>
          <w:tcPr>
            <w:tcW w:w="1348" w:type="dxa"/>
            <w:vMerge/>
            <w:tcBorders>
              <w:top w:val="nil"/>
              <w:left w:val="nil"/>
            </w:tcBorders>
          </w:tcPr>
          <w:p w:rsidR="00704B9C" w:rsidRDefault="00704B9C">
            <w:pPr>
              <w:rPr>
                <w:sz w:val="2"/>
                <w:szCs w:val="2"/>
              </w:rPr>
            </w:pPr>
          </w:p>
        </w:tc>
      </w:tr>
      <w:tr w:rsidR="00704B9C" w:rsidTr="00060E43">
        <w:trPr>
          <w:trHeight w:val="66"/>
          <w:jc w:val="center"/>
        </w:trPr>
        <w:tc>
          <w:tcPr>
            <w:tcW w:w="7039" w:type="dxa"/>
            <w:tcBorders>
              <w:top w:val="nil"/>
              <w:bottom w:val="nil"/>
              <w:right w:val="double" w:sz="1" w:space="0" w:color="000000"/>
            </w:tcBorders>
          </w:tcPr>
          <w:p w:rsidR="00704B9C" w:rsidRDefault="00033BC1">
            <w:pPr>
              <w:pStyle w:val="TableParagraph"/>
              <w:spacing w:line="168" w:lineRule="exact"/>
              <w:ind w:left="85"/>
              <w:rPr>
                <w:sz w:val="16"/>
              </w:rPr>
            </w:pPr>
            <w:r>
              <w:rPr>
                <w:sz w:val="16"/>
              </w:rPr>
              <w:t>3785507009 KONAK İZMİR</w:t>
            </w:r>
          </w:p>
        </w:tc>
        <w:tc>
          <w:tcPr>
            <w:tcW w:w="2395" w:type="dxa"/>
            <w:vMerge/>
            <w:tcBorders>
              <w:top w:val="nil"/>
              <w:left w:val="double" w:sz="1" w:space="0" w:color="000000"/>
              <w:right w:val="nil"/>
            </w:tcBorders>
          </w:tcPr>
          <w:p w:rsidR="00704B9C" w:rsidRDefault="00704B9C">
            <w:pPr>
              <w:rPr>
                <w:sz w:val="2"/>
                <w:szCs w:val="2"/>
              </w:rPr>
            </w:pPr>
          </w:p>
        </w:tc>
        <w:tc>
          <w:tcPr>
            <w:tcW w:w="528" w:type="dxa"/>
            <w:vMerge/>
            <w:tcBorders>
              <w:top w:val="nil"/>
              <w:left w:val="nil"/>
              <w:right w:val="nil"/>
            </w:tcBorders>
          </w:tcPr>
          <w:p w:rsidR="00704B9C" w:rsidRDefault="00704B9C">
            <w:pPr>
              <w:rPr>
                <w:sz w:val="2"/>
                <w:szCs w:val="2"/>
              </w:rPr>
            </w:pPr>
          </w:p>
        </w:tc>
        <w:tc>
          <w:tcPr>
            <w:tcW w:w="1348" w:type="dxa"/>
            <w:vMerge/>
            <w:tcBorders>
              <w:top w:val="nil"/>
              <w:left w:val="nil"/>
            </w:tcBorders>
          </w:tcPr>
          <w:p w:rsidR="00704B9C" w:rsidRDefault="00704B9C">
            <w:pPr>
              <w:rPr>
                <w:sz w:val="2"/>
                <w:szCs w:val="2"/>
              </w:rPr>
            </w:pPr>
          </w:p>
        </w:tc>
      </w:tr>
      <w:tr w:rsidR="00704B9C" w:rsidTr="00060E43">
        <w:trPr>
          <w:trHeight w:val="70"/>
          <w:jc w:val="center"/>
        </w:trPr>
        <w:tc>
          <w:tcPr>
            <w:tcW w:w="7039" w:type="dxa"/>
            <w:tcBorders>
              <w:top w:val="nil"/>
              <w:bottom w:val="nil"/>
              <w:right w:val="double" w:sz="1" w:space="0" w:color="000000"/>
            </w:tcBorders>
          </w:tcPr>
          <w:p w:rsidR="00704B9C" w:rsidRDefault="00033BC1">
            <w:pPr>
              <w:pStyle w:val="TableParagraph"/>
              <w:tabs>
                <w:tab w:val="left" w:pos="2185"/>
              </w:tabs>
              <w:spacing w:before="6" w:line="176" w:lineRule="exact"/>
              <w:ind w:left="85"/>
              <w:rPr>
                <w:sz w:val="16"/>
              </w:rPr>
            </w:pPr>
            <w:r>
              <w:rPr>
                <w:b/>
                <w:sz w:val="16"/>
              </w:rPr>
              <w:t>BELDE</w:t>
            </w:r>
            <w:r>
              <w:rPr>
                <w:b/>
                <w:spacing w:val="-3"/>
                <w:sz w:val="16"/>
              </w:rPr>
              <w:t xml:space="preserve"> </w:t>
            </w:r>
            <w:r>
              <w:rPr>
                <w:b/>
                <w:sz w:val="16"/>
              </w:rPr>
              <w:t>ADI</w:t>
            </w:r>
            <w:r>
              <w:rPr>
                <w:b/>
                <w:sz w:val="16"/>
              </w:rPr>
              <w:tab/>
              <w:t>:</w:t>
            </w:r>
            <w:r>
              <w:rPr>
                <w:b/>
                <w:spacing w:val="21"/>
                <w:sz w:val="16"/>
              </w:rPr>
              <w:t xml:space="preserve"> </w:t>
            </w:r>
            <w:r>
              <w:rPr>
                <w:sz w:val="16"/>
              </w:rPr>
              <w:t>MERKEZ</w:t>
            </w:r>
          </w:p>
        </w:tc>
        <w:tc>
          <w:tcPr>
            <w:tcW w:w="2395" w:type="dxa"/>
            <w:vMerge/>
            <w:tcBorders>
              <w:top w:val="nil"/>
              <w:left w:val="double" w:sz="1" w:space="0" w:color="000000"/>
              <w:right w:val="nil"/>
            </w:tcBorders>
          </w:tcPr>
          <w:p w:rsidR="00704B9C" w:rsidRDefault="00704B9C">
            <w:pPr>
              <w:rPr>
                <w:sz w:val="2"/>
                <w:szCs w:val="2"/>
              </w:rPr>
            </w:pPr>
          </w:p>
        </w:tc>
        <w:tc>
          <w:tcPr>
            <w:tcW w:w="528" w:type="dxa"/>
            <w:vMerge/>
            <w:tcBorders>
              <w:top w:val="nil"/>
              <w:left w:val="nil"/>
              <w:right w:val="nil"/>
            </w:tcBorders>
          </w:tcPr>
          <w:p w:rsidR="00704B9C" w:rsidRDefault="00704B9C">
            <w:pPr>
              <w:rPr>
                <w:sz w:val="2"/>
                <w:szCs w:val="2"/>
              </w:rPr>
            </w:pPr>
          </w:p>
        </w:tc>
        <w:tc>
          <w:tcPr>
            <w:tcW w:w="1348" w:type="dxa"/>
            <w:vMerge/>
            <w:tcBorders>
              <w:top w:val="nil"/>
              <w:left w:val="nil"/>
            </w:tcBorders>
          </w:tcPr>
          <w:p w:rsidR="00704B9C" w:rsidRDefault="00704B9C">
            <w:pPr>
              <w:rPr>
                <w:sz w:val="2"/>
                <w:szCs w:val="2"/>
              </w:rPr>
            </w:pPr>
          </w:p>
        </w:tc>
      </w:tr>
      <w:tr w:rsidR="00704B9C" w:rsidTr="00060E43">
        <w:trPr>
          <w:trHeight w:val="70"/>
          <w:jc w:val="center"/>
        </w:trPr>
        <w:tc>
          <w:tcPr>
            <w:tcW w:w="7039" w:type="dxa"/>
            <w:tcBorders>
              <w:top w:val="nil"/>
              <w:bottom w:val="nil"/>
              <w:right w:val="double" w:sz="1" w:space="0" w:color="000000"/>
            </w:tcBorders>
          </w:tcPr>
          <w:p w:rsidR="00704B9C" w:rsidRDefault="00033BC1">
            <w:pPr>
              <w:pStyle w:val="TableParagraph"/>
              <w:tabs>
                <w:tab w:val="left" w:pos="2185"/>
              </w:tabs>
              <w:spacing w:before="6" w:line="176" w:lineRule="exact"/>
              <w:ind w:left="85"/>
              <w:rPr>
                <w:sz w:val="16"/>
              </w:rPr>
            </w:pPr>
            <w:r>
              <w:rPr>
                <w:b/>
                <w:sz w:val="16"/>
              </w:rPr>
              <w:t>TARİFE</w:t>
            </w:r>
            <w:r>
              <w:rPr>
                <w:b/>
                <w:spacing w:val="-4"/>
                <w:sz w:val="16"/>
              </w:rPr>
              <w:t xml:space="preserve"> </w:t>
            </w:r>
            <w:r>
              <w:rPr>
                <w:b/>
                <w:sz w:val="16"/>
              </w:rPr>
              <w:t>KODU</w:t>
            </w:r>
            <w:r>
              <w:rPr>
                <w:b/>
                <w:sz w:val="16"/>
              </w:rPr>
              <w:tab/>
              <w:t>:</w:t>
            </w:r>
            <w:r>
              <w:rPr>
                <w:b/>
                <w:spacing w:val="21"/>
                <w:sz w:val="16"/>
              </w:rPr>
              <w:t xml:space="preserve"> </w:t>
            </w:r>
            <w:r>
              <w:rPr>
                <w:sz w:val="16"/>
              </w:rPr>
              <w:t>TİCARİ</w:t>
            </w:r>
          </w:p>
        </w:tc>
        <w:tc>
          <w:tcPr>
            <w:tcW w:w="2395" w:type="dxa"/>
            <w:vMerge/>
            <w:tcBorders>
              <w:top w:val="nil"/>
              <w:left w:val="double" w:sz="1" w:space="0" w:color="000000"/>
              <w:right w:val="nil"/>
            </w:tcBorders>
          </w:tcPr>
          <w:p w:rsidR="00704B9C" w:rsidRDefault="00704B9C">
            <w:pPr>
              <w:rPr>
                <w:sz w:val="2"/>
                <w:szCs w:val="2"/>
              </w:rPr>
            </w:pPr>
          </w:p>
        </w:tc>
        <w:tc>
          <w:tcPr>
            <w:tcW w:w="528" w:type="dxa"/>
            <w:vMerge/>
            <w:tcBorders>
              <w:top w:val="nil"/>
              <w:left w:val="nil"/>
              <w:right w:val="nil"/>
            </w:tcBorders>
          </w:tcPr>
          <w:p w:rsidR="00704B9C" w:rsidRDefault="00704B9C">
            <w:pPr>
              <w:rPr>
                <w:sz w:val="2"/>
                <w:szCs w:val="2"/>
              </w:rPr>
            </w:pPr>
          </w:p>
        </w:tc>
        <w:tc>
          <w:tcPr>
            <w:tcW w:w="1348" w:type="dxa"/>
            <w:vMerge/>
            <w:tcBorders>
              <w:top w:val="nil"/>
              <w:left w:val="nil"/>
            </w:tcBorders>
          </w:tcPr>
          <w:p w:rsidR="00704B9C" w:rsidRDefault="00704B9C">
            <w:pPr>
              <w:rPr>
                <w:sz w:val="2"/>
                <w:szCs w:val="2"/>
              </w:rPr>
            </w:pPr>
          </w:p>
        </w:tc>
      </w:tr>
      <w:tr w:rsidR="00704B9C" w:rsidTr="00060E43">
        <w:trPr>
          <w:trHeight w:val="71"/>
          <w:jc w:val="center"/>
        </w:trPr>
        <w:tc>
          <w:tcPr>
            <w:tcW w:w="7039" w:type="dxa"/>
            <w:tcBorders>
              <w:top w:val="nil"/>
              <w:bottom w:val="nil"/>
              <w:right w:val="double" w:sz="1" w:space="0" w:color="000000"/>
            </w:tcBorders>
          </w:tcPr>
          <w:p w:rsidR="00704B9C" w:rsidRDefault="00033BC1">
            <w:pPr>
              <w:pStyle w:val="TableParagraph"/>
              <w:tabs>
                <w:tab w:val="left" w:pos="2185"/>
              </w:tabs>
              <w:spacing w:before="6" w:line="176" w:lineRule="exact"/>
              <w:ind w:left="85"/>
              <w:rPr>
                <w:sz w:val="16"/>
              </w:rPr>
            </w:pPr>
            <w:r>
              <w:rPr>
                <w:b/>
                <w:sz w:val="16"/>
              </w:rPr>
              <w:t>FAALİYET</w:t>
            </w:r>
            <w:r>
              <w:rPr>
                <w:b/>
                <w:spacing w:val="-5"/>
                <w:sz w:val="16"/>
              </w:rPr>
              <w:t xml:space="preserve"> </w:t>
            </w:r>
            <w:r>
              <w:rPr>
                <w:b/>
                <w:sz w:val="16"/>
              </w:rPr>
              <w:t>KONUSU</w:t>
            </w:r>
            <w:r>
              <w:rPr>
                <w:b/>
                <w:sz w:val="16"/>
              </w:rPr>
              <w:tab/>
              <w:t>:</w:t>
            </w:r>
            <w:r>
              <w:rPr>
                <w:b/>
                <w:spacing w:val="20"/>
                <w:sz w:val="16"/>
              </w:rPr>
              <w:t xml:space="preserve"> </w:t>
            </w:r>
            <w:r>
              <w:rPr>
                <w:sz w:val="16"/>
              </w:rPr>
              <w:t>ÜNİVERSİTE</w:t>
            </w:r>
          </w:p>
        </w:tc>
        <w:tc>
          <w:tcPr>
            <w:tcW w:w="2395" w:type="dxa"/>
            <w:vMerge/>
            <w:tcBorders>
              <w:top w:val="nil"/>
              <w:left w:val="double" w:sz="1" w:space="0" w:color="000000"/>
              <w:right w:val="nil"/>
            </w:tcBorders>
          </w:tcPr>
          <w:p w:rsidR="00704B9C" w:rsidRDefault="00704B9C">
            <w:pPr>
              <w:rPr>
                <w:sz w:val="2"/>
                <w:szCs w:val="2"/>
              </w:rPr>
            </w:pPr>
          </w:p>
        </w:tc>
        <w:tc>
          <w:tcPr>
            <w:tcW w:w="528" w:type="dxa"/>
            <w:vMerge/>
            <w:tcBorders>
              <w:top w:val="nil"/>
              <w:left w:val="nil"/>
              <w:right w:val="nil"/>
            </w:tcBorders>
          </w:tcPr>
          <w:p w:rsidR="00704B9C" w:rsidRDefault="00704B9C">
            <w:pPr>
              <w:rPr>
                <w:sz w:val="2"/>
                <w:szCs w:val="2"/>
              </w:rPr>
            </w:pPr>
          </w:p>
        </w:tc>
        <w:tc>
          <w:tcPr>
            <w:tcW w:w="1348" w:type="dxa"/>
            <w:vMerge/>
            <w:tcBorders>
              <w:top w:val="nil"/>
              <w:left w:val="nil"/>
            </w:tcBorders>
          </w:tcPr>
          <w:p w:rsidR="00704B9C" w:rsidRDefault="00704B9C">
            <w:pPr>
              <w:rPr>
                <w:sz w:val="2"/>
                <w:szCs w:val="2"/>
              </w:rPr>
            </w:pPr>
          </w:p>
        </w:tc>
      </w:tr>
      <w:tr w:rsidR="00704B9C" w:rsidTr="00060E43">
        <w:trPr>
          <w:trHeight w:val="70"/>
          <w:jc w:val="center"/>
        </w:trPr>
        <w:tc>
          <w:tcPr>
            <w:tcW w:w="7039" w:type="dxa"/>
            <w:tcBorders>
              <w:top w:val="nil"/>
              <w:bottom w:val="nil"/>
              <w:right w:val="double" w:sz="1" w:space="0" w:color="000000"/>
            </w:tcBorders>
          </w:tcPr>
          <w:p w:rsidR="00704B9C" w:rsidRDefault="00033BC1">
            <w:pPr>
              <w:pStyle w:val="TableParagraph"/>
              <w:tabs>
                <w:tab w:val="left" w:pos="2185"/>
              </w:tabs>
              <w:spacing w:before="6" w:line="176" w:lineRule="exact"/>
              <w:ind w:left="85"/>
              <w:rPr>
                <w:sz w:val="16"/>
              </w:rPr>
            </w:pPr>
            <w:r>
              <w:rPr>
                <w:b/>
                <w:sz w:val="16"/>
              </w:rPr>
              <w:t>BİNA</w:t>
            </w:r>
            <w:r>
              <w:rPr>
                <w:b/>
                <w:spacing w:val="-4"/>
                <w:sz w:val="16"/>
              </w:rPr>
              <w:t xml:space="preserve"> </w:t>
            </w:r>
            <w:r>
              <w:rPr>
                <w:b/>
                <w:sz w:val="16"/>
              </w:rPr>
              <w:t>YAPI</w:t>
            </w:r>
            <w:r>
              <w:rPr>
                <w:b/>
                <w:spacing w:val="-3"/>
                <w:sz w:val="16"/>
              </w:rPr>
              <w:t xml:space="preserve"> </w:t>
            </w:r>
            <w:r>
              <w:rPr>
                <w:b/>
                <w:sz w:val="16"/>
              </w:rPr>
              <w:t>TARZI</w:t>
            </w:r>
            <w:r>
              <w:rPr>
                <w:b/>
                <w:sz w:val="16"/>
              </w:rPr>
              <w:tab/>
              <w:t xml:space="preserve">: </w:t>
            </w:r>
            <w:r>
              <w:rPr>
                <w:sz w:val="16"/>
              </w:rPr>
              <w:t xml:space="preserve">TAM </w:t>
            </w:r>
            <w:proofErr w:type="gramStart"/>
            <w:r>
              <w:rPr>
                <w:sz w:val="16"/>
              </w:rPr>
              <w:t>KAGİR</w:t>
            </w:r>
            <w:proofErr w:type="gramEnd"/>
            <w:r>
              <w:rPr>
                <w:sz w:val="16"/>
              </w:rPr>
              <w:t>(ÇELİK, BETONARME KARKAS</w:t>
            </w:r>
            <w:r>
              <w:rPr>
                <w:spacing w:val="-4"/>
                <w:sz w:val="16"/>
              </w:rPr>
              <w:t xml:space="preserve"> </w:t>
            </w:r>
            <w:r>
              <w:rPr>
                <w:sz w:val="16"/>
              </w:rPr>
              <w:t>YAPILAR)</w:t>
            </w:r>
          </w:p>
        </w:tc>
        <w:tc>
          <w:tcPr>
            <w:tcW w:w="2395" w:type="dxa"/>
            <w:vMerge/>
            <w:tcBorders>
              <w:top w:val="nil"/>
              <w:left w:val="double" w:sz="1" w:space="0" w:color="000000"/>
              <w:right w:val="nil"/>
            </w:tcBorders>
          </w:tcPr>
          <w:p w:rsidR="00704B9C" w:rsidRDefault="00704B9C">
            <w:pPr>
              <w:rPr>
                <w:sz w:val="2"/>
                <w:szCs w:val="2"/>
              </w:rPr>
            </w:pPr>
          </w:p>
        </w:tc>
        <w:tc>
          <w:tcPr>
            <w:tcW w:w="528" w:type="dxa"/>
            <w:vMerge/>
            <w:tcBorders>
              <w:top w:val="nil"/>
              <w:left w:val="nil"/>
              <w:right w:val="nil"/>
            </w:tcBorders>
          </w:tcPr>
          <w:p w:rsidR="00704B9C" w:rsidRDefault="00704B9C">
            <w:pPr>
              <w:rPr>
                <w:sz w:val="2"/>
                <w:szCs w:val="2"/>
              </w:rPr>
            </w:pPr>
          </w:p>
        </w:tc>
        <w:tc>
          <w:tcPr>
            <w:tcW w:w="1348" w:type="dxa"/>
            <w:vMerge/>
            <w:tcBorders>
              <w:top w:val="nil"/>
              <w:left w:val="nil"/>
            </w:tcBorders>
          </w:tcPr>
          <w:p w:rsidR="00704B9C" w:rsidRDefault="00704B9C">
            <w:pPr>
              <w:rPr>
                <w:sz w:val="2"/>
                <w:szCs w:val="2"/>
              </w:rPr>
            </w:pPr>
          </w:p>
        </w:tc>
      </w:tr>
      <w:tr w:rsidR="00704B9C" w:rsidTr="00060E43">
        <w:trPr>
          <w:trHeight w:val="71"/>
          <w:jc w:val="center"/>
        </w:trPr>
        <w:tc>
          <w:tcPr>
            <w:tcW w:w="7039" w:type="dxa"/>
            <w:tcBorders>
              <w:top w:val="nil"/>
              <w:bottom w:val="nil"/>
              <w:right w:val="double" w:sz="1" w:space="0" w:color="000000"/>
            </w:tcBorders>
          </w:tcPr>
          <w:p w:rsidR="00704B9C" w:rsidRDefault="00033BC1" w:rsidP="009A2E2C">
            <w:pPr>
              <w:pStyle w:val="TableParagraph"/>
              <w:tabs>
                <w:tab w:val="left" w:pos="2154"/>
              </w:tabs>
              <w:spacing w:before="6" w:line="176" w:lineRule="exact"/>
              <w:ind w:left="85"/>
              <w:rPr>
                <w:sz w:val="16"/>
              </w:rPr>
            </w:pPr>
            <w:r>
              <w:rPr>
                <w:b/>
                <w:sz w:val="16"/>
              </w:rPr>
              <w:t>ENFLASYON</w:t>
            </w:r>
            <w:r>
              <w:rPr>
                <w:b/>
                <w:spacing w:val="-6"/>
                <w:sz w:val="16"/>
              </w:rPr>
              <w:t xml:space="preserve"> </w:t>
            </w:r>
            <w:r>
              <w:rPr>
                <w:b/>
                <w:sz w:val="16"/>
              </w:rPr>
              <w:t>ORANI(%)</w:t>
            </w:r>
            <w:r>
              <w:rPr>
                <w:b/>
                <w:sz w:val="16"/>
              </w:rPr>
              <w:tab/>
              <w:t>:</w:t>
            </w:r>
            <w:r>
              <w:rPr>
                <w:b/>
                <w:spacing w:val="8"/>
                <w:sz w:val="16"/>
              </w:rPr>
              <w:t xml:space="preserve"> </w:t>
            </w:r>
            <w:r w:rsidR="009A2E2C">
              <w:rPr>
                <w:sz w:val="16"/>
              </w:rPr>
              <w:t>50</w:t>
            </w:r>
          </w:p>
        </w:tc>
        <w:tc>
          <w:tcPr>
            <w:tcW w:w="2395" w:type="dxa"/>
            <w:vMerge/>
            <w:tcBorders>
              <w:top w:val="nil"/>
              <w:left w:val="double" w:sz="1" w:space="0" w:color="000000"/>
              <w:right w:val="nil"/>
            </w:tcBorders>
          </w:tcPr>
          <w:p w:rsidR="00704B9C" w:rsidRDefault="00704B9C">
            <w:pPr>
              <w:rPr>
                <w:sz w:val="2"/>
                <w:szCs w:val="2"/>
              </w:rPr>
            </w:pPr>
          </w:p>
        </w:tc>
        <w:tc>
          <w:tcPr>
            <w:tcW w:w="528" w:type="dxa"/>
            <w:vMerge/>
            <w:tcBorders>
              <w:top w:val="nil"/>
              <w:left w:val="nil"/>
              <w:right w:val="nil"/>
            </w:tcBorders>
          </w:tcPr>
          <w:p w:rsidR="00704B9C" w:rsidRDefault="00704B9C">
            <w:pPr>
              <w:rPr>
                <w:sz w:val="2"/>
                <w:szCs w:val="2"/>
              </w:rPr>
            </w:pPr>
          </w:p>
        </w:tc>
        <w:tc>
          <w:tcPr>
            <w:tcW w:w="1348" w:type="dxa"/>
            <w:vMerge/>
            <w:tcBorders>
              <w:top w:val="nil"/>
              <w:left w:val="nil"/>
            </w:tcBorders>
          </w:tcPr>
          <w:p w:rsidR="00704B9C" w:rsidRDefault="00704B9C">
            <w:pPr>
              <w:rPr>
                <w:sz w:val="2"/>
                <w:szCs w:val="2"/>
              </w:rPr>
            </w:pPr>
          </w:p>
        </w:tc>
      </w:tr>
      <w:tr w:rsidR="00704B9C" w:rsidTr="00060E43">
        <w:trPr>
          <w:trHeight w:val="70"/>
          <w:jc w:val="center"/>
        </w:trPr>
        <w:tc>
          <w:tcPr>
            <w:tcW w:w="7039" w:type="dxa"/>
            <w:tcBorders>
              <w:top w:val="nil"/>
              <w:bottom w:val="nil"/>
              <w:right w:val="double" w:sz="1" w:space="0" w:color="000000"/>
            </w:tcBorders>
          </w:tcPr>
          <w:p w:rsidR="00704B9C" w:rsidRDefault="00033BC1">
            <w:pPr>
              <w:pStyle w:val="TableParagraph"/>
              <w:tabs>
                <w:tab w:val="left" w:pos="5244"/>
                <w:tab w:val="right" w:pos="6379"/>
              </w:tabs>
              <w:spacing w:before="6" w:line="176" w:lineRule="exact"/>
              <w:ind w:left="85"/>
              <w:rPr>
                <w:sz w:val="16"/>
              </w:rPr>
            </w:pPr>
            <w:r>
              <w:rPr>
                <w:b/>
                <w:sz w:val="16"/>
              </w:rPr>
              <w:t>EMNİYETİ SUİSTİMAL</w:t>
            </w:r>
            <w:r>
              <w:rPr>
                <w:b/>
                <w:spacing w:val="-11"/>
                <w:sz w:val="16"/>
              </w:rPr>
              <w:t xml:space="preserve"> </w:t>
            </w:r>
            <w:r>
              <w:rPr>
                <w:b/>
                <w:sz w:val="16"/>
              </w:rPr>
              <w:t>KİŞİ</w:t>
            </w:r>
            <w:r>
              <w:rPr>
                <w:b/>
                <w:spacing w:val="-5"/>
                <w:sz w:val="16"/>
              </w:rPr>
              <w:t xml:space="preserve"> </w:t>
            </w:r>
            <w:r w:rsidR="009A2E2C">
              <w:rPr>
                <w:b/>
                <w:sz w:val="16"/>
              </w:rPr>
              <w:t>ADEDİ:</w:t>
            </w:r>
            <w:r>
              <w:rPr>
                <w:sz w:val="16"/>
              </w:rPr>
              <w:t>20</w:t>
            </w:r>
          </w:p>
        </w:tc>
        <w:tc>
          <w:tcPr>
            <w:tcW w:w="2395" w:type="dxa"/>
            <w:vMerge/>
            <w:tcBorders>
              <w:top w:val="nil"/>
              <w:left w:val="double" w:sz="1" w:space="0" w:color="000000"/>
              <w:right w:val="nil"/>
            </w:tcBorders>
          </w:tcPr>
          <w:p w:rsidR="00704B9C" w:rsidRDefault="00704B9C">
            <w:pPr>
              <w:rPr>
                <w:sz w:val="2"/>
                <w:szCs w:val="2"/>
              </w:rPr>
            </w:pPr>
          </w:p>
        </w:tc>
        <w:tc>
          <w:tcPr>
            <w:tcW w:w="528" w:type="dxa"/>
            <w:vMerge/>
            <w:tcBorders>
              <w:top w:val="nil"/>
              <w:left w:val="nil"/>
              <w:right w:val="nil"/>
            </w:tcBorders>
          </w:tcPr>
          <w:p w:rsidR="00704B9C" w:rsidRDefault="00704B9C">
            <w:pPr>
              <w:rPr>
                <w:sz w:val="2"/>
                <w:szCs w:val="2"/>
              </w:rPr>
            </w:pPr>
          </w:p>
        </w:tc>
        <w:tc>
          <w:tcPr>
            <w:tcW w:w="1348" w:type="dxa"/>
            <w:vMerge/>
            <w:tcBorders>
              <w:top w:val="nil"/>
              <w:left w:val="nil"/>
            </w:tcBorders>
          </w:tcPr>
          <w:p w:rsidR="00704B9C" w:rsidRDefault="00704B9C">
            <w:pPr>
              <w:rPr>
                <w:sz w:val="2"/>
                <w:szCs w:val="2"/>
              </w:rPr>
            </w:pPr>
          </w:p>
        </w:tc>
      </w:tr>
      <w:tr w:rsidR="00704B9C" w:rsidTr="00060E43">
        <w:trPr>
          <w:trHeight w:val="5650"/>
          <w:jc w:val="center"/>
        </w:trPr>
        <w:tc>
          <w:tcPr>
            <w:tcW w:w="7039" w:type="dxa"/>
            <w:tcBorders>
              <w:top w:val="nil"/>
              <w:right w:val="double" w:sz="1" w:space="0" w:color="000000"/>
            </w:tcBorders>
          </w:tcPr>
          <w:p w:rsidR="009A2E2C" w:rsidRDefault="00033BC1">
            <w:pPr>
              <w:pStyle w:val="TableParagraph"/>
              <w:tabs>
                <w:tab w:val="left" w:pos="3489"/>
              </w:tabs>
              <w:spacing w:before="6"/>
              <w:ind w:left="85"/>
              <w:rPr>
                <w:sz w:val="16"/>
              </w:rPr>
            </w:pPr>
            <w:r>
              <w:rPr>
                <w:b/>
                <w:sz w:val="16"/>
              </w:rPr>
              <w:t>RİZİKONUN</w:t>
            </w:r>
            <w:r>
              <w:rPr>
                <w:b/>
                <w:spacing w:val="-6"/>
                <w:sz w:val="16"/>
              </w:rPr>
              <w:t xml:space="preserve"> </w:t>
            </w:r>
            <w:r>
              <w:rPr>
                <w:b/>
                <w:sz w:val="16"/>
              </w:rPr>
              <w:t>BULUNDUĞU</w:t>
            </w:r>
            <w:r>
              <w:rPr>
                <w:b/>
                <w:spacing w:val="-5"/>
                <w:sz w:val="16"/>
              </w:rPr>
              <w:t xml:space="preserve"> </w:t>
            </w:r>
            <w:r>
              <w:rPr>
                <w:b/>
                <w:sz w:val="16"/>
              </w:rPr>
              <w:t>KAT</w:t>
            </w:r>
            <w:r>
              <w:rPr>
                <w:b/>
                <w:sz w:val="16"/>
              </w:rPr>
              <w:tab/>
              <w:t xml:space="preserve">: </w:t>
            </w:r>
            <w:r>
              <w:rPr>
                <w:sz w:val="16"/>
              </w:rPr>
              <w:t>BİNA</w:t>
            </w:r>
            <w:r>
              <w:rPr>
                <w:spacing w:val="7"/>
                <w:sz w:val="16"/>
              </w:rPr>
              <w:t xml:space="preserve"> </w:t>
            </w:r>
            <w:r>
              <w:rPr>
                <w:sz w:val="16"/>
              </w:rPr>
              <w:t>(TÜM)</w:t>
            </w:r>
          </w:p>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Pr="009A2E2C" w:rsidRDefault="009A2E2C" w:rsidP="009A2E2C"/>
          <w:p w:rsidR="009A2E2C" w:rsidRDefault="009A2E2C" w:rsidP="009A2E2C"/>
          <w:p w:rsidR="009A2E2C" w:rsidRPr="009A2E2C" w:rsidRDefault="009A2E2C" w:rsidP="009A2E2C"/>
          <w:p w:rsidR="00704B9C" w:rsidRPr="009A2E2C" w:rsidRDefault="009A2E2C" w:rsidP="009A2E2C">
            <w:pPr>
              <w:tabs>
                <w:tab w:val="left" w:pos="1764"/>
              </w:tabs>
            </w:pPr>
            <w:r>
              <w:tab/>
            </w:r>
          </w:p>
        </w:tc>
        <w:tc>
          <w:tcPr>
            <w:tcW w:w="2395" w:type="dxa"/>
            <w:vMerge/>
            <w:tcBorders>
              <w:top w:val="nil"/>
              <w:left w:val="double" w:sz="1" w:space="0" w:color="000000"/>
              <w:right w:val="nil"/>
            </w:tcBorders>
          </w:tcPr>
          <w:p w:rsidR="00704B9C" w:rsidRDefault="00704B9C">
            <w:pPr>
              <w:rPr>
                <w:sz w:val="2"/>
                <w:szCs w:val="2"/>
              </w:rPr>
            </w:pPr>
          </w:p>
        </w:tc>
        <w:tc>
          <w:tcPr>
            <w:tcW w:w="528" w:type="dxa"/>
            <w:vMerge/>
            <w:tcBorders>
              <w:top w:val="nil"/>
              <w:left w:val="nil"/>
              <w:right w:val="nil"/>
            </w:tcBorders>
          </w:tcPr>
          <w:p w:rsidR="00704B9C" w:rsidRDefault="00704B9C">
            <w:pPr>
              <w:rPr>
                <w:sz w:val="2"/>
                <w:szCs w:val="2"/>
              </w:rPr>
            </w:pPr>
          </w:p>
        </w:tc>
        <w:tc>
          <w:tcPr>
            <w:tcW w:w="1348" w:type="dxa"/>
            <w:vMerge/>
            <w:tcBorders>
              <w:top w:val="nil"/>
              <w:left w:val="nil"/>
            </w:tcBorders>
          </w:tcPr>
          <w:p w:rsidR="00704B9C" w:rsidRDefault="00704B9C">
            <w:pPr>
              <w:rPr>
                <w:sz w:val="2"/>
                <w:szCs w:val="2"/>
              </w:rPr>
            </w:pPr>
          </w:p>
        </w:tc>
      </w:tr>
    </w:tbl>
    <w:p w:rsidR="00704B9C" w:rsidRDefault="00704B9C">
      <w:pPr>
        <w:spacing w:line="164" w:lineRule="exact"/>
        <w:jc w:val="right"/>
        <w:rPr>
          <w:sz w:val="16"/>
        </w:rPr>
        <w:sectPr w:rsidR="00704B9C">
          <w:type w:val="continuous"/>
          <w:pgSz w:w="15160" w:h="16820"/>
          <w:pgMar w:top="1340" w:right="2160" w:bottom="1320" w:left="440" w:header="708" w:footer="708" w:gutter="0"/>
          <w:cols w:space="708"/>
        </w:sectPr>
      </w:pPr>
    </w:p>
    <w:p w:rsidR="00704B9C" w:rsidRDefault="00704B9C">
      <w:pPr>
        <w:pStyle w:val="GvdeMetni"/>
        <w:spacing w:before="6"/>
        <w:rPr>
          <w:rFonts w:ascii="Arial"/>
          <w:b/>
          <w:sz w:val="6"/>
        </w:rPr>
      </w:pPr>
    </w:p>
    <w:tbl>
      <w:tblPr>
        <w:tblStyle w:val="TableNormal"/>
        <w:tblW w:w="0" w:type="auto"/>
        <w:jc w:val="center"/>
        <w:tblLayout w:type="fixed"/>
        <w:tblLook w:val="01E0" w:firstRow="1" w:lastRow="1" w:firstColumn="1" w:lastColumn="1" w:noHBand="0" w:noVBand="0"/>
      </w:tblPr>
      <w:tblGrid>
        <w:gridCol w:w="4937"/>
        <w:gridCol w:w="2100"/>
      </w:tblGrid>
      <w:tr w:rsidR="00D67C20" w:rsidTr="00060E43">
        <w:trPr>
          <w:trHeight w:val="275"/>
          <w:jc w:val="center"/>
        </w:trPr>
        <w:tc>
          <w:tcPr>
            <w:tcW w:w="4937" w:type="dxa"/>
            <w:tcBorders>
              <w:top w:val="single" w:sz="4" w:space="0" w:color="000000"/>
              <w:left w:val="single" w:sz="4" w:space="0" w:color="000000"/>
              <w:bottom w:val="single" w:sz="4" w:space="0" w:color="000000"/>
              <w:right w:val="double" w:sz="1" w:space="0" w:color="000000"/>
            </w:tcBorders>
          </w:tcPr>
          <w:p w:rsidR="00D67C20" w:rsidRDefault="00D67C20">
            <w:pPr>
              <w:pStyle w:val="TableParagraph"/>
              <w:spacing w:before="20"/>
              <w:ind w:left="80"/>
              <w:rPr>
                <w:b/>
                <w:sz w:val="16"/>
              </w:rPr>
            </w:pPr>
            <w:r>
              <w:rPr>
                <w:b/>
                <w:sz w:val="16"/>
              </w:rPr>
              <w:t>TEMİNATLAR</w:t>
            </w:r>
          </w:p>
        </w:tc>
        <w:tc>
          <w:tcPr>
            <w:tcW w:w="2100" w:type="dxa"/>
            <w:tcBorders>
              <w:top w:val="single" w:sz="4" w:space="0" w:color="000000"/>
              <w:left w:val="double" w:sz="1" w:space="0" w:color="000000"/>
              <w:bottom w:val="single" w:sz="4" w:space="0" w:color="000000"/>
              <w:right w:val="double" w:sz="1" w:space="0" w:color="000000"/>
            </w:tcBorders>
          </w:tcPr>
          <w:p w:rsidR="00D67C20" w:rsidRDefault="00D67C20">
            <w:pPr>
              <w:pStyle w:val="TableParagraph"/>
              <w:spacing w:before="20"/>
              <w:ind w:right="121"/>
              <w:jc w:val="right"/>
              <w:rPr>
                <w:b/>
                <w:sz w:val="16"/>
              </w:rPr>
            </w:pPr>
            <w:r>
              <w:rPr>
                <w:b/>
                <w:sz w:val="16"/>
              </w:rPr>
              <w:t>SİGORTA BEDELİ/LİMİTİ</w:t>
            </w:r>
          </w:p>
        </w:tc>
      </w:tr>
      <w:tr w:rsidR="00D67C20" w:rsidTr="00060E43">
        <w:trPr>
          <w:trHeight w:val="190"/>
          <w:jc w:val="center"/>
        </w:trPr>
        <w:tc>
          <w:tcPr>
            <w:tcW w:w="4937" w:type="dxa"/>
          </w:tcPr>
          <w:p w:rsidR="00D67C20" w:rsidRDefault="00D67C20">
            <w:pPr>
              <w:pStyle w:val="TableParagraph"/>
              <w:spacing w:line="170" w:lineRule="exact"/>
              <w:ind w:left="85"/>
              <w:rPr>
                <w:b/>
                <w:sz w:val="16"/>
              </w:rPr>
            </w:pPr>
            <w:r>
              <w:rPr>
                <w:b/>
                <w:sz w:val="16"/>
              </w:rPr>
              <w:t>BİNA (YANGIN)</w:t>
            </w:r>
          </w:p>
        </w:tc>
        <w:tc>
          <w:tcPr>
            <w:tcW w:w="2100" w:type="dxa"/>
          </w:tcPr>
          <w:p w:rsidR="00D67C20" w:rsidRDefault="00D67C20">
            <w:pPr>
              <w:pStyle w:val="TableParagraph"/>
              <w:spacing w:line="170" w:lineRule="exact"/>
              <w:ind w:right="100"/>
              <w:jc w:val="right"/>
              <w:rPr>
                <w:sz w:val="16"/>
              </w:rPr>
            </w:pPr>
            <w:r>
              <w:rPr>
                <w:sz w:val="16"/>
              </w:rPr>
              <w:t>15,850,000.00</w:t>
            </w:r>
          </w:p>
        </w:tc>
      </w:tr>
      <w:tr w:rsidR="00D67C20" w:rsidTr="00060E43">
        <w:trPr>
          <w:trHeight w:val="211"/>
          <w:jc w:val="center"/>
        </w:trPr>
        <w:tc>
          <w:tcPr>
            <w:tcW w:w="4937" w:type="dxa"/>
          </w:tcPr>
          <w:p w:rsidR="00D67C20" w:rsidRDefault="00D67C20">
            <w:pPr>
              <w:pStyle w:val="TableParagraph"/>
              <w:spacing w:before="11" w:line="181" w:lineRule="exact"/>
              <w:ind w:left="85"/>
              <w:rPr>
                <w:b/>
                <w:sz w:val="16"/>
              </w:rPr>
            </w:pPr>
            <w:r>
              <w:rPr>
                <w:b/>
                <w:sz w:val="16"/>
              </w:rPr>
              <w:t>DEMİRBAŞ (YANGIN)</w:t>
            </w:r>
          </w:p>
        </w:tc>
        <w:tc>
          <w:tcPr>
            <w:tcW w:w="2100" w:type="dxa"/>
          </w:tcPr>
          <w:p w:rsidR="00D67C20" w:rsidRDefault="00D67C20">
            <w:pPr>
              <w:pStyle w:val="TableParagraph"/>
              <w:spacing w:before="11" w:line="181" w:lineRule="exact"/>
              <w:ind w:right="100"/>
              <w:jc w:val="right"/>
              <w:rPr>
                <w:sz w:val="16"/>
              </w:rPr>
            </w:pPr>
            <w:r>
              <w:rPr>
                <w:sz w:val="16"/>
              </w:rPr>
              <w:t>7,000,000.00</w:t>
            </w:r>
          </w:p>
        </w:tc>
      </w:tr>
      <w:tr w:rsidR="00D67C20" w:rsidTr="00060E43">
        <w:trPr>
          <w:trHeight w:val="212"/>
          <w:jc w:val="center"/>
        </w:trPr>
        <w:tc>
          <w:tcPr>
            <w:tcW w:w="4937" w:type="dxa"/>
          </w:tcPr>
          <w:p w:rsidR="00D67C20" w:rsidRDefault="00D67C20">
            <w:pPr>
              <w:pStyle w:val="TableParagraph"/>
              <w:spacing w:before="11" w:line="181" w:lineRule="exact"/>
              <w:ind w:left="85"/>
              <w:rPr>
                <w:b/>
                <w:sz w:val="16"/>
              </w:rPr>
            </w:pPr>
            <w:r>
              <w:rPr>
                <w:b/>
                <w:sz w:val="16"/>
              </w:rPr>
              <w:t>KASA (YANGIN)</w:t>
            </w:r>
          </w:p>
        </w:tc>
        <w:tc>
          <w:tcPr>
            <w:tcW w:w="2100" w:type="dxa"/>
          </w:tcPr>
          <w:p w:rsidR="00D67C20" w:rsidRDefault="00D67C20">
            <w:pPr>
              <w:pStyle w:val="TableParagraph"/>
              <w:spacing w:before="11" w:line="181" w:lineRule="exact"/>
              <w:ind w:right="99"/>
              <w:jc w:val="right"/>
              <w:rPr>
                <w:sz w:val="16"/>
              </w:rPr>
            </w:pPr>
            <w:r>
              <w:rPr>
                <w:sz w:val="16"/>
              </w:rPr>
              <w:t>100,000.00</w:t>
            </w:r>
          </w:p>
        </w:tc>
      </w:tr>
      <w:tr w:rsidR="00D67C20" w:rsidTr="00060E43">
        <w:trPr>
          <w:trHeight w:val="211"/>
          <w:jc w:val="center"/>
        </w:trPr>
        <w:tc>
          <w:tcPr>
            <w:tcW w:w="4937" w:type="dxa"/>
          </w:tcPr>
          <w:p w:rsidR="00D67C20" w:rsidRDefault="00D67C20">
            <w:pPr>
              <w:pStyle w:val="TableParagraph"/>
              <w:spacing w:before="11" w:line="181" w:lineRule="exact"/>
              <w:ind w:left="85"/>
              <w:rPr>
                <w:b/>
                <w:sz w:val="16"/>
              </w:rPr>
            </w:pPr>
            <w:r>
              <w:rPr>
                <w:b/>
                <w:sz w:val="16"/>
              </w:rPr>
              <w:t>MALİKİN/KİRACILARIN KOMŞULARA KARŞI MESULİYETİ</w:t>
            </w:r>
          </w:p>
        </w:tc>
        <w:tc>
          <w:tcPr>
            <w:tcW w:w="2100" w:type="dxa"/>
          </w:tcPr>
          <w:p w:rsidR="00D67C20" w:rsidRDefault="00D67C20">
            <w:pPr>
              <w:pStyle w:val="TableParagraph"/>
              <w:spacing w:before="11" w:line="181" w:lineRule="exact"/>
              <w:ind w:right="100"/>
              <w:jc w:val="right"/>
              <w:rPr>
                <w:sz w:val="16"/>
              </w:rPr>
            </w:pPr>
            <w:r>
              <w:rPr>
                <w:sz w:val="16"/>
              </w:rPr>
              <w:t>2,000,000.00</w:t>
            </w:r>
          </w:p>
        </w:tc>
      </w:tr>
      <w:tr w:rsidR="00D67C20" w:rsidTr="00060E43">
        <w:trPr>
          <w:trHeight w:val="241"/>
          <w:jc w:val="center"/>
        </w:trPr>
        <w:tc>
          <w:tcPr>
            <w:tcW w:w="4937" w:type="dxa"/>
          </w:tcPr>
          <w:p w:rsidR="00D67C20" w:rsidRDefault="00D67C20">
            <w:pPr>
              <w:pStyle w:val="TableParagraph"/>
              <w:spacing w:before="11"/>
              <w:ind w:left="85"/>
              <w:rPr>
                <w:b/>
                <w:sz w:val="16"/>
              </w:rPr>
            </w:pPr>
            <w:r>
              <w:rPr>
                <w:b/>
                <w:sz w:val="16"/>
              </w:rPr>
              <w:t>MALİKİN KİRACILARA KARŞI MESULİYETİ</w:t>
            </w:r>
          </w:p>
        </w:tc>
        <w:tc>
          <w:tcPr>
            <w:tcW w:w="2100" w:type="dxa"/>
          </w:tcPr>
          <w:p w:rsidR="00D67C20" w:rsidRDefault="00D67C20">
            <w:pPr>
              <w:pStyle w:val="TableParagraph"/>
              <w:spacing w:before="11"/>
              <w:ind w:right="100"/>
              <w:jc w:val="right"/>
              <w:rPr>
                <w:sz w:val="16"/>
              </w:rPr>
            </w:pPr>
            <w:r>
              <w:rPr>
                <w:sz w:val="16"/>
              </w:rPr>
              <w:t>2,000,000.00</w:t>
            </w:r>
          </w:p>
        </w:tc>
      </w:tr>
      <w:tr w:rsidR="00D67C20" w:rsidTr="00060E43">
        <w:trPr>
          <w:trHeight w:val="332"/>
          <w:jc w:val="center"/>
        </w:trPr>
        <w:tc>
          <w:tcPr>
            <w:tcW w:w="4937" w:type="dxa"/>
          </w:tcPr>
          <w:p w:rsidR="00D67C20" w:rsidRDefault="00D67C20">
            <w:pPr>
              <w:pStyle w:val="TableParagraph"/>
              <w:spacing w:before="41"/>
              <w:ind w:left="85"/>
              <w:rPr>
                <w:b/>
                <w:sz w:val="16"/>
              </w:rPr>
            </w:pPr>
            <w:r>
              <w:rPr>
                <w:b/>
                <w:sz w:val="16"/>
              </w:rPr>
              <w:t>DEPREM VE Y.P (BİNA)</w:t>
            </w:r>
          </w:p>
        </w:tc>
        <w:tc>
          <w:tcPr>
            <w:tcW w:w="2100" w:type="dxa"/>
          </w:tcPr>
          <w:p w:rsidR="00D67C20" w:rsidRDefault="00D67C20">
            <w:pPr>
              <w:pStyle w:val="TableParagraph"/>
              <w:spacing w:before="41"/>
              <w:ind w:right="115"/>
              <w:jc w:val="right"/>
              <w:rPr>
                <w:sz w:val="16"/>
              </w:rPr>
            </w:pPr>
            <w:r>
              <w:rPr>
                <w:sz w:val="16"/>
              </w:rPr>
              <w:t>15,850,000.00</w:t>
            </w:r>
          </w:p>
        </w:tc>
      </w:tr>
      <w:tr w:rsidR="00D67C20" w:rsidTr="00060E43">
        <w:trPr>
          <w:trHeight w:val="309"/>
          <w:jc w:val="center"/>
        </w:trPr>
        <w:tc>
          <w:tcPr>
            <w:tcW w:w="4937" w:type="dxa"/>
          </w:tcPr>
          <w:p w:rsidR="00D67C20" w:rsidRDefault="00D67C20">
            <w:pPr>
              <w:pStyle w:val="TableParagraph"/>
              <w:spacing w:before="101"/>
              <w:ind w:left="85"/>
              <w:rPr>
                <w:b/>
                <w:sz w:val="16"/>
              </w:rPr>
            </w:pPr>
            <w:r>
              <w:rPr>
                <w:b/>
                <w:sz w:val="16"/>
              </w:rPr>
              <w:t>DEPREM VE Y.P (MUHTEVİYAT)</w:t>
            </w:r>
          </w:p>
        </w:tc>
        <w:tc>
          <w:tcPr>
            <w:tcW w:w="2100" w:type="dxa"/>
          </w:tcPr>
          <w:p w:rsidR="00D67C20" w:rsidRDefault="00D67C20">
            <w:pPr>
              <w:pStyle w:val="TableParagraph"/>
              <w:spacing w:before="101"/>
              <w:ind w:right="115"/>
              <w:jc w:val="right"/>
              <w:rPr>
                <w:sz w:val="16"/>
              </w:rPr>
            </w:pPr>
            <w:r>
              <w:rPr>
                <w:sz w:val="16"/>
              </w:rPr>
              <w:t>7,100,000.00</w:t>
            </w:r>
          </w:p>
        </w:tc>
      </w:tr>
      <w:tr w:rsidR="00D67C20" w:rsidTr="00060E43">
        <w:trPr>
          <w:trHeight w:val="242"/>
          <w:jc w:val="center"/>
        </w:trPr>
        <w:tc>
          <w:tcPr>
            <w:tcW w:w="4937" w:type="dxa"/>
          </w:tcPr>
          <w:p w:rsidR="00D67C20" w:rsidRDefault="00D67C20">
            <w:pPr>
              <w:pStyle w:val="TableParagraph"/>
              <w:spacing w:before="19"/>
              <w:ind w:left="55"/>
              <w:rPr>
                <w:b/>
                <w:sz w:val="16"/>
              </w:rPr>
            </w:pPr>
            <w:r>
              <w:rPr>
                <w:b/>
                <w:sz w:val="16"/>
              </w:rPr>
              <w:t>CAM KIRILMASI</w:t>
            </w:r>
          </w:p>
        </w:tc>
        <w:tc>
          <w:tcPr>
            <w:tcW w:w="2100" w:type="dxa"/>
          </w:tcPr>
          <w:p w:rsidR="00D67C20" w:rsidRDefault="00D67C20">
            <w:pPr>
              <w:pStyle w:val="TableParagraph"/>
              <w:spacing w:before="19"/>
              <w:ind w:right="159"/>
              <w:jc w:val="right"/>
              <w:rPr>
                <w:sz w:val="16"/>
              </w:rPr>
            </w:pPr>
            <w:r>
              <w:rPr>
                <w:sz w:val="16"/>
              </w:rPr>
              <w:t>100,000.00</w:t>
            </w:r>
          </w:p>
        </w:tc>
      </w:tr>
      <w:tr w:rsidR="00D67C20" w:rsidTr="00060E43">
        <w:trPr>
          <w:trHeight w:val="234"/>
          <w:jc w:val="center"/>
        </w:trPr>
        <w:tc>
          <w:tcPr>
            <w:tcW w:w="4937" w:type="dxa"/>
          </w:tcPr>
          <w:p w:rsidR="00D67C20" w:rsidRDefault="00D67C20">
            <w:pPr>
              <w:pStyle w:val="TableParagraph"/>
              <w:spacing w:before="34" w:line="181" w:lineRule="exact"/>
              <w:ind w:left="70"/>
              <w:rPr>
                <w:b/>
                <w:sz w:val="16"/>
              </w:rPr>
            </w:pPr>
            <w:proofErr w:type="gramStart"/>
            <w:r>
              <w:rPr>
                <w:b/>
                <w:sz w:val="16"/>
              </w:rPr>
              <w:t>G.L.K</w:t>
            </w:r>
            <w:proofErr w:type="gramEnd"/>
            <w:r>
              <w:rPr>
                <w:b/>
                <w:sz w:val="16"/>
              </w:rPr>
              <w:t>.H.H.K.N.H.-TERÖR</w:t>
            </w:r>
          </w:p>
        </w:tc>
        <w:tc>
          <w:tcPr>
            <w:tcW w:w="2100" w:type="dxa"/>
          </w:tcPr>
          <w:p w:rsidR="00D67C20" w:rsidRDefault="00D67C20">
            <w:pPr>
              <w:pStyle w:val="TableParagraph"/>
              <w:spacing w:before="34" w:line="181" w:lineRule="exact"/>
              <w:ind w:right="145"/>
              <w:jc w:val="right"/>
              <w:rPr>
                <w:sz w:val="16"/>
              </w:rPr>
            </w:pPr>
            <w:r>
              <w:rPr>
                <w:sz w:val="16"/>
              </w:rPr>
              <w:t>22,950,000.00</w:t>
            </w:r>
          </w:p>
        </w:tc>
      </w:tr>
      <w:tr w:rsidR="00D67C20" w:rsidTr="00060E43">
        <w:trPr>
          <w:trHeight w:val="211"/>
          <w:jc w:val="center"/>
        </w:trPr>
        <w:tc>
          <w:tcPr>
            <w:tcW w:w="4937" w:type="dxa"/>
          </w:tcPr>
          <w:p w:rsidR="00D67C20" w:rsidRDefault="00D67C20">
            <w:pPr>
              <w:pStyle w:val="TableParagraph"/>
              <w:spacing w:before="11" w:line="181" w:lineRule="exact"/>
              <w:ind w:left="70"/>
              <w:rPr>
                <w:b/>
                <w:sz w:val="16"/>
              </w:rPr>
            </w:pPr>
            <w:r>
              <w:rPr>
                <w:b/>
                <w:sz w:val="16"/>
              </w:rPr>
              <w:t>EK TEMİNATLAR (*)</w:t>
            </w:r>
          </w:p>
        </w:tc>
        <w:tc>
          <w:tcPr>
            <w:tcW w:w="2100" w:type="dxa"/>
          </w:tcPr>
          <w:p w:rsidR="00D67C20" w:rsidRDefault="00D67C20">
            <w:pPr>
              <w:pStyle w:val="TableParagraph"/>
              <w:spacing w:before="11" w:line="181" w:lineRule="exact"/>
              <w:ind w:right="145"/>
              <w:jc w:val="right"/>
              <w:rPr>
                <w:sz w:val="16"/>
              </w:rPr>
            </w:pPr>
            <w:r>
              <w:rPr>
                <w:sz w:val="16"/>
              </w:rPr>
              <w:t>22,950,000.00</w:t>
            </w:r>
          </w:p>
        </w:tc>
      </w:tr>
      <w:tr w:rsidR="00D67C20" w:rsidTr="00060E43">
        <w:trPr>
          <w:trHeight w:val="212"/>
          <w:jc w:val="center"/>
        </w:trPr>
        <w:tc>
          <w:tcPr>
            <w:tcW w:w="4937" w:type="dxa"/>
          </w:tcPr>
          <w:p w:rsidR="00D67C20" w:rsidRDefault="00D67C20">
            <w:pPr>
              <w:pStyle w:val="TableParagraph"/>
              <w:spacing w:before="11" w:line="181" w:lineRule="exact"/>
              <w:ind w:left="70"/>
              <w:rPr>
                <w:b/>
                <w:sz w:val="16"/>
              </w:rPr>
            </w:pPr>
            <w:r>
              <w:rPr>
                <w:b/>
                <w:sz w:val="16"/>
              </w:rPr>
              <w:t>SEL VEYA SU BASKINI</w:t>
            </w:r>
          </w:p>
        </w:tc>
        <w:tc>
          <w:tcPr>
            <w:tcW w:w="2100" w:type="dxa"/>
          </w:tcPr>
          <w:p w:rsidR="00D67C20" w:rsidRDefault="00D67C20">
            <w:pPr>
              <w:pStyle w:val="TableParagraph"/>
              <w:spacing w:before="11" w:line="181" w:lineRule="exact"/>
              <w:ind w:right="145"/>
              <w:jc w:val="right"/>
              <w:rPr>
                <w:sz w:val="16"/>
              </w:rPr>
            </w:pPr>
            <w:r>
              <w:rPr>
                <w:sz w:val="16"/>
              </w:rPr>
              <w:t>22,950,000.00</w:t>
            </w:r>
          </w:p>
        </w:tc>
      </w:tr>
      <w:tr w:rsidR="00D67C20" w:rsidTr="00060E43">
        <w:trPr>
          <w:trHeight w:val="211"/>
          <w:jc w:val="center"/>
        </w:trPr>
        <w:tc>
          <w:tcPr>
            <w:tcW w:w="4937" w:type="dxa"/>
          </w:tcPr>
          <w:p w:rsidR="00D67C20" w:rsidRDefault="00D67C20">
            <w:pPr>
              <w:pStyle w:val="TableParagraph"/>
              <w:spacing w:before="11" w:line="181" w:lineRule="exact"/>
              <w:ind w:left="70"/>
              <w:rPr>
                <w:b/>
                <w:sz w:val="16"/>
              </w:rPr>
            </w:pPr>
            <w:r>
              <w:rPr>
                <w:b/>
                <w:sz w:val="16"/>
              </w:rPr>
              <w:t>HIRSIZLIK(DEMİRBAŞ)</w:t>
            </w:r>
          </w:p>
        </w:tc>
        <w:tc>
          <w:tcPr>
            <w:tcW w:w="2100" w:type="dxa"/>
          </w:tcPr>
          <w:p w:rsidR="00D67C20" w:rsidRDefault="00D67C20">
            <w:pPr>
              <w:pStyle w:val="TableParagraph"/>
              <w:spacing w:before="11" w:line="181" w:lineRule="exact"/>
              <w:ind w:right="145"/>
              <w:jc w:val="right"/>
              <w:rPr>
                <w:sz w:val="16"/>
              </w:rPr>
            </w:pPr>
            <w:r>
              <w:rPr>
                <w:sz w:val="16"/>
              </w:rPr>
              <w:t>7,000,000.00</w:t>
            </w:r>
          </w:p>
        </w:tc>
      </w:tr>
      <w:tr w:rsidR="00D67C20" w:rsidTr="00060E43">
        <w:trPr>
          <w:trHeight w:val="227"/>
          <w:jc w:val="center"/>
        </w:trPr>
        <w:tc>
          <w:tcPr>
            <w:tcW w:w="4937" w:type="dxa"/>
          </w:tcPr>
          <w:p w:rsidR="00D67C20" w:rsidRDefault="00D67C20">
            <w:pPr>
              <w:pStyle w:val="TableParagraph"/>
              <w:spacing w:before="11"/>
              <w:ind w:left="70"/>
              <w:rPr>
                <w:b/>
                <w:sz w:val="16"/>
              </w:rPr>
            </w:pPr>
            <w:r>
              <w:rPr>
                <w:b/>
                <w:sz w:val="16"/>
              </w:rPr>
              <w:t>HIRSIZLIK (KASA)</w:t>
            </w:r>
          </w:p>
        </w:tc>
        <w:tc>
          <w:tcPr>
            <w:tcW w:w="2100" w:type="dxa"/>
          </w:tcPr>
          <w:p w:rsidR="00D67C20" w:rsidRDefault="00D67C20">
            <w:pPr>
              <w:pStyle w:val="TableParagraph"/>
              <w:spacing w:before="11"/>
              <w:ind w:right="144"/>
              <w:jc w:val="right"/>
              <w:rPr>
                <w:sz w:val="16"/>
              </w:rPr>
            </w:pPr>
            <w:r>
              <w:rPr>
                <w:sz w:val="16"/>
              </w:rPr>
              <w:t>100,000.00</w:t>
            </w:r>
          </w:p>
        </w:tc>
      </w:tr>
      <w:tr w:rsidR="00D67C20" w:rsidTr="00060E43">
        <w:trPr>
          <w:trHeight w:val="226"/>
          <w:jc w:val="center"/>
        </w:trPr>
        <w:tc>
          <w:tcPr>
            <w:tcW w:w="4937" w:type="dxa"/>
          </w:tcPr>
          <w:p w:rsidR="00D67C20" w:rsidRDefault="00D67C20">
            <w:pPr>
              <w:pStyle w:val="TableParagraph"/>
              <w:spacing w:before="26" w:line="181" w:lineRule="exact"/>
              <w:ind w:left="145"/>
              <w:rPr>
                <w:b/>
                <w:sz w:val="16"/>
              </w:rPr>
            </w:pPr>
            <w:r>
              <w:rPr>
                <w:b/>
                <w:sz w:val="16"/>
              </w:rPr>
              <w:t>3.ŞAHIS MALİ SORUMLULUK OLAY BAŞINA LİMİT</w:t>
            </w:r>
          </w:p>
        </w:tc>
        <w:tc>
          <w:tcPr>
            <w:tcW w:w="2100" w:type="dxa"/>
          </w:tcPr>
          <w:p w:rsidR="00D67C20" w:rsidRDefault="00D67C20">
            <w:pPr>
              <w:pStyle w:val="TableParagraph"/>
              <w:spacing w:before="26" w:line="181" w:lineRule="exact"/>
              <w:ind w:right="84"/>
              <w:jc w:val="right"/>
              <w:rPr>
                <w:sz w:val="16"/>
              </w:rPr>
            </w:pPr>
            <w:r>
              <w:rPr>
                <w:sz w:val="16"/>
              </w:rPr>
              <w:t>20,000.00</w:t>
            </w:r>
          </w:p>
        </w:tc>
      </w:tr>
      <w:tr w:rsidR="00D67C20" w:rsidTr="00060E43">
        <w:trPr>
          <w:trHeight w:val="256"/>
          <w:jc w:val="center"/>
        </w:trPr>
        <w:tc>
          <w:tcPr>
            <w:tcW w:w="4937" w:type="dxa"/>
          </w:tcPr>
          <w:p w:rsidR="00D67C20" w:rsidRDefault="00D67C20">
            <w:pPr>
              <w:pStyle w:val="TableParagraph"/>
              <w:spacing w:before="11"/>
              <w:ind w:left="145"/>
              <w:rPr>
                <w:b/>
                <w:sz w:val="16"/>
              </w:rPr>
            </w:pPr>
            <w:r>
              <w:rPr>
                <w:b/>
                <w:sz w:val="16"/>
              </w:rPr>
              <w:t>3.ŞAHIS MALİ SORUMLULUK YILLIK AZAMİ</w:t>
            </w:r>
          </w:p>
        </w:tc>
        <w:tc>
          <w:tcPr>
            <w:tcW w:w="2100" w:type="dxa"/>
          </w:tcPr>
          <w:p w:rsidR="00D67C20" w:rsidRDefault="00D67C20">
            <w:pPr>
              <w:pStyle w:val="TableParagraph"/>
              <w:spacing w:before="11"/>
              <w:ind w:right="84"/>
              <w:jc w:val="right"/>
              <w:rPr>
                <w:sz w:val="16"/>
              </w:rPr>
            </w:pPr>
            <w:r>
              <w:rPr>
                <w:sz w:val="16"/>
              </w:rPr>
              <w:t>20,000.00</w:t>
            </w:r>
          </w:p>
        </w:tc>
      </w:tr>
      <w:tr w:rsidR="00D67C20" w:rsidTr="00060E43">
        <w:trPr>
          <w:trHeight w:val="257"/>
          <w:jc w:val="center"/>
        </w:trPr>
        <w:tc>
          <w:tcPr>
            <w:tcW w:w="4937" w:type="dxa"/>
          </w:tcPr>
          <w:p w:rsidR="00D67C20" w:rsidRDefault="00D67C20">
            <w:pPr>
              <w:pStyle w:val="TableParagraph"/>
              <w:spacing w:before="56" w:line="181" w:lineRule="exact"/>
              <w:ind w:left="130"/>
              <w:rPr>
                <w:b/>
                <w:sz w:val="16"/>
              </w:rPr>
            </w:pPr>
            <w:r>
              <w:rPr>
                <w:b/>
                <w:sz w:val="16"/>
              </w:rPr>
              <w:t>EMNİYETİ SUİSTİMAL (OLAY BAŞI)</w:t>
            </w:r>
          </w:p>
        </w:tc>
        <w:tc>
          <w:tcPr>
            <w:tcW w:w="2100" w:type="dxa"/>
          </w:tcPr>
          <w:p w:rsidR="00D67C20" w:rsidRDefault="00D67C20">
            <w:pPr>
              <w:pStyle w:val="TableParagraph"/>
              <w:spacing w:before="56" w:line="181" w:lineRule="exact"/>
              <w:ind w:right="114"/>
              <w:jc w:val="right"/>
              <w:rPr>
                <w:sz w:val="16"/>
              </w:rPr>
            </w:pPr>
            <w:r>
              <w:rPr>
                <w:sz w:val="16"/>
              </w:rPr>
              <w:t>50,000.00</w:t>
            </w:r>
          </w:p>
        </w:tc>
      </w:tr>
      <w:tr w:rsidR="00D67C20" w:rsidTr="00060E43">
        <w:trPr>
          <w:trHeight w:val="234"/>
          <w:jc w:val="center"/>
        </w:trPr>
        <w:tc>
          <w:tcPr>
            <w:tcW w:w="4937" w:type="dxa"/>
          </w:tcPr>
          <w:p w:rsidR="00D67C20" w:rsidRDefault="00D67C20">
            <w:pPr>
              <w:pStyle w:val="TableParagraph"/>
              <w:spacing w:before="11"/>
              <w:ind w:left="130"/>
              <w:rPr>
                <w:b/>
                <w:sz w:val="16"/>
              </w:rPr>
            </w:pPr>
            <w:r>
              <w:rPr>
                <w:b/>
                <w:sz w:val="16"/>
              </w:rPr>
              <w:t>EMNİYETİ SUİSTİMAL (YILLIK AZAMİ)</w:t>
            </w:r>
          </w:p>
        </w:tc>
        <w:tc>
          <w:tcPr>
            <w:tcW w:w="2100" w:type="dxa"/>
          </w:tcPr>
          <w:p w:rsidR="00D67C20" w:rsidRDefault="00D67C20">
            <w:pPr>
              <w:pStyle w:val="TableParagraph"/>
              <w:spacing w:before="11"/>
              <w:ind w:right="114"/>
              <w:jc w:val="right"/>
              <w:rPr>
                <w:sz w:val="16"/>
              </w:rPr>
            </w:pPr>
            <w:r>
              <w:rPr>
                <w:sz w:val="16"/>
              </w:rPr>
              <w:t>50,000.00</w:t>
            </w:r>
          </w:p>
        </w:tc>
      </w:tr>
      <w:tr w:rsidR="00D67C20" w:rsidTr="00060E43">
        <w:trPr>
          <w:trHeight w:val="234"/>
          <w:jc w:val="center"/>
        </w:trPr>
        <w:tc>
          <w:tcPr>
            <w:tcW w:w="4937" w:type="dxa"/>
          </w:tcPr>
          <w:p w:rsidR="00D67C20" w:rsidRDefault="00D67C20">
            <w:pPr>
              <w:pStyle w:val="TableParagraph"/>
              <w:spacing w:before="34" w:line="181" w:lineRule="exact"/>
              <w:ind w:left="115"/>
              <w:rPr>
                <w:b/>
                <w:sz w:val="16"/>
              </w:rPr>
            </w:pPr>
            <w:r>
              <w:rPr>
                <w:b/>
                <w:sz w:val="16"/>
              </w:rPr>
              <w:t>FİZİKİ ZARARLAR</w:t>
            </w:r>
          </w:p>
        </w:tc>
        <w:tc>
          <w:tcPr>
            <w:tcW w:w="2100" w:type="dxa"/>
          </w:tcPr>
          <w:p w:rsidR="00D67C20" w:rsidRDefault="00D67C20">
            <w:pPr>
              <w:pStyle w:val="TableParagraph"/>
              <w:spacing w:before="34" w:line="181" w:lineRule="exact"/>
              <w:ind w:right="129"/>
              <w:jc w:val="right"/>
              <w:rPr>
                <w:sz w:val="16"/>
              </w:rPr>
            </w:pPr>
            <w:r>
              <w:rPr>
                <w:sz w:val="16"/>
              </w:rPr>
              <w:t>10,000.00</w:t>
            </w:r>
          </w:p>
        </w:tc>
      </w:tr>
      <w:tr w:rsidR="00D67C20" w:rsidTr="00060E43">
        <w:trPr>
          <w:trHeight w:val="211"/>
          <w:jc w:val="center"/>
        </w:trPr>
        <w:tc>
          <w:tcPr>
            <w:tcW w:w="4937" w:type="dxa"/>
          </w:tcPr>
          <w:p w:rsidR="00D67C20" w:rsidRDefault="00D67C20">
            <w:pPr>
              <w:pStyle w:val="TableParagraph"/>
              <w:spacing w:before="11" w:line="181" w:lineRule="exact"/>
              <w:ind w:left="115"/>
              <w:rPr>
                <w:b/>
                <w:sz w:val="16"/>
              </w:rPr>
            </w:pPr>
            <w:r>
              <w:rPr>
                <w:b/>
                <w:sz w:val="16"/>
              </w:rPr>
              <w:t>ARIZİ İNŞAAT İŞLERİ</w:t>
            </w:r>
          </w:p>
        </w:tc>
        <w:tc>
          <w:tcPr>
            <w:tcW w:w="2100" w:type="dxa"/>
          </w:tcPr>
          <w:p w:rsidR="00D67C20" w:rsidRDefault="00D67C20">
            <w:pPr>
              <w:pStyle w:val="TableParagraph"/>
              <w:spacing w:before="11" w:line="181" w:lineRule="exact"/>
              <w:ind w:right="129"/>
              <w:jc w:val="right"/>
              <w:rPr>
                <w:sz w:val="16"/>
              </w:rPr>
            </w:pPr>
            <w:r>
              <w:rPr>
                <w:sz w:val="16"/>
              </w:rPr>
              <w:t>1,000.00</w:t>
            </w:r>
          </w:p>
        </w:tc>
      </w:tr>
      <w:tr w:rsidR="00D67C20" w:rsidTr="00060E43">
        <w:trPr>
          <w:trHeight w:val="211"/>
          <w:jc w:val="center"/>
        </w:trPr>
        <w:tc>
          <w:tcPr>
            <w:tcW w:w="4937" w:type="dxa"/>
          </w:tcPr>
          <w:p w:rsidR="00D67C20" w:rsidRDefault="00D67C20">
            <w:pPr>
              <w:pStyle w:val="TableParagraph"/>
              <w:spacing w:before="11" w:line="181" w:lineRule="exact"/>
              <w:ind w:left="115"/>
              <w:rPr>
                <w:b/>
                <w:sz w:val="16"/>
              </w:rPr>
            </w:pPr>
            <w:r>
              <w:rPr>
                <w:b/>
                <w:sz w:val="16"/>
              </w:rPr>
              <w:t>İZOLASYON EKSİKLİĞİ</w:t>
            </w:r>
          </w:p>
        </w:tc>
        <w:tc>
          <w:tcPr>
            <w:tcW w:w="2100" w:type="dxa"/>
          </w:tcPr>
          <w:p w:rsidR="00D67C20" w:rsidRDefault="00D67C20">
            <w:pPr>
              <w:pStyle w:val="TableParagraph"/>
              <w:spacing w:before="11" w:line="181" w:lineRule="exact"/>
              <w:ind w:right="129"/>
              <w:jc w:val="right"/>
              <w:rPr>
                <w:sz w:val="16"/>
              </w:rPr>
            </w:pPr>
            <w:r>
              <w:rPr>
                <w:sz w:val="16"/>
              </w:rPr>
              <w:t>500,000.00</w:t>
            </w:r>
          </w:p>
        </w:tc>
      </w:tr>
      <w:tr w:rsidR="00D67C20" w:rsidTr="00060E43">
        <w:trPr>
          <w:trHeight w:val="195"/>
          <w:jc w:val="center"/>
        </w:trPr>
        <w:tc>
          <w:tcPr>
            <w:tcW w:w="4937" w:type="dxa"/>
          </w:tcPr>
          <w:p w:rsidR="00D67C20" w:rsidRDefault="00D67C20">
            <w:pPr>
              <w:pStyle w:val="TableParagraph"/>
              <w:spacing w:before="11" w:line="164" w:lineRule="exact"/>
              <w:ind w:left="115"/>
              <w:rPr>
                <w:b/>
                <w:sz w:val="16"/>
              </w:rPr>
            </w:pPr>
            <w:r>
              <w:rPr>
                <w:b/>
                <w:sz w:val="16"/>
              </w:rPr>
              <w:t>YENİ YATIRIMLAR</w:t>
            </w:r>
          </w:p>
        </w:tc>
        <w:tc>
          <w:tcPr>
            <w:tcW w:w="2100" w:type="dxa"/>
          </w:tcPr>
          <w:p w:rsidR="00D67C20" w:rsidRDefault="00D67C20">
            <w:pPr>
              <w:pStyle w:val="TableParagraph"/>
              <w:spacing w:before="11" w:line="164" w:lineRule="exact"/>
              <w:ind w:right="129"/>
              <w:jc w:val="right"/>
              <w:rPr>
                <w:sz w:val="16"/>
              </w:rPr>
            </w:pPr>
            <w:r>
              <w:rPr>
                <w:sz w:val="16"/>
              </w:rPr>
              <w:t>0.00</w:t>
            </w:r>
          </w:p>
        </w:tc>
      </w:tr>
    </w:tbl>
    <w:p w:rsidR="00704B9C" w:rsidRDefault="00174602">
      <w:pPr>
        <w:pStyle w:val="GvdeMetni"/>
        <w:spacing w:before="6"/>
        <w:rPr>
          <w:rFonts w:ascii="Arial"/>
          <w:b/>
          <w:sz w:val="9"/>
        </w:rPr>
      </w:pPr>
      <w:r>
        <w:rPr>
          <w:noProof/>
          <w:lang w:eastAsia="tr-TR"/>
        </w:rPr>
        <mc:AlternateContent>
          <mc:Choice Requires="wps">
            <w:drawing>
              <wp:anchor distT="0" distB="0" distL="0" distR="0" simplePos="0" relativeHeight="487588352" behindDoc="1" locked="0" layoutInCell="1" allowOverlap="1">
                <wp:simplePos x="0" y="0"/>
                <wp:positionH relativeFrom="page">
                  <wp:posOffset>379730</wp:posOffset>
                </wp:positionH>
                <wp:positionV relativeFrom="paragraph">
                  <wp:posOffset>97790</wp:posOffset>
                </wp:positionV>
                <wp:extent cx="7115175" cy="228600"/>
                <wp:effectExtent l="0" t="0" r="0" b="0"/>
                <wp:wrapTopAndBottom/>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228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3BC1" w:rsidRDefault="00033BC1">
                            <w:pPr>
                              <w:spacing w:before="19"/>
                              <w:ind w:left="2273"/>
                              <w:rPr>
                                <w:rFonts w:ascii="Arial" w:hAnsi="Arial"/>
                                <w:b/>
                                <w:sz w:val="24"/>
                              </w:rPr>
                            </w:pPr>
                            <w:r>
                              <w:rPr>
                                <w:rFonts w:ascii="Arial" w:hAnsi="Arial"/>
                                <w:b/>
                                <w:sz w:val="24"/>
                              </w:rPr>
                              <w:t>ÖZEL KOŞULLAR / MUAFİYETLER / AÇIKLAMALAR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9pt;margin-top:7.7pt;width:560.25pt;height:18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" filled="f" strokeweight=".5pt">
                <v:textbox inset="0,0,0,0">
                  <w:txbxContent>
                    <w:p w:rsidR="00033BC1" w:rsidRDefault="00033BC1">
                      <w:pPr>
                        <w:spacing w:before="19"/>
                        <w:ind w:left="2273"/>
                        <w:rPr>
                          <w:rFonts w:ascii="Arial" w:hAnsi="Arial"/>
                          <w:b/>
                          <w:sz w:val="24"/>
                        </w:rPr>
                      </w:pPr>
                      <w:r>
                        <w:rPr>
                          <w:rFonts w:ascii="Arial" w:hAnsi="Arial"/>
                          <w:b/>
                          <w:sz w:val="24"/>
                        </w:rPr>
                        <w:t>ÖZEL KOŞULLAR / MUAFİYETLER / AÇIKLAMALAR</w:t>
                      </w:r>
                    </w:p>
                  </w:txbxContent>
                </v:textbox>
                <w10:wrap type="topAndBottom" anchorx="page"/>
              </v:shape>
            </w:pict>
          </mc:Fallback>
        </mc:AlternateContent>
      </w:r>
    </w:p>
    <w:p w:rsidR="00704B9C" w:rsidRDefault="00033BC1">
      <w:pPr>
        <w:pStyle w:val="GvdeMetni"/>
        <w:spacing w:line="250" w:lineRule="exact"/>
        <w:ind w:left="157"/>
      </w:pPr>
      <w:r>
        <w:t>Bu Poliçe yukarıda yer alan sigorta konularını karşılarında belirtilen bedeller/ limitler ve teminatlar</w:t>
      </w:r>
    </w:p>
    <w:p w:rsidR="00704B9C" w:rsidRDefault="00033BC1">
      <w:pPr>
        <w:pStyle w:val="GvdeMetni"/>
        <w:tabs>
          <w:tab w:val="left" w:pos="5307"/>
        </w:tabs>
        <w:ind w:left="157" w:right="1554"/>
      </w:pPr>
      <w:proofErr w:type="gramStart"/>
      <w:r>
        <w:t>kapsamında   Yangın</w:t>
      </w:r>
      <w:proofErr w:type="gramEnd"/>
      <w:r>
        <w:t xml:space="preserve"> Sigortası</w:t>
      </w:r>
      <w:r>
        <w:rPr>
          <w:spacing w:val="-18"/>
        </w:rPr>
        <w:t xml:space="preserve"> </w:t>
      </w:r>
      <w:r>
        <w:t>Genel</w:t>
      </w:r>
      <w:r>
        <w:rPr>
          <w:spacing w:val="-4"/>
        </w:rPr>
        <w:t xml:space="preserve"> </w:t>
      </w:r>
      <w:r>
        <w:t>Şartlar,</w:t>
      </w:r>
      <w:r>
        <w:tab/>
        <w:t>Hırsızlık Sigortası Genel Şartları, Cam Kırılması Sigortası Genel Şartları, 3.Şahıs Mali Sorumluluk Sigortası Genel Şartları ve Poliçe üzerinde yer alan Özel Şartlar çerçevesinde temin</w:t>
      </w:r>
      <w:r>
        <w:rPr>
          <w:spacing w:val="-5"/>
        </w:rPr>
        <w:t xml:space="preserve"> </w:t>
      </w:r>
      <w:r>
        <w:t>eder.</w:t>
      </w:r>
    </w:p>
    <w:p w:rsidR="00704B9C" w:rsidRDefault="00704B9C">
      <w:pPr>
        <w:pStyle w:val="GvdeMetni"/>
        <w:spacing w:before="4"/>
        <w:rPr>
          <w:sz w:val="23"/>
        </w:rPr>
      </w:pPr>
    </w:p>
    <w:p w:rsidR="00704B9C" w:rsidRDefault="00033BC1">
      <w:pPr>
        <w:pStyle w:val="Balk1"/>
        <w:spacing w:before="93" w:line="275" w:lineRule="exact"/>
        <w:ind w:left="172"/>
      </w:pPr>
      <w:r>
        <w:t xml:space="preserve">Enflasyon Koruma </w:t>
      </w:r>
      <w:proofErr w:type="spellStart"/>
      <w:proofErr w:type="gramStart"/>
      <w:r>
        <w:t>Klozu</w:t>
      </w:r>
      <w:proofErr w:type="spellEnd"/>
      <w:r>
        <w:t xml:space="preserve"> :</w:t>
      </w:r>
      <w:proofErr w:type="gramEnd"/>
    </w:p>
    <w:p w:rsidR="00704B9C" w:rsidRDefault="00033BC1">
      <w:pPr>
        <w:pStyle w:val="GvdeMetni"/>
        <w:ind w:left="172" w:right="1829"/>
      </w:pPr>
      <w:r>
        <w:t xml:space="preserve">Bu Poliçe enflasyon korumalı olup, sigorta süresi içinde sigorta konusu varlıkların(kasa muhteviyatı hariç) Poliçe üzerinde belirtilen oran kadarki değer artışlarını da temin </w:t>
      </w:r>
      <w:proofErr w:type="spellStart"/>
      <w:proofErr w:type="gramStart"/>
      <w:r>
        <w:t>eder.Ancak</w:t>
      </w:r>
      <w:proofErr w:type="spellEnd"/>
      <w:proofErr w:type="gramEnd"/>
      <w:r>
        <w:t xml:space="preserve"> bir hasar anında, değer artışları taşınır ve taşınmaz varlıklar için ayrı ayrı hesaplanır ve artışlar hiç bir şekilde Poliçe üzerinde belirtilen enflasyon oranını</w:t>
      </w:r>
      <w:r>
        <w:rPr>
          <w:spacing w:val="-6"/>
        </w:rPr>
        <w:t xml:space="preserve"> </w:t>
      </w:r>
      <w:r>
        <w:t>geçemez.</w:t>
      </w:r>
    </w:p>
    <w:p w:rsidR="00704B9C" w:rsidRDefault="00033BC1">
      <w:pPr>
        <w:pStyle w:val="GvdeMetni"/>
        <w:ind w:left="172" w:right="1554"/>
      </w:pPr>
      <w:r>
        <w:t>Bu</w:t>
      </w:r>
      <w:r>
        <w:rPr>
          <w:spacing w:val="-4"/>
        </w:rPr>
        <w:t xml:space="preserve"> </w:t>
      </w:r>
      <w:r>
        <w:t>özel</w:t>
      </w:r>
      <w:r>
        <w:rPr>
          <w:spacing w:val="-4"/>
        </w:rPr>
        <w:t xml:space="preserve"> </w:t>
      </w:r>
      <w:proofErr w:type="spellStart"/>
      <w:r>
        <w:t>kloz</w:t>
      </w:r>
      <w:proofErr w:type="spellEnd"/>
      <w:r>
        <w:rPr>
          <w:spacing w:val="-4"/>
        </w:rPr>
        <w:t xml:space="preserve"> </w:t>
      </w:r>
      <w:r>
        <w:t>tahtında</w:t>
      </w:r>
      <w:r>
        <w:rPr>
          <w:spacing w:val="-4"/>
        </w:rPr>
        <w:t xml:space="preserve"> </w:t>
      </w:r>
      <w:r>
        <w:t>her</w:t>
      </w:r>
      <w:r>
        <w:rPr>
          <w:spacing w:val="-4"/>
        </w:rPr>
        <w:t xml:space="preserve"> </w:t>
      </w:r>
      <w:r>
        <w:t>ay</w:t>
      </w:r>
      <w:r>
        <w:rPr>
          <w:spacing w:val="-4"/>
        </w:rPr>
        <w:t xml:space="preserve"> </w:t>
      </w:r>
      <w:r>
        <w:t>için</w:t>
      </w:r>
      <w:r>
        <w:rPr>
          <w:spacing w:val="-4"/>
        </w:rPr>
        <w:t xml:space="preserve"> </w:t>
      </w:r>
      <w:r>
        <w:t>meydana</w:t>
      </w:r>
      <w:r>
        <w:rPr>
          <w:spacing w:val="-4"/>
        </w:rPr>
        <w:t xml:space="preserve"> </w:t>
      </w:r>
      <w:r>
        <w:t>gelecek</w:t>
      </w:r>
      <w:r>
        <w:rPr>
          <w:spacing w:val="-4"/>
        </w:rPr>
        <w:t xml:space="preserve"> </w:t>
      </w:r>
      <w:r>
        <w:t>değer</w:t>
      </w:r>
      <w:r>
        <w:rPr>
          <w:spacing w:val="-4"/>
        </w:rPr>
        <w:t xml:space="preserve"> </w:t>
      </w:r>
      <w:r>
        <w:t>artışları,</w:t>
      </w:r>
      <w:r>
        <w:rPr>
          <w:spacing w:val="-4"/>
        </w:rPr>
        <w:t xml:space="preserve"> </w:t>
      </w:r>
      <w:r>
        <w:t>Poliçe</w:t>
      </w:r>
      <w:r>
        <w:rPr>
          <w:spacing w:val="-4"/>
        </w:rPr>
        <w:t xml:space="preserve"> </w:t>
      </w:r>
      <w:r>
        <w:t>üzerinde</w:t>
      </w:r>
      <w:r>
        <w:rPr>
          <w:spacing w:val="-4"/>
        </w:rPr>
        <w:t xml:space="preserve"> </w:t>
      </w:r>
      <w:r>
        <w:t>belirtilen</w:t>
      </w:r>
      <w:r>
        <w:rPr>
          <w:spacing w:val="-4"/>
        </w:rPr>
        <w:t xml:space="preserve"> </w:t>
      </w:r>
      <w:r>
        <w:t>yıllık enflasyon oranının aylık ortalamasını</w:t>
      </w:r>
      <w:r>
        <w:rPr>
          <w:spacing w:val="-6"/>
        </w:rPr>
        <w:t xml:space="preserve"> </w:t>
      </w:r>
      <w:r>
        <w:t>aşamaz.</w:t>
      </w:r>
    </w:p>
    <w:p w:rsidR="00704B9C" w:rsidRDefault="00033BC1">
      <w:pPr>
        <w:pStyle w:val="GvdeMetni"/>
        <w:ind w:left="172" w:right="1554"/>
      </w:pPr>
      <w:r>
        <w:t xml:space="preserve">Diğer yandan, enflasyon özel </w:t>
      </w:r>
      <w:proofErr w:type="spellStart"/>
      <w:r>
        <w:t>klozu</w:t>
      </w:r>
      <w:proofErr w:type="spellEnd"/>
      <w:r>
        <w:t xml:space="preserve"> çerçevesinde hesaplanacak aylık enflasyon koruma oranı hiçbir durumda DİE tarafından belirlenen ve sigorta</w:t>
      </w:r>
    </w:p>
    <w:p w:rsidR="00704B9C" w:rsidRDefault="00033BC1">
      <w:pPr>
        <w:pStyle w:val="GvdeMetni"/>
        <w:ind w:left="172" w:right="1256"/>
      </w:pPr>
      <w:r>
        <w:t xml:space="preserve">dönemine denk düşen gerçekleşmiş aylık enflasyon oranını </w:t>
      </w:r>
      <w:proofErr w:type="spellStart"/>
      <w:proofErr w:type="gramStart"/>
      <w:r>
        <w:t>aşamaz.Bu</w:t>
      </w:r>
      <w:proofErr w:type="spellEnd"/>
      <w:proofErr w:type="gramEnd"/>
      <w:r>
        <w:t xml:space="preserve"> özel </w:t>
      </w:r>
      <w:proofErr w:type="spellStart"/>
      <w:r>
        <w:t>kloz</w:t>
      </w:r>
      <w:proofErr w:type="spellEnd"/>
      <w:r>
        <w:t xml:space="preserve"> yangın sigortası genel </w:t>
      </w:r>
      <w:proofErr w:type="spellStart"/>
      <w:r>
        <w:t>klozlarının</w:t>
      </w:r>
      <w:proofErr w:type="spellEnd"/>
      <w:r>
        <w:t xml:space="preserve"> A-5 maddesinin 1.paragrafı, hırsızlık genel </w:t>
      </w:r>
      <w:proofErr w:type="spellStart"/>
      <w:r>
        <w:t>klozlarının</w:t>
      </w:r>
      <w:proofErr w:type="spellEnd"/>
      <w:r>
        <w:t xml:space="preserve"> A-6 maddesi ve cam kırılması genel </w:t>
      </w:r>
      <w:proofErr w:type="spellStart"/>
      <w:r>
        <w:t>klozlarının</w:t>
      </w:r>
      <w:proofErr w:type="spellEnd"/>
      <w:r>
        <w:t xml:space="preserve"> 12.maddesinde yer alan eksik sigorta hükmünün kaldırıldığı şeklinde yorumlanamaz.</w:t>
      </w:r>
    </w:p>
    <w:p w:rsidR="00704B9C" w:rsidRDefault="00704B9C">
      <w:pPr>
        <w:pStyle w:val="GvdeMetni"/>
        <w:spacing w:before="2"/>
        <w:rPr>
          <w:sz w:val="16"/>
        </w:rPr>
      </w:pPr>
    </w:p>
    <w:p w:rsidR="00704B9C" w:rsidRDefault="00033BC1">
      <w:pPr>
        <w:pStyle w:val="Balk1"/>
        <w:spacing w:before="93"/>
        <w:ind w:left="212"/>
      </w:pPr>
      <w:r>
        <w:t>Prim Ödeme Özel Koşulu:</w:t>
      </w:r>
    </w:p>
    <w:p w:rsidR="00704B9C" w:rsidRDefault="00033BC1">
      <w:pPr>
        <w:pStyle w:val="GvdeMetni"/>
        <w:spacing w:before="28"/>
        <w:ind w:left="212" w:right="1256"/>
        <w:rPr>
          <w:rFonts w:ascii="Arial" w:hAnsi="Arial"/>
        </w:rPr>
      </w:pPr>
      <w:r>
        <w:rPr>
          <w:rFonts w:ascii="Arial" w:hAnsi="Arial"/>
        </w:rPr>
        <w:t xml:space="preserve">Sigorta priminin tamamının, primin taksitle ödenmesi kararlaştırılmışsa peşinatın ( ilk taksit ) akit yapılır yapılmaz ve en geç poliçenin teslimi karşılığında ödenmesi </w:t>
      </w:r>
      <w:proofErr w:type="spellStart"/>
      <w:proofErr w:type="gramStart"/>
      <w:r>
        <w:rPr>
          <w:rFonts w:ascii="Arial" w:hAnsi="Arial"/>
        </w:rPr>
        <w:t>gerekir.Aksi</w:t>
      </w:r>
      <w:proofErr w:type="spellEnd"/>
      <w:proofErr w:type="gramEnd"/>
      <w:r>
        <w:rPr>
          <w:rFonts w:ascii="Arial" w:hAnsi="Arial"/>
        </w:rPr>
        <w:t xml:space="preserve"> kararlaştırılmadıkça, prim veya peşinat ödenmediği takdirde poliçe teslim edilmiş olsa dahi sigortacının sorumluluğu başlamaz. Primin taksitle ödenmesi kararlaştırıldığı takdirde, taksitlerin kesin ödeme zamanı, miktarı ve vadesinde ödenmemesinin sonuçları poliçe üzerine yazılır veya poliçe ile birlikte yazılı olarak sigorta ettirene bildirilir. Sigorta ettiren kimse, kesin vadeleri poliçe üzerinde belirtilen ya da yazılı olarak kendisine bildirilmiş olan prim taksitlerinin herhangi birini vade günü bitimine kadar ödemediği takdirde temerrüde düşer. Prim ödeme borcunda temerrüde düşülmesi halinde Borçlar Kanununun ilgili hükümleri </w:t>
      </w:r>
      <w:proofErr w:type="spellStart"/>
      <w:proofErr w:type="gramStart"/>
      <w:r>
        <w:rPr>
          <w:rFonts w:ascii="Arial" w:hAnsi="Arial"/>
        </w:rPr>
        <w:t>uyarınca,herhangi</w:t>
      </w:r>
      <w:proofErr w:type="spellEnd"/>
      <w:proofErr w:type="gramEnd"/>
      <w:r>
        <w:rPr>
          <w:rFonts w:ascii="Arial" w:hAnsi="Arial"/>
        </w:rPr>
        <w:t xml:space="preserve"> bir ihtara gerek kalmaksızın sözleşme feshedilmiş olur. Rizikonun gerçekleşmesiyle henüz vadesi gelmemiş prim taksitlerinin sigortacının ödemekle yükümlü olduğu tazminat miktarını</w:t>
      </w:r>
    </w:p>
    <w:p w:rsidR="00704B9C" w:rsidRDefault="00704B9C">
      <w:pPr>
        <w:rPr>
          <w:rFonts w:ascii="Arial" w:hAnsi="Arial"/>
        </w:rPr>
        <w:sectPr w:rsidR="00704B9C">
          <w:pgSz w:w="15160" w:h="16820"/>
          <w:pgMar w:top="1340" w:right="2160" w:bottom="1340" w:left="440" w:header="1076" w:footer="1127" w:gutter="0"/>
          <w:cols w:space="708"/>
        </w:sectPr>
      </w:pPr>
    </w:p>
    <w:p w:rsidR="00704B9C" w:rsidRDefault="00033BC1">
      <w:pPr>
        <w:pStyle w:val="GvdeMetni"/>
        <w:spacing w:before="29"/>
        <w:ind w:left="212"/>
        <w:rPr>
          <w:rFonts w:ascii="Arial" w:hAnsi="Arial"/>
        </w:rPr>
      </w:pPr>
      <w:proofErr w:type="gramStart"/>
      <w:r>
        <w:rPr>
          <w:rFonts w:ascii="Arial" w:hAnsi="Arial"/>
        </w:rPr>
        <w:lastRenderedPageBreak/>
        <w:t>aşmayan</w:t>
      </w:r>
      <w:proofErr w:type="gramEnd"/>
      <w:r>
        <w:rPr>
          <w:rFonts w:ascii="Arial" w:hAnsi="Arial"/>
        </w:rPr>
        <w:t xml:space="preserve"> kısmı muaccel hale gelir.</w:t>
      </w:r>
    </w:p>
    <w:p w:rsidR="00704B9C" w:rsidRDefault="00033BC1">
      <w:pPr>
        <w:pStyle w:val="Balk1"/>
        <w:spacing w:before="28" w:line="275" w:lineRule="exact"/>
        <w:ind w:left="172"/>
      </w:pPr>
      <w:r>
        <w:t>BEYANA AYKIRILIK KLOZU</w:t>
      </w:r>
    </w:p>
    <w:p w:rsidR="00704B9C" w:rsidRDefault="00033BC1">
      <w:pPr>
        <w:pStyle w:val="ListeParagraf"/>
        <w:numPr>
          <w:ilvl w:val="0"/>
          <w:numId w:val="36"/>
        </w:numPr>
        <w:tabs>
          <w:tab w:val="left" w:pos="324"/>
        </w:tabs>
        <w:ind w:left="172" w:right="1385" w:firstLine="0"/>
        <w:rPr>
          <w:sz w:val="24"/>
        </w:rPr>
      </w:pPr>
      <w:r>
        <w:rPr>
          <w:sz w:val="24"/>
        </w:rPr>
        <w:t>İş bu sigorta poliçesi müşterinin beyan ettiği bilgiler doğrultusunda tanzim edilmiş olup sigortalı/sigorta ettiren tarafından; Sözleşmenin kurulması sırasında, sigorta süresince ve rizikonun gerçekleşmesi durumunda, hatalı beyan verildiğinin sigortacı tarafından öğrenilmesi halinde beyan yükümlülüğünün ihlal edilmesine dair Türk Ticaret Kanunu(TTK) ve diğer ilgili mevzuat hükümleri</w:t>
      </w:r>
      <w:r>
        <w:rPr>
          <w:spacing w:val="-40"/>
          <w:sz w:val="24"/>
        </w:rPr>
        <w:t xml:space="preserve"> </w:t>
      </w:r>
      <w:r>
        <w:rPr>
          <w:sz w:val="24"/>
        </w:rPr>
        <w:t>uygulanacaktır.</w:t>
      </w:r>
    </w:p>
    <w:p w:rsidR="00704B9C" w:rsidRDefault="00033BC1">
      <w:pPr>
        <w:pStyle w:val="ListeParagraf"/>
        <w:numPr>
          <w:ilvl w:val="0"/>
          <w:numId w:val="36"/>
        </w:numPr>
        <w:tabs>
          <w:tab w:val="left" w:pos="324"/>
        </w:tabs>
        <w:ind w:left="172" w:right="1811" w:firstLine="0"/>
        <w:jc w:val="both"/>
        <w:rPr>
          <w:sz w:val="24"/>
        </w:rPr>
      </w:pPr>
      <w:r>
        <w:rPr>
          <w:sz w:val="24"/>
        </w:rPr>
        <w:t>İşbu</w:t>
      </w:r>
      <w:r>
        <w:rPr>
          <w:spacing w:val="-6"/>
          <w:sz w:val="24"/>
        </w:rPr>
        <w:t xml:space="preserve"> </w:t>
      </w:r>
      <w:r>
        <w:rPr>
          <w:sz w:val="24"/>
        </w:rPr>
        <w:t>poliçede</w:t>
      </w:r>
      <w:r>
        <w:rPr>
          <w:spacing w:val="-5"/>
          <w:sz w:val="24"/>
        </w:rPr>
        <w:t xml:space="preserve"> </w:t>
      </w:r>
      <w:r>
        <w:rPr>
          <w:sz w:val="24"/>
        </w:rPr>
        <w:t>teminat</w:t>
      </w:r>
      <w:r>
        <w:rPr>
          <w:spacing w:val="-6"/>
          <w:sz w:val="24"/>
        </w:rPr>
        <w:t xml:space="preserve"> </w:t>
      </w:r>
      <w:r>
        <w:rPr>
          <w:sz w:val="24"/>
        </w:rPr>
        <w:t>altına</w:t>
      </w:r>
      <w:r>
        <w:rPr>
          <w:spacing w:val="-5"/>
          <w:sz w:val="24"/>
        </w:rPr>
        <w:t xml:space="preserve"> </w:t>
      </w:r>
      <w:r>
        <w:rPr>
          <w:sz w:val="24"/>
        </w:rPr>
        <w:t>alınan</w:t>
      </w:r>
      <w:r>
        <w:rPr>
          <w:spacing w:val="-5"/>
          <w:sz w:val="24"/>
        </w:rPr>
        <w:t xml:space="preserve"> </w:t>
      </w:r>
      <w:r>
        <w:rPr>
          <w:sz w:val="24"/>
        </w:rPr>
        <w:t>rizikonun</w:t>
      </w:r>
      <w:r>
        <w:rPr>
          <w:spacing w:val="-6"/>
          <w:sz w:val="24"/>
        </w:rPr>
        <w:t xml:space="preserve"> </w:t>
      </w:r>
      <w:r>
        <w:rPr>
          <w:sz w:val="24"/>
        </w:rPr>
        <w:t>yukarıda</w:t>
      </w:r>
      <w:r>
        <w:rPr>
          <w:spacing w:val="-5"/>
          <w:sz w:val="24"/>
        </w:rPr>
        <w:t xml:space="preserve"> </w:t>
      </w:r>
      <w:r>
        <w:rPr>
          <w:sz w:val="24"/>
        </w:rPr>
        <w:t>"Risk</w:t>
      </w:r>
      <w:r>
        <w:rPr>
          <w:spacing w:val="-6"/>
          <w:sz w:val="24"/>
        </w:rPr>
        <w:t xml:space="preserve"> </w:t>
      </w:r>
      <w:r>
        <w:rPr>
          <w:sz w:val="24"/>
        </w:rPr>
        <w:t>Bilgileri"</w:t>
      </w:r>
      <w:r>
        <w:rPr>
          <w:spacing w:val="-5"/>
          <w:sz w:val="24"/>
        </w:rPr>
        <w:t xml:space="preserve"> </w:t>
      </w:r>
      <w:r>
        <w:rPr>
          <w:sz w:val="24"/>
        </w:rPr>
        <w:t>kısmında</w:t>
      </w:r>
      <w:r>
        <w:rPr>
          <w:spacing w:val="-5"/>
          <w:sz w:val="24"/>
        </w:rPr>
        <w:t xml:space="preserve"> </w:t>
      </w:r>
      <w:r>
        <w:rPr>
          <w:sz w:val="24"/>
        </w:rPr>
        <w:t>ifade</w:t>
      </w:r>
      <w:r>
        <w:rPr>
          <w:spacing w:val="-6"/>
          <w:sz w:val="24"/>
        </w:rPr>
        <w:t xml:space="preserve"> </w:t>
      </w:r>
      <w:r>
        <w:rPr>
          <w:sz w:val="24"/>
        </w:rPr>
        <w:t>edilen</w:t>
      </w:r>
      <w:r>
        <w:rPr>
          <w:spacing w:val="-5"/>
          <w:sz w:val="24"/>
        </w:rPr>
        <w:t xml:space="preserve"> </w:t>
      </w:r>
      <w:r>
        <w:rPr>
          <w:sz w:val="24"/>
        </w:rPr>
        <w:t>Faaliyet Konusu, sözleşmenin kurulması sırasında beyan edilmiş olup, sigortacı poliçede belirtilen uygulama esaslarını bu beyan doğrultusunda</w:t>
      </w:r>
      <w:r>
        <w:rPr>
          <w:spacing w:val="-6"/>
          <w:sz w:val="24"/>
        </w:rPr>
        <w:t xml:space="preserve"> </w:t>
      </w:r>
      <w:r>
        <w:rPr>
          <w:sz w:val="24"/>
        </w:rPr>
        <w:t>belirlemiştir.</w:t>
      </w:r>
    </w:p>
    <w:p w:rsidR="00704B9C" w:rsidRDefault="00033BC1">
      <w:pPr>
        <w:pStyle w:val="GvdeMetni"/>
        <w:ind w:left="172" w:right="1256"/>
      </w:pPr>
      <w:proofErr w:type="gramStart"/>
      <w:r>
        <w:t xml:space="preserve">Sigortalı/Sigorta Ettiren iş bu risk bilgileri kısmında yer alan "faaliyet </w:t>
      </w:r>
      <w:proofErr w:type="spellStart"/>
      <w:r>
        <w:t>konusu"na</w:t>
      </w:r>
      <w:proofErr w:type="spellEnd"/>
      <w:r>
        <w:t>, sözleşme yürürlüğe girmesinden itibaren (Sigortacı tarafından verilen teklifin sigorta ettiren/sigortalı tarafından onaylandığı tarih) 14 gün içerisinde itiraz etmez ve doğru faaliyet konusunu sigortacıya bildirmez ise sigortacının riziko meydana gelmeksizin poliçe koşullarında değişiklik yapma ya da sözleşmeyi feshetme hakkı, rizikonun gerçekleşmesinden sonra beyan yükümlülüğünün ihlal edildiği tespit edildiği takdirde ise sigortacının tazminattan en az %15 olmak üzere ihmal derecesine göre bu orandan fazla indirim yapma hakkı saklıdır.</w:t>
      </w:r>
      <w:proofErr w:type="gramEnd"/>
    </w:p>
    <w:p w:rsidR="00704B9C" w:rsidRDefault="00033BC1">
      <w:pPr>
        <w:pStyle w:val="GvdeMetni"/>
        <w:ind w:left="172" w:right="1554"/>
      </w:pPr>
      <w:r>
        <w:t>Bu bildirimin kasten yapıldığının tespit edilmesi halinde sigortacı tazminat ödeme yükümlülüğünden kurtulur. İş bu uygulama notu rizikonun faaliyet konusunun sigortalı ve sigortacının yazılı mutabakatı veya ek belge ile değiştirilmediği her durum için geçerlidir.</w:t>
      </w:r>
    </w:p>
    <w:p w:rsidR="00704B9C" w:rsidRDefault="00033BC1">
      <w:pPr>
        <w:pStyle w:val="ListeParagraf"/>
        <w:numPr>
          <w:ilvl w:val="0"/>
          <w:numId w:val="36"/>
        </w:numPr>
        <w:tabs>
          <w:tab w:val="left" w:pos="324"/>
        </w:tabs>
        <w:ind w:left="172" w:right="1381" w:firstLine="0"/>
        <w:rPr>
          <w:sz w:val="24"/>
        </w:rPr>
      </w:pPr>
      <w:r>
        <w:rPr>
          <w:sz w:val="24"/>
        </w:rPr>
        <w:t>Riziko adresi ve yapı tarzı ile ilgili yanlış beyan olduğu durumda hasar ödemesi yapılmayacaktır. Rizikonun bulunduğu kat sorusu ile ilgili yanlış beyan verilmesi halinde her bir sel seylap hasarında; poliçede belirtilmiş olan sel seylap muafiyetine ek olarak tazminat tutarı üzerinden asgari %10 u tenzil edilecektir.</w:t>
      </w:r>
    </w:p>
    <w:p w:rsidR="00704B9C" w:rsidRDefault="00033BC1">
      <w:pPr>
        <w:pStyle w:val="Balk1"/>
        <w:spacing w:line="272" w:lineRule="exact"/>
        <w:ind w:left="172"/>
      </w:pPr>
      <w:r>
        <w:t xml:space="preserve">Kripto (Şifreli) Para </w:t>
      </w:r>
      <w:proofErr w:type="spellStart"/>
      <w:r>
        <w:t>Klozu</w:t>
      </w:r>
      <w:proofErr w:type="spellEnd"/>
    </w:p>
    <w:p w:rsidR="00704B9C" w:rsidRDefault="00033BC1">
      <w:pPr>
        <w:pStyle w:val="GvdeMetni"/>
        <w:ind w:left="172" w:right="1256"/>
      </w:pPr>
      <w:r>
        <w:t xml:space="preserve">Poliçe üzerinde yazılı faaliyet her ne olursa olsun, riziko adresinde </w:t>
      </w:r>
      <w:proofErr w:type="spellStart"/>
      <w:r>
        <w:t>etherium</w:t>
      </w:r>
      <w:proofErr w:type="spellEnd"/>
      <w:r>
        <w:t xml:space="preserve">, </w:t>
      </w:r>
      <w:proofErr w:type="spellStart"/>
      <w:r>
        <w:t>bitcoin</w:t>
      </w:r>
      <w:proofErr w:type="spellEnd"/>
      <w:r>
        <w:t xml:space="preserve"> vb. </w:t>
      </w:r>
      <w:proofErr w:type="gramStart"/>
      <w:r>
        <w:t>kripto</w:t>
      </w:r>
      <w:proofErr w:type="gramEnd"/>
      <w:r>
        <w:t xml:space="preserve"> paraların madenciliği yapılması halinde bu madencilik faaliyetinden kaynaklanabilecek her türlü doğrudan ve dolaylı hasar teminat harici değerlendirilecektir.</w:t>
      </w:r>
    </w:p>
    <w:p w:rsidR="00704B9C" w:rsidRDefault="00704B9C">
      <w:pPr>
        <w:pStyle w:val="GvdeMetni"/>
        <w:spacing w:before="1"/>
        <w:rPr>
          <w:sz w:val="14"/>
        </w:rPr>
      </w:pPr>
    </w:p>
    <w:p w:rsidR="00704B9C" w:rsidRDefault="00033BC1">
      <w:pPr>
        <w:pStyle w:val="GvdeMetni"/>
        <w:spacing w:before="93"/>
        <w:ind w:left="172" w:right="1256"/>
        <w:rPr>
          <w:rFonts w:ascii="Arial" w:hAnsi="Arial"/>
        </w:rPr>
      </w:pPr>
      <w:r>
        <w:rPr>
          <w:rFonts w:ascii="Arial" w:hAnsi="Arial"/>
        </w:rPr>
        <w:t xml:space="preserve">Bu sigorta sözleşmesinde </w:t>
      </w:r>
      <w:proofErr w:type="gramStart"/>
      <w:r>
        <w:rPr>
          <w:rFonts w:ascii="Arial" w:hAnsi="Arial"/>
        </w:rPr>
        <w:t>sigortalı , sigorta</w:t>
      </w:r>
      <w:proofErr w:type="gramEnd"/>
      <w:r>
        <w:rPr>
          <w:rFonts w:ascii="Arial" w:hAnsi="Arial"/>
        </w:rPr>
        <w:t xml:space="preserve"> ettiren, rehinli alacaklı veya sair surette hak sahibinin, Birleşmiş Milletler, Avrupa Birliği ve Amerika Birleşik Devletleri tarafından ticari ve ekonomik yaptırım, yasak veya kısıtlama kararlarına aykırılık teşkil edebilecek teminat, ödeme, hizmet, menfaat veya sair bir iş ilişkisi içinde bulunması halinde herhangi bir şekilde hak sahibi olmaları mümkün değildir. Sigorta konusu menfaat sonradan kendilerine ait olmaya başlamış veya herhangi bir şekilde sigortadan doğan haklar kendilerine hangi şekilde olursa olsun devredilmiş veya intikal etmiş bulunduğu takdirde dahi, sigorta şirketi her türlü teminat sağlama ve ödeme yükümlülüğünden kurtulmuş olur ve hiçbir şekilde sorumlu tutulamaz.</w:t>
      </w:r>
    </w:p>
    <w:p w:rsidR="00704B9C" w:rsidRDefault="00704B9C">
      <w:pPr>
        <w:pStyle w:val="GvdeMetni"/>
        <w:spacing w:before="2"/>
        <w:rPr>
          <w:rFonts w:ascii="Arial"/>
          <w:sz w:val="23"/>
        </w:rPr>
      </w:pPr>
    </w:p>
    <w:p w:rsidR="00704B9C" w:rsidRDefault="00033BC1">
      <w:pPr>
        <w:pStyle w:val="GvdeMetni"/>
        <w:ind w:left="172" w:right="1554"/>
        <w:rPr>
          <w:rFonts w:ascii="Arial" w:hAnsi="Arial"/>
        </w:rPr>
      </w:pPr>
      <w:r>
        <w:rPr>
          <w:rFonts w:ascii="Arial" w:hAnsi="Arial"/>
        </w:rPr>
        <w:t xml:space="preserve">İş bu </w:t>
      </w:r>
      <w:proofErr w:type="spellStart"/>
      <w:r>
        <w:rPr>
          <w:rFonts w:ascii="Arial" w:hAnsi="Arial"/>
        </w:rPr>
        <w:t>klozda</w:t>
      </w:r>
      <w:proofErr w:type="spellEnd"/>
      <w:r>
        <w:rPr>
          <w:rFonts w:ascii="Arial" w:hAnsi="Arial"/>
        </w:rPr>
        <w:t xml:space="preserve"> ilgili otoritelerin onayı doğrultusunda belirli olmayan sürelerde değişiklik olması halinde sigortacının poliçe şartlarında değişiklik yapma hakkı saklı kalacaktır.</w:t>
      </w:r>
    </w:p>
    <w:p w:rsidR="00704B9C" w:rsidRDefault="00033BC1">
      <w:pPr>
        <w:pStyle w:val="Balk1"/>
        <w:spacing w:before="59"/>
      </w:pPr>
      <w:r>
        <w:t>SİGORTA KONUSU TANIMLARI</w:t>
      </w:r>
    </w:p>
    <w:p w:rsidR="00704B9C" w:rsidRDefault="00033BC1">
      <w:pPr>
        <w:pStyle w:val="GvdeMetni"/>
        <w:spacing w:before="59"/>
        <w:ind w:left="157" w:right="1554"/>
      </w:pPr>
      <w:r>
        <w:rPr>
          <w:rFonts w:ascii="Arial" w:hAnsi="Arial"/>
          <w:b/>
        </w:rPr>
        <w:t xml:space="preserve">BİNA TANIMI: </w:t>
      </w:r>
      <w:r>
        <w:t>İşletmenin binası, binaların dışındaki bahçıvan evi, garaj, su deposu, kömürlük gibi eklentiler ile binaların içlerinde veya üzerlerinde bulunan her çeşit sabit tesisat, asansör ve yürüyen merdivenler, yıldırımlık, televizyon anteni gibi binayı tamamlayan şeyler ile temeller ve istinat duvarları sigorta bedelinin kapsamı içindedir.</w:t>
      </w:r>
    </w:p>
    <w:p w:rsidR="00704B9C" w:rsidRDefault="00704B9C">
      <w:pPr>
        <w:pStyle w:val="GvdeMetni"/>
        <w:spacing w:before="6"/>
        <w:rPr>
          <w:sz w:val="23"/>
        </w:rPr>
      </w:pPr>
    </w:p>
    <w:p w:rsidR="00704B9C" w:rsidRDefault="00033BC1">
      <w:pPr>
        <w:pStyle w:val="GvdeMetni"/>
        <w:ind w:left="157" w:right="1554"/>
      </w:pPr>
      <w:r>
        <w:rPr>
          <w:rFonts w:ascii="Arial" w:hAnsi="Arial"/>
          <w:b/>
        </w:rPr>
        <w:t xml:space="preserve">DEMİRBAŞ TANIMI: </w:t>
      </w:r>
      <w:r>
        <w:t>Poliçe üzerinde belirtilen riziko adresinde bulunan ve resmi defterlere demirbaş adı altında kayıtlı olan taşınabilir değerlerdir.</w:t>
      </w:r>
    </w:p>
    <w:p w:rsidR="00704B9C" w:rsidRDefault="00704B9C">
      <w:pPr>
        <w:pStyle w:val="GvdeMetni"/>
        <w:spacing w:before="5"/>
        <w:rPr>
          <w:sz w:val="27"/>
        </w:rPr>
      </w:pPr>
    </w:p>
    <w:p w:rsidR="00704B9C" w:rsidRDefault="00033BC1">
      <w:pPr>
        <w:pStyle w:val="GvdeMetni"/>
        <w:spacing w:before="93"/>
        <w:ind w:left="172"/>
      </w:pPr>
      <w:r>
        <w:t>Aksi poliçede açıkça kararlaştırılmadığı takdirde, kalıplar ve faaliyeti ile ilgili olsun ya da olmasın tüm sarf malzemeleri, poliçe kapsamı dışındadır.</w:t>
      </w:r>
    </w:p>
    <w:p w:rsidR="00704B9C" w:rsidRDefault="00704B9C">
      <w:pPr>
        <w:sectPr w:rsidR="00704B9C">
          <w:pgSz w:w="15160" w:h="16820"/>
          <w:pgMar w:top="1340" w:right="2160" w:bottom="1320" w:left="440" w:header="1076" w:footer="1127" w:gutter="0"/>
          <w:cols w:space="708"/>
        </w:sectPr>
      </w:pPr>
    </w:p>
    <w:p w:rsidR="00704B9C" w:rsidRDefault="00704B9C">
      <w:pPr>
        <w:pStyle w:val="GvdeMetni"/>
        <w:rPr>
          <w:sz w:val="20"/>
        </w:rPr>
      </w:pPr>
    </w:p>
    <w:p w:rsidR="00704B9C" w:rsidRDefault="00704B9C">
      <w:pPr>
        <w:pStyle w:val="GvdeMetni"/>
        <w:spacing w:before="8"/>
        <w:rPr>
          <w:sz w:val="16"/>
        </w:rPr>
      </w:pPr>
    </w:p>
    <w:p w:rsidR="00704B9C" w:rsidRDefault="00033BC1">
      <w:pPr>
        <w:spacing w:before="92"/>
        <w:ind w:left="172"/>
        <w:rPr>
          <w:rFonts w:ascii="Arial" w:hAnsi="Arial"/>
          <w:b/>
          <w:sz w:val="24"/>
        </w:rPr>
      </w:pPr>
      <w:r>
        <w:rPr>
          <w:rFonts w:ascii="Arial" w:hAnsi="Arial"/>
          <w:b/>
          <w:sz w:val="24"/>
          <w:u w:val="thick"/>
        </w:rPr>
        <w:t xml:space="preserve">YANGIN SİGORTASI TEMİNAT KAPSAMI, ÖZEL ŞARTLARI VE </w:t>
      </w:r>
      <w:proofErr w:type="gramStart"/>
      <w:r>
        <w:rPr>
          <w:rFonts w:ascii="Arial" w:hAnsi="Arial"/>
          <w:b/>
          <w:sz w:val="24"/>
          <w:u w:val="thick"/>
        </w:rPr>
        <w:t>MUAFİYETLERİ :</w:t>
      </w:r>
      <w:proofErr w:type="gramEnd"/>
    </w:p>
    <w:p w:rsidR="00704B9C" w:rsidRDefault="00704B9C">
      <w:pPr>
        <w:pStyle w:val="GvdeMetni"/>
        <w:spacing w:before="9"/>
        <w:rPr>
          <w:rFonts w:ascii="Arial"/>
          <w:b/>
          <w:sz w:val="15"/>
        </w:rPr>
      </w:pPr>
    </w:p>
    <w:p w:rsidR="00704B9C" w:rsidRDefault="00033BC1">
      <w:pPr>
        <w:pStyle w:val="GvdeMetni"/>
        <w:spacing w:before="93"/>
        <w:ind w:left="172" w:right="1256"/>
      </w:pPr>
      <w:r>
        <w:t>***Rizikonun 30 günden fazla süre ile boş kalması durumunda poliçe teminatları ancak, rizikoda 24 saat güvenlik görevlisi / bekçi bulunması şartıyla geçerlidir.</w:t>
      </w:r>
    </w:p>
    <w:p w:rsidR="00704B9C" w:rsidRDefault="00704B9C">
      <w:pPr>
        <w:pStyle w:val="GvdeMetni"/>
        <w:rPr>
          <w:sz w:val="26"/>
        </w:rPr>
      </w:pPr>
    </w:p>
    <w:p w:rsidR="00704B9C" w:rsidRDefault="00033BC1">
      <w:pPr>
        <w:pStyle w:val="GvdeMetni"/>
        <w:spacing w:before="169" w:line="275" w:lineRule="exact"/>
        <w:ind w:left="172"/>
      </w:pPr>
      <w:r>
        <w:t>İletim ve/veya dağıtım hatlarında meydana gelebilecek,</w:t>
      </w:r>
    </w:p>
    <w:p w:rsidR="00704B9C" w:rsidRDefault="00033BC1">
      <w:pPr>
        <w:pStyle w:val="Balk1"/>
        <w:ind w:left="172" w:right="1554"/>
      </w:pPr>
      <w:r>
        <w:t>Makine Kırılması /Elektronik Cihaz sigortası için riziko adresi içinde veya dışında gerçekleşen, Makine Kırılması /Elektronik Cihaz sigortası dışındaki tüm teminatlar için ise sigortalı riziko adresi dışında gerçekleşen,</w:t>
      </w:r>
    </w:p>
    <w:p w:rsidR="00704B9C" w:rsidRDefault="00033BC1">
      <w:pPr>
        <w:pStyle w:val="GvdeMetni"/>
        <w:spacing w:line="273" w:lineRule="exact"/>
        <w:ind w:left="172"/>
      </w:pPr>
      <w:r>
        <w:t>Her türlü direkt veya dolaylı hasarlar teminat kapsamı dışında kalacaktır.</w:t>
      </w:r>
    </w:p>
    <w:p w:rsidR="00704B9C" w:rsidRDefault="00033BC1">
      <w:pPr>
        <w:pStyle w:val="GvdeMetni"/>
        <w:spacing w:before="193"/>
        <w:ind w:left="172" w:right="1554"/>
      </w:pPr>
      <w:r>
        <w:rPr>
          <w:rFonts w:ascii="Arial" w:hAnsi="Arial"/>
          <w:b/>
        </w:rPr>
        <w:t xml:space="preserve">Ek Teminatlar(*) : </w:t>
      </w:r>
      <w:proofErr w:type="gramStart"/>
      <w:r>
        <w:t>Dahili</w:t>
      </w:r>
      <w:proofErr w:type="gramEnd"/>
      <w:r>
        <w:t xml:space="preserve"> Su, Duman, Yer Kayması, Fırtına, Kara Taşıtları Çarpması, Hava Taşıtları Çarpması, Kar Ağırlığı, Enkaz Kaldırma Masrafları</w:t>
      </w:r>
    </w:p>
    <w:p w:rsidR="00704B9C" w:rsidRDefault="00704B9C">
      <w:pPr>
        <w:pStyle w:val="GvdeMetni"/>
        <w:spacing w:before="5"/>
        <w:rPr>
          <w:sz w:val="32"/>
        </w:rPr>
      </w:pPr>
    </w:p>
    <w:p w:rsidR="00704B9C" w:rsidRDefault="00033BC1">
      <w:pPr>
        <w:pStyle w:val="Balk1"/>
        <w:spacing w:before="1"/>
        <w:ind w:left="172"/>
      </w:pPr>
      <w:r>
        <w:t>CAM KIRILMASI KLOZU</w:t>
      </w:r>
    </w:p>
    <w:p w:rsidR="00704B9C" w:rsidRDefault="00033BC1">
      <w:pPr>
        <w:pStyle w:val="GvdeMetni"/>
        <w:spacing w:before="199"/>
        <w:ind w:left="172" w:right="1270"/>
      </w:pPr>
      <w:r>
        <w:t xml:space="preserve">Sigortalı yerdeki her türlü vitrin, tezgah, kapı, pencere, masa ve banko camının kırılması ekli Cam Kırılması Sigortası Genel Şartları hükümleri doğrultusunda teminata </w:t>
      </w:r>
      <w:proofErr w:type="gramStart"/>
      <w:r>
        <w:t>dahil</w:t>
      </w:r>
      <w:proofErr w:type="gramEnd"/>
      <w:r>
        <w:t xml:space="preserve"> edilmiştir. Bina cephesine raptedilmiş tabela, plaka ve levhalar camdan mamul olsun ya da olmasınlar bu teminat kapsamında değerlendirilecektir. Camdan mamul tabak, vazo vb. gibi eşyalar bu kapsama </w:t>
      </w:r>
      <w:proofErr w:type="gramStart"/>
      <w:r>
        <w:t>dahil</w:t>
      </w:r>
      <w:proofErr w:type="gramEnd"/>
      <w:r>
        <w:t xml:space="preserve"> edilmemiştir. Ekli Cam Kırılması Sigortası Genel Şartları hükümleri saklı kalmak koşuluyla, riziko adresinde bulunan kapı ve pencere camları ile aynalar ve ayrıca buzdolabı, vitrin camları gibi takılı camların kırılması neticesinde uğrayacakları zararları temin eder. Ekli Cam Kırılması Sigortası Genel 2. D. Maddesinde belirtilen Grev, Lokavt, kargaşalık ve halk hareketlerinin ve bunların gerektirdiği askeri ve inzibati hareketlerin sebep olduğu bütün ziya ve hasarlar da teminat kapsamına </w:t>
      </w:r>
      <w:proofErr w:type="gramStart"/>
      <w:r>
        <w:t>dahil</w:t>
      </w:r>
      <w:proofErr w:type="gramEnd"/>
      <w:r>
        <w:t xml:space="preserve"> edilmiştir.</w:t>
      </w:r>
    </w:p>
    <w:p w:rsidR="00704B9C" w:rsidRDefault="00033BC1">
      <w:pPr>
        <w:pStyle w:val="GvdeMetni"/>
        <w:spacing w:before="191"/>
        <w:ind w:left="172"/>
      </w:pPr>
      <w:r>
        <w:t xml:space="preserve">Cam üzerindeki yazı ile filmler cam bedelinin %10'u ile teminata </w:t>
      </w:r>
      <w:proofErr w:type="gramStart"/>
      <w:r>
        <w:t>dahildir</w:t>
      </w:r>
      <w:proofErr w:type="gramEnd"/>
      <w:r>
        <w:t>.</w:t>
      </w:r>
    </w:p>
    <w:p w:rsidR="00704B9C" w:rsidRDefault="00704B9C">
      <w:pPr>
        <w:pStyle w:val="GvdeMetni"/>
        <w:spacing w:before="6"/>
        <w:rPr>
          <w:sz w:val="32"/>
        </w:rPr>
      </w:pPr>
    </w:p>
    <w:p w:rsidR="00704B9C" w:rsidRDefault="00033BC1">
      <w:pPr>
        <w:pStyle w:val="GvdeMetni"/>
        <w:ind w:left="172" w:right="1256"/>
      </w:pPr>
      <w:r>
        <w:t>Poliçe üzerinde belirtilmiş olan cam kırılması sigorta bedelini aşmamak kaydı ile 5.000 TL ye kadar olan Cam kırılması hasarlarında eksik sigorta uygulanmayacaktır.</w:t>
      </w:r>
    </w:p>
    <w:p w:rsidR="00704B9C" w:rsidRDefault="00704B9C">
      <w:pPr>
        <w:pStyle w:val="GvdeMetni"/>
        <w:spacing w:before="3"/>
        <w:rPr>
          <w:sz w:val="22"/>
        </w:rPr>
      </w:pPr>
    </w:p>
    <w:p w:rsidR="00704B9C" w:rsidRDefault="00033BC1">
      <w:pPr>
        <w:pStyle w:val="Balk1"/>
        <w:spacing w:before="92" w:line="275" w:lineRule="exact"/>
        <w:ind w:left="172"/>
      </w:pPr>
      <w:r>
        <w:t xml:space="preserve">Açıktaki Muhteviyat </w:t>
      </w:r>
      <w:proofErr w:type="gramStart"/>
      <w:r>
        <w:t>Teminatı :</w:t>
      </w:r>
      <w:proofErr w:type="gramEnd"/>
    </w:p>
    <w:p w:rsidR="00704B9C" w:rsidRDefault="00033BC1">
      <w:pPr>
        <w:pStyle w:val="GvdeMetni"/>
        <w:ind w:left="172" w:right="1554"/>
      </w:pPr>
      <w:r>
        <w:t xml:space="preserve">Açıktaki Muhteviyat Teminatı: Tesis </w:t>
      </w:r>
      <w:proofErr w:type="spellStart"/>
      <w:r>
        <w:t>dısında</w:t>
      </w:r>
      <w:proofErr w:type="spellEnd"/>
      <w:r>
        <w:t xml:space="preserve"> açıkta ve/veya sundurma ve/veya tente, çadır ve benzeri yapılar altında bulunan muhteviyata; yalnızca yangın ve poliçede teminat kapsamına alınmış olması şartıyla GLKHHKNH-Terör, deprem riskleri için teminat verilmiştir. Olay başı ve poliçe süresince muhteviyat bedelinin %10 u ve her halükarda azami 10.000 EUR limit ile </w:t>
      </w:r>
      <w:proofErr w:type="gramStart"/>
      <w:r>
        <w:t>sınırlandırılmıştır .</w:t>
      </w:r>
      <w:proofErr w:type="gramEnd"/>
    </w:p>
    <w:p w:rsidR="00704B9C" w:rsidRDefault="00704B9C">
      <w:pPr>
        <w:pStyle w:val="GvdeMetni"/>
        <w:rPr>
          <w:sz w:val="20"/>
        </w:rPr>
      </w:pPr>
    </w:p>
    <w:p w:rsidR="00704B9C" w:rsidRDefault="00704B9C">
      <w:pPr>
        <w:pStyle w:val="GvdeMetni"/>
        <w:rPr>
          <w:sz w:val="20"/>
        </w:rPr>
      </w:pPr>
    </w:p>
    <w:p w:rsidR="00704B9C" w:rsidRDefault="00704B9C">
      <w:pPr>
        <w:pStyle w:val="GvdeMetni"/>
        <w:rPr>
          <w:sz w:val="20"/>
        </w:rPr>
      </w:pPr>
    </w:p>
    <w:p w:rsidR="00704B9C" w:rsidRDefault="00704B9C">
      <w:pPr>
        <w:pStyle w:val="GvdeMetni"/>
        <w:rPr>
          <w:sz w:val="20"/>
        </w:rPr>
      </w:pPr>
    </w:p>
    <w:p w:rsidR="00704B9C" w:rsidRDefault="00704B9C">
      <w:pPr>
        <w:pStyle w:val="GvdeMetni"/>
        <w:rPr>
          <w:sz w:val="20"/>
        </w:rPr>
      </w:pPr>
    </w:p>
    <w:p w:rsidR="00704B9C" w:rsidRDefault="00704B9C">
      <w:pPr>
        <w:pStyle w:val="GvdeMetni"/>
        <w:rPr>
          <w:sz w:val="20"/>
        </w:rPr>
      </w:pPr>
    </w:p>
    <w:p w:rsidR="00704B9C" w:rsidRDefault="00704B9C">
      <w:pPr>
        <w:pStyle w:val="GvdeMetni"/>
        <w:rPr>
          <w:sz w:val="20"/>
        </w:rPr>
      </w:pPr>
    </w:p>
    <w:p w:rsidR="00704B9C" w:rsidRDefault="00704B9C">
      <w:pPr>
        <w:pStyle w:val="GvdeMetni"/>
        <w:spacing w:before="11"/>
        <w:rPr>
          <w:sz w:val="15"/>
        </w:rPr>
      </w:pPr>
    </w:p>
    <w:p w:rsidR="00704B9C" w:rsidRDefault="00033BC1">
      <w:pPr>
        <w:pStyle w:val="Balk1"/>
        <w:spacing w:before="92" w:line="275" w:lineRule="exact"/>
        <w:ind w:left="142"/>
      </w:pPr>
      <w:r>
        <w:t xml:space="preserve">Bina Sabit Kıymetler </w:t>
      </w:r>
      <w:proofErr w:type="gramStart"/>
      <w:r>
        <w:t>Hırsızlık :</w:t>
      </w:r>
      <w:proofErr w:type="gramEnd"/>
    </w:p>
    <w:p w:rsidR="00704B9C" w:rsidRDefault="00033BC1">
      <w:pPr>
        <w:pStyle w:val="GvdeMetni"/>
        <w:ind w:left="142" w:right="1256"/>
      </w:pPr>
      <w:r>
        <w:t xml:space="preserve">Bina teminatı alınmış olması şartıyla binaya ait sabit kıymetlere yapılacak olan hırsızlıklar, bina sigorta bedelinin % 1ini aşmamak üzere teminat kapsamına </w:t>
      </w:r>
      <w:proofErr w:type="gramStart"/>
      <w:r>
        <w:t>dahil</w:t>
      </w:r>
      <w:proofErr w:type="gramEnd"/>
      <w:r>
        <w:t xml:space="preserve"> edilmiştir.</w:t>
      </w:r>
    </w:p>
    <w:p w:rsidR="00704B9C" w:rsidRDefault="00704B9C">
      <w:pPr>
        <w:pStyle w:val="GvdeMetni"/>
        <w:spacing w:before="8"/>
        <w:rPr>
          <w:sz w:val="23"/>
        </w:rPr>
      </w:pPr>
    </w:p>
    <w:p w:rsidR="00704B9C" w:rsidRDefault="00033BC1">
      <w:pPr>
        <w:pStyle w:val="Balk1"/>
        <w:ind w:left="142"/>
      </w:pPr>
      <w:r>
        <w:t>Enkaz Kaldırma Masrafları:</w:t>
      </w:r>
    </w:p>
    <w:p w:rsidR="00704B9C" w:rsidRDefault="00704B9C">
      <w:pPr>
        <w:sectPr w:rsidR="00704B9C">
          <w:pgSz w:w="15160" w:h="16820"/>
          <w:pgMar w:top="1340" w:right="2160" w:bottom="1340" w:left="440" w:header="1076" w:footer="1127" w:gutter="0"/>
          <w:cols w:space="708"/>
        </w:sectPr>
      </w:pPr>
    </w:p>
    <w:p w:rsidR="00704B9C" w:rsidRDefault="00033BC1">
      <w:pPr>
        <w:pStyle w:val="GvdeMetni"/>
        <w:spacing w:before="29"/>
        <w:ind w:left="142" w:right="1256"/>
      </w:pPr>
      <w:r>
        <w:lastRenderedPageBreak/>
        <w:t xml:space="preserve">Enkaz kaldırma masrafları, toplam sigorta bedelinin %4 ü ile sınırlı olup, her </w:t>
      </w:r>
      <w:proofErr w:type="spellStart"/>
      <w:r>
        <w:t>halukarda</w:t>
      </w:r>
      <w:proofErr w:type="spellEnd"/>
      <w:r>
        <w:t xml:space="preserve"> ödenecek toplam hasar enkaz kaldırma masrafları da </w:t>
      </w:r>
      <w:proofErr w:type="gramStart"/>
      <w:r>
        <w:t>dahil</w:t>
      </w:r>
      <w:proofErr w:type="gramEnd"/>
      <w:r>
        <w:t xml:space="preserve"> olmak üzere toplam sigorta bedelini geçemez.</w:t>
      </w:r>
    </w:p>
    <w:p w:rsidR="00704B9C" w:rsidRDefault="00704B9C">
      <w:pPr>
        <w:pStyle w:val="GvdeMetni"/>
        <w:spacing w:before="2"/>
        <w:rPr>
          <w:sz w:val="34"/>
        </w:rPr>
      </w:pPr>
    </w:p>
    <w:p w:rsidR="00704B9C" w:rsidRDefault="00033BC1">
      <w:pPr>
        <w:pStyle w:val="Balk1"/>
        <w:ind w:left="239"/>
      </w:pPr>
      <w:r>
        <w:t>Malikin Kiracılara Karşı Mesuliyeti Teminatı</w:t>
      </w:r>
    </w:p>
    <w:p w:rsidR="00704B9C" w:rsidRDefault="00033BC1">
      <w:pPr>
        <w:pStyle w:val="GvdeMetni"/>
        <w:spacing w:before="59"/>
        <w:ind w:left="172" w:right="1309"/>
        <w:rPr>
          <w:rFonts w:ascii="Arial" w:hAnsi="Arial"/>
        </w:rPr>
      </w:pPr>
      <w:r>
        <w:rPr>
          <w:rFonts w:ascii="Arial" w:hAnsi="Arial"/>
        </w:rPr>
        <w:t xml:space="preserve">Yangın Sigortası Genel Şartları Hükümleri saklı kalmak kaydı ile; Sigortalının malik sıfatı ile kiracılarına vereceği zararlar sigortalıya atfedilecek bir kusurun ispat edilmesi ve bu sebeple sigortalının kiracı olarak, malike karşı sorumluluğunun doğmuş olması şartıyla </w:t>
      </w:r>
      <w:proofErr w:type="spellStart"/>
      <w:proofErr w:type="gramStart"/>
      <w:r>
        <w:rPr>
          <w:rFonts w:ascii="Arial" w:hAnsi="Arial"/>
        </w:rPr>
        <w:t>Yangın,infilak</w:t>
      </w:r>
      <w:proofErr w:type="spellEnd"/>
      <w:proofErr w:type="gramEnd"/>
      <w:r>
        <w:rPr>
          <w:rFonts w:ascii="Arial" w:hAnsi="Arial"/>
        </w:rPr>
        <w:t xml:space="preserve"> ve eğer poliçede teminat altına alınmış ise, Duman, Dahili Su , </w:t>
      </w:r>
      <w:proofErr w:type="spellStart"/>
      <w:r>
        <w:rPr>
          <w:rFonts w:ascii="Arial" w:hAnsi="Arial"/>
        </w:rPr>
        <w:t>Grev,Lokavt</w:t>
      </w:r>
      <w:proofErr w:type="spellEnd"/>
      <w:r>
        <w:rPr>
          <w:rFonts w:ascii="Arial" w:hAnsi="Arial"/>
        </w:rPr>
        <w:t xml:space="preserve">, </w:t>
      </w:r>
      <w:proofErr w:type="spellStart"/>
      <w:r>
        <w:rPr>
          <w:rFonts w:ascii="Arial" w:hAnsi="Arial"/>
        </w:rPr>
        <w:t>Kargaşalık,Halk</w:t>
      </w:r>
      <w:proofErr w:type="spellEnd"/>
      <w:r>
        <w:rPr>
          <w:rFonts w:ascii="Arial" w:hAnsi="Arial"/>
        </w:rPr>
        <w:t xml:space="preserve"> Hareketleri, Kötü Niyetli Hareketler ve Terör rizikolarından birinin gerçekleşmesi halinde poliçe üzerinde belirtilen bedele kadar temin edilmiştir. Bu teminat manevi zararları kapsamaz.</w:t>
      </w:r>
    </w:p>
    <w:p w:rsidR="00704B9C" w:rsidRDefault="00704B9C">
      <w:pPr>
        <w:pStyle w:val="GvdeMetni"/>
        <w:spacing w:before="10"/>
        <w:rPr>
          <w:rFonts w:ascii="Arial"/>
          <w:sz w:val="33"/>
        </w:rPr>
      </w:pPr>
    </w:p>
    <w:p w:rsidR="00704B9C" w:rsidRDefault="00033BC1">
      <w:pPr>
        <w:pStyle w:val="Balk1"/>
        <w:ind w:left="172"/>
      </w:pPr>
      <w:r>
        <w:t>Malikin/Kiracıların Komşulara Karşı Mesuliyeti Teminatı</w:t>
      </w:r>
    </w:p>
    <w:p w:rsidR="00704B9C" w:rsidRDefault="00033BC1">
      <w:pPr>
        <w:pStyle w:val="GvdeMetni"/>
        <w:spacing w:before="89"/>
        <w:ind w:left="172" w:right="1256"/>
      </w:pPr>
      <w:r>
        <w:t xml:space="preserve">Yangın Sigortası Genel Şartları Hükümleri saklı kalmak kaydı </w:t>
      </w:r>
      <w:proofErr w:type="spellStart"/>
      <w:proofErr w:type="gramStart"/>
      <w:r>
        <w:t>ile;Malik</w:t>
      </w:r>
      <w:proofErr w:type="spellEnd"/>
      <w:proofErr w:type="gramEnd"/>
      <w:r>
        <w:t xml:space="preserve"> veya Kiracının komşu bina ve mallarına vereceği zararlar sigortalıya atfedilecek bir kusurun ispat edilmesi ve bu sebeple sigortalının malik olarak, kiracıya karşı sorumluluğunun doğmuş olması şartıyla </w:t>
      </w:r>
      <w:proofErr w:type="spellStart"/>
      <w:r>
        <w:t>Yangın,infilak</w:t>
      </w:r>
      <w:proofErr w:type="spellEnd"/>
      <w:r>
        <w:t xml:space="preserve"> ve eğer poliçede teminat altına alınmış ise, Duman, Dahili Su , </w:t>
      </w:r>
      <w:proofErr w:type="spellStart"/>
      <w:r>
        <w:t>Grev,Lokavt</w:t>
      </w:r>
      <w:proofErr w:type="spellEnd"/>
      <w:r>
        <w:t xml:space="preserve">, </w:t>
      </w:r>
      <w:proofErr w:type="spellStart"/>
      <w:r>
        <w:t>Kargaşalık,Halk</w:t>
      </w:r>
      <w:proofErr w:type="spellEnd"/>
      <w:r>
        <w:t xml:space="preserve"> Hareketleri, Kötü Niyetli Hareketler ve Terör rizikolarından birinin gerçekleşmesi halinde poliçe üzerinde belirtilen bedele kadar temin edilmiştir. Bu teminat manevi zararları kapsamaz.</w:t>
      </w:r>
    </w:p>
    <w:p w:rsidR="00704B9C" w:rsidRDefault="00704B9C">
      <w:pPr>
        <w:pStyle w:val="GvdeMetni"/>
        <w:spacing w:before="6"/>
      </w:pPr>
    </w:p>
    <w:p w:rsidR="00704B9C" w:rsidRDefault="00033BC1">
      <w:pPr>
        <w:pStyle w:val="Balk1"/>
        <w:spacing w:before="92" w:line="275" w:lineRule="exact"/>
        <w:ind w:left="202"/>
      </w:pPr>
      <w:r>
        <w:t xml:space="preserve">Kasa Yangın </w:t>
      </w:r>
      <w:proofErr w:type="spellStart"/>
      <w:proofErr w:type="gramStart"/>
      <w:r>
        <w:t>Klozu</w:t>
      </w:r>
      <w:proofErr w:type="spellEnd"/>
      <w:r>
        <w:t xml:space="preserve"> :</w:t>
      </w:r>
      <w:proofErr w:type="gramEnd"/>
    </w:p>
    <w:p w:rsidR="00704B9C" w:rsidRDefault="00033BC1">
      <w:pPr>
        <w:pStyle w:val="GvdeMetni"/>
        <w:ind w:left="202" w:right="1771"/>
      </w:pPr>
      <w:r>
        <w:t xml:space="preserve">Türk Yangın Sigortası Genel Şartlarındaki hükümler saklı kalmak koşuluyla, bu sigorta ile yangın, yıldırım, </w:t>
      </w:r>
      <w:proofErr w:type="spellStart"/>
      <w:r>
        <w:t>inflak</w:t>
      </w:r>
      <w:proofErr w:type="spellEnd"/>
      <w:r>
        <w:t xml:space="preserve"> sonucu meydana gelen duman, buhar ve hararetin kasa içinde bulunan nakit ve/veya kıymetli evrakta doğrudan neden olacağı maddi zararlar, sigorta bedeline kadar temin olunmuştur. 1- Sigorta konusu kıymetlerin, ateşe dayanıklı kasalarda saklanması şarttır.</w:t>
      </w:r>
    </w:p>
    <w:p w:rsidR="00704B9C" w:rsidRDefault="00033BC1">
      <w:pPr>
        <w:pStyle w:val="GvdeMetni"/>
        <w:ind w:left="202" w:right="2957"/>
      </w:pPr>
      <w:r>
        <w:t xml:space="preserve">2- Sigorta 1. Maddede belirtilen para ve kıymetli evrakın toplam değeri üzerinden yapılır. 3- Tazmin </w:t>
      </w:r>
      <w:proofErr w:type="gramStart"/>
      <w:r>
        <w:t>kıymeti :</w:t>
      </w:r>
      <w:proofErr w:type="gramEnd"/>
    </w:p>
    <w:p w:rsidR="00704B9C" w:rsidRDefault="00033BC1">
      <w:pPr>
        <w:pStyle w:val="ListeParagraf"/>
        <w:numPr>
          <w:ilvl w:val="0"/>
          <w:numId w:val="35"/>
        </w:numPr>
        <w:tabs>
          <w:tab w:val="left" w:pos="483"/>
        </w:tabs>
        <w:spacing w:line="274" w:lineRule="exact"/>
        <w:ind w:hanging="281"/>
        <w:rPr>
          <w:sz w:val="24"/>
        </w:rPr>
      </w:pPr>
      <w:r>
        <w:rPr>
          <w:sz w:val="24"/>
        </w:rPr>
        <w:t xml:space="preserve">Paralar hakkında tazminat tutarı, hasara uğrayan paranın </w:t>
      </w:r>
      <w:proofErr w:type="gramStart"/>
      <w:r>
        <w:rPr>
          <w:sz w:val="24"/>
        </w:rPr>
        <w:t>nominal</w:t>
      </w:r>
      <w:proofErr w:type="gramEnd"/>
      <w:r>
        <w:rPr>
          <w:spacing w:val="-15"/>
          <w:sz w:val="24"/>
        </w:rPr>
        <w:t xml:space="preserve"> </w:t>
      </w:r>
      <w:r>
        <w:rPr>
          <w:sz w:val="24"/>
        </w:rPr>
        <w:t>değeridir.</w:t>
      </w:r>
    </w:p>
    <w:p w:rsidR="00704B9C" w:rsidRDefault="00033BC1">
      <w:pPr>
        <w:pStyle w:val="ListeParagraf"/>
        <w:numPr>
          <w:ilvl w:val="0"/>
          <w:numId w:val="35"/>
        </w:numPr>
        <w:tabs>
          <w:tab w:val="left" w:pos="483"/>
        </w:tabs>
        <w:ind w:left="202" w:right="1567" w:firstLine="0"/>
        <w:rPr>
          <w:sz w:val="24"/>
        </w:rPr>
      </w:pPr>
      <w:r>
        <w:rPr>
          <w:sz w:val="24"/>
        </w:rPr>
        <w:t>Kıymetli</w:t>
      </w:r>
      <w:r>
        <w:rPr>
          <w:spacing w:val="-6"/>
          <w:sz w:val="24"/>
        </w:rPr>
        <w:t xml:space="preserve"> </w:t>
      </w:r>
      <w:r>
        <w:rPr>
          <w:sz w:val="24"/>
        </w:rPr>
        <w:t>evrakın</w:t>
      </w:r>
      <w:r>
        <w:rPr>
          <w:spacing w:val="-5"/>
          <w:sz w:val="24"/>
        </w:rPr>
        <w:t xml:space="preserve"> </w:t>
      </w:r>
      <w:r>
        <w:rPr>
          <w:sz w:val="24"/>
        </w:rPr>
        <w:t>teminat</w:t>
      </w:r>
      <w:r>
        <w:rPr>
          <w:spacing w:val="-6"/>
          <w:sz w:val="24"/>
        </w:rPr>
        <w:t xml:space="preserve"> </w:t>
      </w:r>
      <w:r>
        <w:rPr>
          <w:sz w:val="24"/>
        </w:rPr>
        <w:t>tutarı,</w:t>
      </w:r>
      <w:r>
        <w:rPr>
          <w:spacing w:val="-5"/>
          <w:sz w:val="24"/>
        </w:rPr>
        <w:t xml:space="preserve"> </w:t>
      </w:r>
      <w:r>
        <w:rPr>
          <w:sz w:val="24"/>
        </w:rPr>
        <w:t>iptali</w:t>
      </w:r>
      <w:r>
        <w:rPr>
          <w:spacing w:val="-5"/>
          <w:sz w:val="24"/>
        </w:rPr>
        <w:t xml:space="preserve"> </w:t>
      </w:r>
      <w:r>
        <w:rPr>
          <w:sz w:val="24"/>
        </w:rPr>
        <w:t>ve</w:t>
      </w:r>
      <w:r>
        <w:rPr>
          <w:spacing w:val="-6"/>
          <w:sz w:val="24"/>
        </w:rPr>
        <w:t xml:space="preserve"> </w:t>
      </w:r>
      <w:r>
        <w:rPr>
          <w:sz w:val="24"/>
        </w:rPr>
        <w:t>borçludan</w:t>
      </w:r>
      <w:r>
        <w:rPr>
          <w:spacing w:val="-5"/>
          <w:sz w:val="24"/>
        </w:rPr>
        <w:t xml:space="preserve"> </w:t>
      </w:r>
      <w:r>
        <w:rPr>
          <w:sz w:val="24"/>
        </w:rPr>
        <w:t>yenisinin</w:t>
      </w:r>
      <w:r>
        <w:rPr>
          <w:spacing w:val="-5"/>
          <w:sz w:val="24"/>
        </w:rPr>
        <w:t xml:space="preserve"> </w:t>
      </w:r>
      <w:r>
        <w:rPr>
          <w:sz w:val="24"/>
        </w:rPr>
        <w:t>temini</w:t>
      </w:r>
      <w:r>
        <w:rPr>
          <w:spacing w:val="-6"/>
          <w:sz w:val="24"/>
        </w:rPr>
        <w:t xml:space="preserve"> </w:t>
      </w:r>
      <w:r>
        <w:rPr>
          <w:sz w:val="24"/>
        </w:rPr>
        <w:t>için</w:t>
      </w:r>
      <w:r>
        <w:rPr>
          <w:spacing w:val="-5"/>
          <w:sz w:val="24"/>
        </w:rPr>
        <w:t xml:space="preserve"> </w:t>
      </w:r>
      <w:r>
        <w:rPr>
          <w:sz w:val="24"/>
        </w:rPr>
        <w:t>gerekli</w:t>
      </w:r>
      <w:r>
        <w:rPr>
          <w:spacing w:val="-6"/>
          <w:sz w:val="24"/>
        </w:rPr>
        <w:t xml:space="preserve"> </w:t>
      </w:r>
      <w:r>
        <w:rPr>
          <w:sz w:val="24"/>
        </w:rPr>
        <w:t>ikame</w:t>
      </w:r>
      <w:r>
        <w:rPr>
          <w:spacing w:val="-5"/>
          <w:sz w:val="24"/>
        </w:rPr>
        <w:t xml:space="preserve"> </w:t>
      </w:r>
      <w:r>
        <w:rPr>
          <w:sz w:val="24"/>
        </w:rPr>
        <w:t>masraflarından ibarettir.</w:t>
      </w:r>
    </w:p>
    <w:p w:rsidR="00704B9C" w:rsidRDefault="00033BC1">
      <w:pPr>
        <w:pStyle w:val="GvdeMetni"/>
        <w:spacing w:line="274" w:lineRule="exact"/>
        <w:ind w:left="202"/>
      </w:pPr>
      <w:proofErr w:type="gramStart"/>
      <w:r>
        <w:t>İhtarlar</w:t>
      </w:r>
      <w:r>
        <w:rPr>
          <w:spacing w:val="-8"/>
        </w:rPr>
        <w:t xml:space="preserve"> </w:t>
      </w:r>
      <w:r>
        <w:t>;</w:t>
      </w:r>
      <w:proofErr w:type="gramEnd"/>
    </w:p>
    <w:p w:rsidR="00704B9C" w:rsidRDefault="00033BC1">
      <w:pPr>
        <w:pStyle w:val="ListeParagraf"/>
        <w:numPr>
          <w:ilvl w:val="0"/>
          <w:numId w:val="34"/>
        </w:numPr>
        <w:tabs>
          <w:tab w:val="left" w:pos="483"/>
        </w:tabs>
        <w:ind w:left="202" w:right="1295" w:firstLine="0"/>
        <w:rPr>
          <w:sz w:val="24"/>
        </w:rPr>
      </w:pPr>
      <w:r>
        <w:rPr>
          <w:sz w:val="24"/>
        </w:rPr>
        <w:t>Sigorta</w:t>
      </w:r>
      <w:r>
        <w:rPr>
          <w:spacing w:val="-5"/>
          <w:sz w:val="24"/>
        </w:rPr>
        <w:t xml:space="preserve"> </w:t>
      </w:r>
      <w:r>
        <w:rPr>
          <w:sz w:val="24"/>
        </w:rPr>
        <w:t>ettiren,</w:t>
      </w:r>
      <w:r>
        <w:rPr>
          <w:spacing w:val="-4"/>
          <w:sz w:val="24"/>
        </w:rPr>
        <w:t xml:space="preserve"> </w:t>
      </w:r>
      <w:r>
        <w:rPr>
          <w:sz w:val="24"/>
        </w:rPr>
        <w:t>sigortalı</w:t>
      </w:r>
      <w:r>
        <w:rPr>
          <w:spacing w:val="-5"/>
          <w:sz w:val="24"/>
        </w:rPr>
        <w:t xml:space="preserve"> </w:t>
      </w:r>
      <w:r>
        <w:rPr>
          <w:sz w:val="24"/>
        </w:rPr>
        <w:t>kıymetli</w:t>
      </w:r>
      <w:r>
        <w:rPr>
          <w:spacing w:val="-4"/>
          <w:sz w:val="24"/>
        </w:rPr>
        <w:t xml:space="preserve"> </w:t>
      </w:r>
      <w:r>
        <w:rPr>
          <w:sz w:val="24"/>
        </w:rPr>
        <w:t>evrakın</w:t>
      </w:r>
      <w:r>
        <w:rPr>
          <w:spacing w:val="-5"/>
          <w:sz w:val="24"/>
        </w:rPr>
        <w:t xml:space="preserve"> </w:t>
      </w:r>
      <w:r>
        <w:rPr>
          <w:sz w:val="24"/>
        </w:rPr>
        <w:t>yenisinin</w:t>
      </w:r>
      <w:r>
        <w:rPr>
          <w:spacing w:val="-4"/>
          <w:sz w:val="24"/>
        </w:rPr>
        <w:t xml:space="preserve"> </w:t>
      </w:r>
      <w:r>
        <w:rPr>
          <w:sz w:val="24"/>
        </w:rPr>
        <w:t>temini</w:t>
      </w:r>
      <w:r>
        <w:rPr>
          <w:spacing w:val="-4"/>
          <w:sz w:val="24"/>
        </w:rPr>
        <w:t xml:space="preserve"> </w:t>
      </w:r>
      <w:r>
        <w:rPr>
          <w:sz w:val="24"/>
        </w:rPr>
        <w:t>için</w:t>
      </w:r>
      <w:r>
        <w:rPr>
          <w:spacing w:val="-5"/>
          <w:sz w:val="24"/>
        </w:rPr>
        <w:t xml:space="preserve"> </w:t>
      </w:r>
      <w:r>
        <w:rPr>
          <w:sz w:val="24"/>
        </w:rPr>
        <w:t>gerekli</w:t>
      </w:r>
      <w:r>
        <w:rPr>
          <w:spacing w:val="-4"/>
          <w:sz w:val="24"/>
        </w:rPr>
        <w:t xml:space="preserve"> </w:t>
      </w:r>
      <w:r>
        <w:rPr>
          <w:sz w:val="24"/>
        </w:rPr>
        <w:t>bilgileri</w:t>
      </w:r>
      <w:r>
        <w:rPr>
          <w:spacing w:val="-5"/>
          <w:sz w:val="24"/>
        </w:rPr>
        <w:t xml:space="preserve"> </w:t>
      </w:r>
      <w:r>
        <w:rPr>
          <w:sz w:val="24"/>
        </w:rPr>
        <w:t>kayıt</w:t>
      </w:r>
      <w:r>
        <w:rPr>
          <w:spacing w:val="-4"/>
          <w:sz w:val="24"/>
        </w:rPr>
        <w:t xml:space="preserve"> </w:t>
      </w:r>
      <w:r>
        <w:rPr>
          <w:sz w:val="24"/>
        </w:rPr>
        <w:t>ve</w:t>
      </w:r>
      <w:r>
        <w:rPr>
          <w:spacing w:val="-4"/>
          <w:sz w:val="24"/>
        </w:rPr>
        <w:t xml:space="preserve"> </w:t>
      </w:r>
      <w:r>
        <w:rPr>
          <w:sz w:val="24"/>
        </w:rPr>
        <w:t>muhafaza</w:t>
      </w:r>
      <w:r>
        <w:rPr>
          <w:spacing w:val="-5"/>
          <w:sz w:val="24"/>
        </w:rPr>
        <w:t xml:space="preserve"> </w:t>
      </w:r>
      <w:r>
        <w:rPr>
          <w:sz w:val="24"/>
        </w:rPr>
        <w:t>etmeye mecburdur.</w:t>
      </w:r>
    </w:p>
    <w:p w:rsidR="00704B9C" w:rsidRDefault="00033BC1">
      <w:pPr>
        <w:pStyle w:val="ListeParagraf"/>
        <w:numPr>
          <w:ilvl w:val="0"/>
          <w:numId w:val="34"/>
        </w:numPr>
        <w:tabs>
          <w:tab w:val="left" w:pos="483"/>
        </w:tabs>
        <w:ind w:left="202" w:right="1503" w:firstLine="0"/>
        <w:rPr>
          <w:sz w:val="24"/>
        </w:rPr>
      </w:pPr>
      <w:r>
        <w:rPr>
          <w:sz w:val="24"/>
        </w:rPr>
        <w:t>İş bu sigorta, sigorta konusunu oluşturan kıymetlerin günlük giriş çıkışlarını gösteren resmi defter</w:t>
      </w:r>
      <w:r>
        <w:rPr>
          <w:spacing w:val="-43"/>
          <w:sz w:val="24"/>
        </w:rPr>
        <w:t xml:space="preserve"> </w:t>
      </w:r>
      <w:r>
        <w:rPr>
          <w:sz w:val="24"/>
        </w:rPr>
        <w:t>ve kayıtların düzenli olarak tutulması ve bunları gerektiğinde sigorta Şirketine ibraz edilmesi koşulu ile akdedilmiştir.</w:t>
      </w:r>
    </w:p>
    <w:p w:rsidR="00704B9C" w:rsidRDefault="00033BC1">
      <w:pPr>
        <w:pStyle w:val="GvdeMetni"/>
        <w:ind w:left="202" w:right="1256"/>
      </w:pPr>
      <w:r>
        <w:t xml:space="preserve">Söz konusu kayıtlar işyeri kapalı olduğu müddetçe ateşe </w:t>
      </w:r>
      <w:proofErr w:type="spellStart"/>
      <w:r>
        <w:t>mukayim</w:t>
      </w:r>
      <w:proofErr w:type="spellEnd"/>
      <w:r>
        <w:t xml:space="preserve"> özel kasalarda muhafaza edilecek </w:t>
      </w:r>
      <w:proofErr w:type="spellStart"/>
      <w:proofErr w:type="gramStart"/>
      <w:r>
        <w:t>olup,bunların</w:t>
      </w:r>
      <w:proofErr w:type="spellEnd"/>
      <w:proofErr w:type="gramEnd"/>
      <w:r>
        <w:t xml:space="preserve"> kaybolması veya </w:t>
      </w:r>
      <w:proofErr w:type="spellStart"/>
      <w:r>
        <w:t>ziyai</w:t>
      </w:r>
      <w:proofErr w:type="spellEnd"/>
      <w:r>
        <w:t xml:space="preserve"> sigorta Şirketine karşı ibraz yükümlülüğünün yerine getirilmesine bir gerekçe teşkil edemez.</w:t>
      </w:r>
    </w:p>
    <w:p w:rsidR="00704B9C" w:rsidRDefault="00033BC1">
      <w:pPr>
        <w:pStyle w:val="GvdeMetni"/>
        <w:spacing w:line="273" w:lineRule="exact"/>
        <w:ind w:left="202"/>
      </w:pPr>
      <w:r>
        <w:t>Yukarıdaki Şartlara riayet edilmediği takdirde vuku bulacak hasardan sigortacı sorumlu olmaz.</w:t>
      </w:r>
    </w:p>
    <w:p w:rsidR="00704B9C" w:rsidRDefault="00033BC1">
      <w:pPr>
        <w:pStyle w:val="Balk1"/>
        <w:spacing w:before="184" w:line="275" w:lineRule="exact"/>
        <w:ind w:left="202"/>
      </w:pPr>
      <w:r>
        <w:t xml:space="preserve">Kasa Hırsızlık </w:t>
      </w:r>
      <w:proofErr w:type="spellStart"/>
      <w:r>
        <w:t>Klozu</w:t>
      </w:r>
      <w:proofErr w:type="spellEnd"/>
      <w:r>
        <w:t>:</w:t>
      </w:r>
    </w:p>
    <w:p w:rsidR="00704B9C" w:rsidRDefault="00033BC1">
      <w:pPr>
        <w:pStyle w:val="GvdeMetni"/>
        <w:ind w:left="202" w:right="1267"/>
      </w:pPr>
      <w:r>
        <w:t xml:space="preserve">Sigortalı mahalde bulunan çelik kasa içerisindeki nakit </w:t>
      </w:r>
      <w:proofErr w:type="spellStart"/>
      <w:proofErr w:type="gramStart"/>
      <w:r>
        <w:t>para,çek</w:t>
      </w:r>
      <w:proofErr w:type="gramEnd"/>
      <w:r>
        <w:t>,senet</w:t>
      </w:r>
      <w:proofErr w:type="spellEnd"/>
      <w:r>
        <w:t xml:space="preserve"> vb. Kıymetler ile poliçede özellikleri yazılı kasa, Hırsızlık Sigortası Genel Şartları ile Kasa Hırsızlık </w:t>
      </w:r>
      <w:proofErr w:type="spellStart"/>
      <w:r>
        <w:t>Kloz</w:t>
      </w:r>
      <w:proofErr w:type="spellEnd"/>
      <w:r>
        <w:t xml:space="preserve"> Şartları teminat kapsamına dahil edilmiştir.</w:t>
      </w:r>
    </w:p>
    <w:p w:rsidR="00704B9C" w:rsidRDefault="00033BC1">
      <w:pPr>
        <w:pStyle w:val="GvdeMetni"/>
        <w:ind w:left="202" w:right="1256"/>
      </w:pPr>
      <w:r>
        <w:t>Çek ve senetler çalınması halinde iptal ve ikame edilmeleri için yapılacak masrafları karşılanacaktır. Ancak ve sadece sigortalı iradesi dışında sebeplerle bu girişimlerin sonuçsuz kaldığının tespit edilmesi halinde çek/senet bedeli ödenecektir.</w:t>
      </w:r>
    </w:p>
    <w:p w:rsidR="00704B9C" w:rsidRDefault="00033BC1">
      <w:pPr>
        <w:pStyle w:val="GvdeMetni"/>
        <w:ind w:left="202" w:right="1256"/>
      </w:pPr>
      <w:r>
        <w:t xml:space="preserve">Kasada bulunan </w:t>
      </w:r>
      <w:proofErr w:type="spellStart"/>
      <w:proofErr w:type="gramStart"/>
      <w:r>
        <w:t>para,çek</w:t>
      </w:r>
      <w:proofErr w:type="spellEnd"/>
      <w:proofErr w:type="gramEnd"/>
      <w:r>
        <w:t xml:space="preserve"> ve senet çalınması taleplerinde; sigortalının kasa hareketlerini gösteren defter ile talebin kaynağını gösteren resmi belgeler (tahsilat </w:t>
      </w:r>
      <w:proofErr w:type="spellStart"/>
      <w:r>
        <w:t>makbuzu,tediye</w:t>
      </w:r>
      <w:proofErr w:type="spellEnd"/>
      <w:r>
        <w:t xml:space="preserve"> </w:t>
      </w:r>
      <w:proofErr w:type="spellStart"/>
      <w:r>
        <w:t>makbuzu,kapalı</w:t>
      </w:r>
      <w:proofErr w:type="spellEnd"/>
      <w:r>
        <w:t xml:space="preserve"> tanzim edilmiş</w:t>
      </w:r>
    </w:p>
    <w:p w:rsidR="00704B9C" w:rsidRDefault="00704B9C">
      <w:pPr>
        <w:sectPr w:rsidR="00704B9C">
          <w:pgSz w:w="15160" w:h="16820"/>
          <w:pgMar w:top="1340" w:right="2160" w:bottom="1340" w:left="440" w:header="1076" w:footer="1127" w:gutter="0"/>
          <w:cols w:space="708"/>
        </w:sectPr>
      </w:pPr>
    </w:p>
    <w:p w:rsidR="00704B9C" w:rsidRDefault="00033BC1">
      <w:pPr>
        <w:pStyle w:val="GvdeMetni"/>
        <w:spacing w:before="29"/>
        <w:ind w:left="202" w:right="1554"/>
      </w:pPr>
      <w:proofErr w:type="spellStart"/>
      <w:proofErr w:type="gramStart"/>
      <w:r>
        <w:lastRenderedPageBreak/>
        <w:t>fatura,bankadan</w:t>
      </w:r>
      <w:proofErr w:type="spellEnd"/>
      <w:proofErr w:type="gramEnd"/>
      <w:r>
        <w:t xml:space="preserve"> çekilen para vb.) ve bu belgelerin muhasebe kayıtlarına yansıtıldığını gösteren diğer defter fiyatlarının ilk ekspertiz gününde ibrazı ve birbirleri ile sigortalının beyanı ile tamamen uyumlu olması şarttır.</w:t>
      </w:r>
    </w:p>
    <w:p w:rsidR="00704B9C" w:rsidRDefault="00033BC1">
      <w:pPr>
        <w:pStyle w:val="GvdeMetni"/>
        <w:ind w:left="202" w:right="1554"/>
      </w:pPr>
      <w:r>
        <w:t xml:space="preserve">Kasanın anahtarını ve şifresini kullanmak suretiyle </w:t>
      </w:r>
      <w:proofErr w:type="spellStart"/>
      <w:r>
        <w:t>yapıaln</w:t>
      </w:r>
      <w:proofErr w:type="spellEnd"/>
      <w:r>
        <w:t xml:space="preserve"> hırsızlıklar teminat dışıdır. Sigortalının müstahdemleri veya hizmetinde çalışan kimselerin mesai haricinde veya </w:t>
      </w:r>
      <w:proofErr w:type="gramStart"/>
      <w:r>
        <w:t>dahilinde</w:t>
      </w:r>
      <w:proofErr w:type="gramEnd"/>
      <w:r>
        <w:t xml:space="preserve"> yapmış oldukları hırsızlıklar teminat dışıdır.</w:t>
      </w:r>
    </w:p>
    <w:p w:rsidR="00704B9C" w:rsidRDefault="00704B9C">
      <w:pPr>
        <w:pStyle w:val="GvdeMetni"/>
        <w:spacing w:before="6"/>
      </w:pPr>
    </w:p>
    <w:p w:rsidR="00704B9C" w:rsidRDefault="00033BC1">
      <w:pPr>
        <w:spacing w:before="92"/>
        <w:ind w:left="172"/>
        <w:rPr>
          <w:rFonts w:ascii="Arial"/>
          <w:b/>
          <w:sz w:val="24"/>
        </w:rPr>
      </w:pPr>
      <w:r>
        <w:rPr>
          <w:rFonts w:ascii="Arial"/>
          <w:b/>
          <w:sz w:val="24"/>
          <w:u w:val="thick"/>
        </w:rPr>
        <w:t>KDV KLOZU:</w:t>
      </w:r>
    </w:p>
    <w:p w:rsidR="00704B9C" w:rsidRDefault="00704B9C">
      <w:pPr>
        <w:pStyle w:val="GvdeMetni"/>
        <w:spacing w:before="10"/>
        <w:rPr>
          <w:rFonts w:ascii="Arial"/>
          <w:b/>
          <w:sz w:val="20"/>
        </w:rPr>
      </w:pPr>
    </w:p>
    <w:p w:rsidR="00704B9C" w:rsidRDefault="00033BC1">
      <w:pPr>
        <w:pStyle w:val="GvdeMetni"/>
        <w:spacing w:line="276" w:lineRule="auto"/>
        <w:ind w:left="172" w:right="1554"/>
      </w:pPr>
      <w:r>
        <w:t xml:space="preserve">Sigorta bedelleri KDV </w:t>
      </w:r>
      <w:proofErr w:type="gramStart"/>
      <w:r>
        <w:t>dahil</w:t>
      </w:r>
      <w:proofErr w:type="gramEnd"/>
      <w:r>
        <w:t xml:space="preserve"> bildirilmişse, hasarlar KDV dahil ödenecektir. </w:t>
      </w:r>
      <w:proofErr w:type="gramStart"/>
      <w:r>
        <w:t>Hasara konu değerlerin, işletme tarafından satın alındığı ve işletme kayıtlarına geçtiği tarihte tahakkuk etmiş ve ödenmiş KDV tutarının, sigorta konusu hasar nedeniyle KDV kanunun 30/c maddesi kapsamında olması ve KDV indirimine konu edilememesi veya KDV indirimine konu edildiği takdirde bu hususun beyan edilerek Vergi Dairesine İade edildiğinin belgeler ile doğrulanması halinde Sigorta Şirketi adına kesilecek bir Yansıtma Faturası ile indirilemeyen KDV'nin ödeneceği konusunda mutabık kalınmıştır.</w:t>
      </w:r>
      <w:proofErr w:type="gramEnd"/>
    </w:p>
    <w:p w:rsidR="00704B9C" w:rsidRDefault="00033BC1">
      <w:pPr>
        <w:pStyle w:val="GvdeMetni"/>
        <w:spacing w:before="192" w:line="276" w:lineRule="auto"/>
        <w:ind w:left="172" w:right="1256"/>
      </w:pPr>
      <w:r>
        <w:t xml:space="preserve">Sigorta bedelinin, KDV'li sigorta değerinin altında kalması halinde eksik sigorta </w:t>
      </w:r>
      <w:proofErr w:type="gramStart"/>
      <w:r>
        <w:t>uygulanacağı,</w:t>
      </w:r>
      <w:proofErr w:type="gramEnd"/>
      <w:r>
        <w:t xml:space="preserve"> ve bu </w:t>
      </w:r>
      <w:proofErr w:type="spellStart"/>
      <w:r>
        <w:t>kloz</w:t>
      </w:r>
      <w:proofErr w:type="spellEnd"/>
      <w:r>
        <w:t xml:space="preserve"> kapsamında yapılacak değerlendirme için sigortalı, sigortacının talep edeceği tüm mali kayıtlarını ibraz edeceğini peşinen kabul eder.</w:t>
      </w:r>
    </w:p>
    <w:p w:rsidR="00704B9C" w:rsidRDefault="00704B9C">
      <w:pPr>
        <w:pStyle w:val="GvdeMetni"/>
        <w:spacing w:before="6"/>
        <w:rPr>
          <w:sz w:val="15"/>
        </w:rPr>
      </w:pPr>
    </w:p>
    <w:p w:rsidR="00704B9C" w:rsidRDefault="00033BC1">
      <w:pPr>
        <w:pStyle w:val="Balk1"/>
        <w:spacing w:before="93"/>
      </w:pPr>
      <w:r>
        <w:t>MUAFİYETLER:</w:t>
      </w:r>
    </w:p>
    <w:p w:rsidR="00704B9C" w:rsidRDefault="00704B9C">
      <w:pPr>
        <w:pStyle w:val="GvdeMetni"/>
        <w:spacing w:before="9"/>
        <w:rPr>
          <w:rFonts w:ascii="Arial"/>
          <w:b/>
          <w:sz w:val="23"/>
        </w:rPr>
      </w:pPr>
    </w:p>
    <w:p w:rsidR="00704B9C" w:rsidRDefault="00033BC1">
      <w:pPr>
        <w:spacing w:line="275" w:lineRule="exact"/>
        <w:ind w:left="157"/>
        <w:rPr>
          <w:rFonts w:ascii="Arial" w:hAnsi="Arial"/>
          <w:b/>
          <w:sz w:val="24"/>
        </w:rPr>
      </w:pPr>
      <w:r>
        <w:rPr>
          <w:rFonts w:ascii="Arial" w:hAnsi="Arial"/>
          <w:b/>
          <w:sz w:val="24"/>
        </w:rPr>
        <w:t xml:space="preserve">Grev, lokavt, kargaşalık, halk hareketleri, kötü niyetli hareketler ve terör </w:t>
      </w:r>
      <w:proofErr w:type="gramStart"/>
      <w:r>
        <w:rPr>
          <w:rFonts w:ascii="Arial" w:hAnsi="Arial"/>
          <w:b/>
          <w:sz w:val="24"/>
        </w:rPr>
        <w:t>teminatı :</w:t>
      </w:r>
      <w:proofErr w:type="gramEnd"/>
    </w:p>
    <w:p w:rsidR="00704B9C" w:rsidRDefault="00033BC1">
      <w:pPr>
        <w:pStyle w:val="GvdeMetni"/>
        <w:ind w:left="157" w:right="1256"/>
      </w:pPr>
      <w:r>
        <w:t xml:space="preserve">Grev, lokavt, kargaşalık, halk hareketleri, kötü niyetli hareketler ve terör hasarları için %100 sigorta bedelinin %20 si sigortalı üzerinde kalmak kaydı ile müşterek sigorta şeklinde verilmiştir. Bu teminat ile ilgili </w:t>
      </w:r>
      <w:proofErr w:type="spellStart"/>
      <w:r>
        <w:t>herbir</w:t>
      </w:r>
      <w:proofErr w:type="spellEnd"/>
      <w:r>
        <w:t xml:space="preserve"> hasarda bina ve muhteviyat sigorta bedellerinin sigortacının sorumlu olduğu %80 oranındaki kısmı üzerinden %2 oranında tenzili muafiyet uygulanır. Yangın Sigortası Genel Şartları hükümleri saklı kalmak kaydıyla, 3713 sayılı Terörle Mücadele Kanununda belirtilen terör eylemleri ve bu eylemlerden doğan sabotaj ile bunları önlemek ve etkilerini azaltmak amacıyla yetkili organlar tarafından yapılan müdahaleler sonucu sigortalı şeylerde meydana gelen zararlar teminata ilave </w:t>
      </w:r>
      <w:proofErr w:type="spellStart"/>
      <w:proofErr w:type="gramStart"/>
      <w:r>
        <w:t>edilmiştir.Kloz</w:t>
      </w:r>
      <w:proofErr w:type="spellEnd"/>
      <w:proofErr w:type="gramEnd"/>
      <w:r>
        <w:t xml:space="preserve"> konusu olayların doğrudan veya dolaylı sonucunda meydana gelse dahi, sigortalı kıymetlerin kısmen veya tamamen kullanılamaz hale gelmesine sebep olacak biyolojik ve/veya kimyasal kirlenme, bulaşma veya zehirlenmeler nedeniyle ortaya çıkacak bütün zararlar teminat kapsamı dışındadır.</w:t>
      </w:r>
    </w:p>
    <w:p w:rsidR="00704B9C" w:rsidRDefault="00033BC1">
      <w:pPr>
        <w:pStyle w:val="Balk1"/>
        <w:tabs>
          <w:tab w:val="left" w:pos="5430"/>
        </w:tabs>
        <w:spacing w:before="50" w:line="275" w:lineRule="exact"/>
        <w:ind w:left="172"/>
      </w:pPr>
      <w:r>
        <w:t>Deprem ve Yanardağ</w:t>
      </w:r>
      <w:r>
        <w:rPr>
          <w:spacing w:val="-14"/>
        </w:rPr>
        <w:t xml:space="preserve"> </w:t>
      </w:r>
      <w:r>
        <w:t>Püskürmesi</w:t>
      </w:r>
      <w:r>
        <w:rPr>
          <w:spacing w:val="-5"/>
        </w:rPr>
        <w:t xml:space="preserve"> </w:t>
      </w:r>
      <w:r>
        <w:t>teminatı</w:t>
      </w:r>
      <w:r>
        <w:tab/>
        <w:t>:</w:t>
      </w:r>
    </w:p>
    <w:p w:rsidR="00704B9C" w:rsidRDefault="00033BC1">
      <w:pPr>
        <w:pStyle w:val="GvdeMetni"/>
        <w:ind w:left="172" w:right="1368"/>
        <w:jc w:val="both"/>
      </w:pPr>
      <w:r>
        <w:t xml:space="preserve">Deprem hasarları için teminat %100 sigorta bedelinin %20 sigortalı üzerinde kalmak kaydı ile müşterek sigorta şeklinde verilmiştir. Bu teminat ile ilgili </w:t>
      </w:r>
      <w:proofErr w:type="spellStart"/>
      <w:r>
        <w:t>herbir</w:t>
      </w:r>
      <w:proofErr w:type="spellEnd"/>
      <w:r>
        <w:t xml:space="preserve"> hasarda </w:t>
      </w:r>
      <w:r>
        <w:rPr>
          <w:rFonts w:ascii="Arial" w:hAnsi="Arial"/>
          <w:b/>
        </w:rPr>
        <w:t xml:space="preserve">bina </w:t>
      </w:r>
      <w:r>
        <w:t>sigorta bedelinin sigortacının sorumlu olduğu %80 oranındaki kısmı üzerinden % 2 oranında tenzili muafiyet uygulanır.</w:t>
      </w:r>
    </w:p>
    <w:p w:rsidR="00704B9C" w:rsidRDefault="00704B9C">
      <w:pPr>
        <w:pStyle w:val="GvdeMetni"/>
        <w:spacing w:before="7"/>
        <w:rPr>
          <w:sz w:val="23"/>
        </w:rPr>
      </w:pPr>
    </w:p>
    <w:p w:rsidR="00704B9C" w:rsidRDefault="00033BC1">
      <w:pPr>
        <w:pStyle w:val="Balk1"/>
        <w:spacing w:line="275" w:lineRule="exact"/>
        <w:ind w:left="172"/>
      </w:pPr>
      <w:r>
        <w:t xml:space="preserve">Deprem ve Yanardağ Püskürmesi </w:t>
      </w:r>
      <w:proofErr w:type="gramStart"/>
      <w:r>
        <w:t>teminatı :</w:t>
      </w:r>
      <w:proofErr w:type="gramEnd"/>
    </w:p>
    <w:p w:rsidR="00704B9C" w:rsidRDefault="00033BC1">
      <w:pPr>
        <w:pStyle w:val="GvdeMetni"/>
        <w:ind w:left="172" w:right="1256"/>
      </w:pPr>
      <w:r>
        <w:t xml:space="preserve">Deprem hasarları için teminat %100 sigorta bedelinin %20 sigortalı üzerinde kalmak kaydı ile müşterek sigorta şeklinde verilmiştir. Bu teminat ile ilgili </w:t>
      </w:r>
      <w:proofErr w:type="spellStart"/>
      <w:r>
        <w:t>herbir</w:t>
      </w:r>
      <w:proofErr w:type="spellEnd"/>
      <w:r>
        <w:t xml:space="preserve"> hasarda muhteviyat sigorta bedelinin sigortacının sorumlu olduğu %80 oranındaki kısmı üzerinden % 2 oranında tenzili muafiyet uygulanır.</w:t>
      </w:r>
    </w:p>
    <w:p w:rsidR="00704B9C" w:rsidRDefault="00704B9C">
      <w:pPr>
        <w:pStyle w:val="GvdeMetni"/>
        <w:spacing w:before="5"/>
        <w:rPr>
          <w:sz w:val="31"/>
        </w:rPr>
      </w:pPr>
    </w:p>
    <w:p w:rsidR="00704B9C" w:rsidRDefault="00033BC1">
      <w:pPr>
        <w:pStyle w:val="Balk1"/>
        <w:spacing w:line="275" w:lineRule="exact"/>
        <w:ind w:left="217"/>
      </w:pPr>
      <w:r>
        <w:t xml:space="preserve">Sel veya Su Baskını </w:t>
      </w:r>
      <w:proofErr w:type="gramStart"/>
      <w:r>
        <w:t>teminatı</w:t>
      </w:r>
      <w:r>
        <w:rPr>
          <w:spacing w:val="61"/>
        </w:rPr>
        <w:t xml:space="preserve"> </w:t>
      </w:r>
      <w:r>
        <w:t>:</w:t>
      </w:r>
      <w:proofErr w:type="gramEnd"/>
    </w:p>
    <w:p w:rsidR="00704B9C" w:rsidRDefault="00033BC1">
      <w:pPr>
        <w:pStyle w:val="GvdeMetni"/>
        <w:ind w:left="217" w:right="1256"/>
      </w:pPr>
      <w:r>
        <w:t xml:space="preserve">Sel veya su baskını teminatı kapsamına giren </w:t>
      </w:r>
      <w:proofErr w:type="spellStart"/>
      <w:r>
        <w:t>herbir</w:t>
      </w:r>
      <w:proofErr w:type="spellEnd"/>
      <w:r>
        <w:t xml:space="preserve"> hasarda, aynı sigortalıya ait ve aynı riziko adresindeki sigorta teminatının bina ve muhteviyatı (</w:t>
      </w:r>
      <w:proofErr w:type="spellStart"/>
      <w:r>
        <w:t>emtea</w:t>
      </w:r>
      <w:proofErr w:type="spellEnd"/>
      <w:r>
        <w:t xml:space="preserve">, makina, tesisat, </w:t>
      </w:r>
      <w:proofErr w:type="spellStart"/>
      <w:r>
        <w:t>techizat</w:t>
      </w:r>
      <w:proofErr w:type="spellEnd"/>
      <w:r>
        <w:t xml:space="preserve">, demirbaş ve diğer tesisat ) veya birden fazla bina ve / veya muhteviyatı kapsaması halinde </w:t>
      </w:r>
      <w:proofErr w:type="gramStart"/>
      <w:r>
        <w:t>bilumum ;</w:t>
      </w:r>
      <w:proofErr w:type="gramEnd"/>
    </w:p>
    <w:p w:rsidR="00704B9C" w:rsidRDefault="00033BC1">
      <w:pPr>
        <w:pStyle w:val="ListeParagraf"/>
        <w:numPr>
          <w:ilvl w:val="0"/>
          <w:numId w:val="33"/>
        </w:numPr>
        <w:tabs>
          <w:tab w:val="left" w:pos="511"/>
        </w:tabs>
        <w:spacing w:line="273" w:lineRule="exact"/>
        <w:ind w:hanging="161"/>
        <w:rPr>
          <w:sz w:val="24"/>
        </w:rPr>
      </w:pPr>
      <w:r>
        <w:rPr>
          <w:sz w:val="24"/>
        </w:rPr>
        <w:t>Bina, sabit tesisat ve</w:t>
      </w:r>
      <w:r>
        <w:rPr>
          <w:spacing w:val="-5"/>
          <w:sz w:val="24"/>
        </w:rPr>
        <w:t xml:space="preserve"> </w:t>
      </w:r>
      <w:r>
        <w:rPr>
          <w:sz w:val="24"/>
        </w:rPr>
        <w:t>dekorasyon,</w:t>
      </w:r>
    </w:p>
    <w:p w:rsidR="00704B9C" w:rsidRDefault="00033BC1">
      <w:pPr>
        <w:pStyle w:val="ListeParagraf"/>
        <w:numPr>
          <w:ilvl w:val="0"/>
          <w:numId w:val="33"/>
        </w:numPr>
        <w:tabs>
          <w:tab w:val="left" w:pos="511"/>
        </w:tabs>
        <w:spacing w:line="275" w:lineRule="exact"/>
        <w:ind w:hanging="161"/>
        <w:rPr>
          <w:sz w:val="24"/>
        </w:rPr>
      </w:pPr>
      <w:r>
        <w:rPr>
          <w:sz w:val="24"/>
        </w:rPr>
        <w:t xml:space="preserve">Makina, tesisat, </w:t>
      </w:r>
      <w:proofErr w:type="spellStart"/>
      <w:r>
        <w:rPr>
          <w:sz w:val="24"/>
        </w:rPr>
        <w:t>techizat</w:t>
      </w:r>
      <w:proofErr w:type="spellEnd"/>
      <w:r>
        <w:rPr>
          <w:sz w:val="24"/>
        </w:rPr>
        <w:t xml:space="preserve"> ve</w:t>
      </w:r>
      <w:r>
        <w:rPr>
          <w:spacing w:val="-6"/>
          <w:sz w:val="24"/>
        </w:rPr>
        <w:t xml:space="preserve"> </w:t>
      </w:r>
      <w:r>
        <w:rPr>
          <w:sz w:val="24"/>
        </w:rPr>
        <w:t>demirbaşlar,</w:t>
      </w:r>
    </w:p>
    <w:p w:rsidR="00704B9C" w:rsidRDefault="00704B9C">
      <w:pPr>
        <w:spacing w:line="275" w:lineRule="exact"/>
        <w:rPr>
          <w:sz w:val="24"/>
        </w:rPr>
        <w:sectPr w:rsidR="00704B9C">
          <w:pgSz w:w="15160" w:h="16820"/>
          <w:pgMar w:top="1340" w:right="2160" w:bottom="1340" w:left="440" w:header="1076" w:footer="1127" w:gutter="0"/>
          <w:cols w:space="708"/>
        </w:sectPr>
      </w:pPr>
    </w:p>
    <w:p w:rsidR="00704B9C" w:rsidRDefault="00033BC1">
      <w:pPr>
        <w:pStyle w:val="ListeParagraf"/>
        <w:numPr>
          <w:ilvl w:val="0"/>
          <w:numId w:val="33"/>
        </w:numPr>
        <w:tabs>
          <w:tab w:val="left" w:pos="511"/>
        </w:tabs>
        <w:spacing w:before="29" w:line="275" w:lineRule="exact"/>
        <w:ind w:hanging="161"/>
        <w:rPr>
          <w:sz w:val="24"/>
        </w:rPr>
      </w:pPr>
      <w:proofErr w:type="spellStart"/>
      <w:r>
        <w:rPr>
          <w:sz w:val="24"/>
        </w:rPr>
        <w:lastRenderedPageBreak/>
        <w:t>Emtea</w:t>
      </w:r>
      <w:proofErr w:type="spellEnd"/>
      <w:r>
        <w:rPr>
          <w:sz w:val="24"/>
        </w:rPr>
        <w:t>,</w:t>
      </w:r>
    </w:p>
    <w:p w:rsidR="00704B9C" w:rsidRDefault="00033BC1">
      <w:pPr>
        <w:pStyle w:val="GvdeMetni"/>
        <w:ind w:left="217" w:right="1256"/>
      </w:pPr>
      <w:r>
        <w:t xml:space="preserve">gruplarının her birinin toplam sigorta bedelleri üzerinden % 2 oranında bulunacak bir tenzili muafiyet, bu grupların her bir için ayrı ayrı </w:t>
      </w:r>
      <w:proofErr w:type="spellStart"/>
      <w:proofErr w:type="gramStart"/>
      <w:r>
        <w:t>uygulanır.Ancak</w:t>
      </w:r>
      <w:proofErr w:type="spellEnd"/>
      <w:proofErr w:type="gramEnd"/>
      <w:r>
        <w:t xml:space="preserve"> bu muafiyet tutarı her bir hasarda 50.000 EUR ile sınırlı olacaktır.</w:t>
      </w:r>
    </w:p>
    <w:p w:rsidR="00704B9C" w:rsidRDefault="00704B9C">
      <w:pPr>
        <w:pStyle w:val="GvdeMetni"/>
        <w:rPr>
          <w:sz w:val="20"/>
        </w:rPr>
      </w:pPr>
    </w:p>
    <w:p w:rsidR="00704B9C" w:rsidRDefault="00704B9C">
      <w:pPr>
        <w:pStyle w:val="GvdeMetni"/>
        <w:rPr>
          <w:sz w:val="20"/>
        </w:rPr>
      </w:pPr>
    </w:p>
    <w:p w:rsidR="00704B9C" w:rsidRDefault="00704B9C">
      <w:pPr>
        <w:pStyle w:val="GvdeMetni"/>
        <w:rPr>
          <w:sz w:val="20"/>
        </w:rPr>
      </w:pPr>
    </w:p>
    <w:p w:rsidR="00704B9C" w:rsidRDefault="00704B9C">
      <w:pPr>
        <w:pStyle w:val="GvdeMetni"/>
        <w:rPr>
          <w:sz w:val="20"/>
        </w:rPr>
      </w:pPr>
    </w:p>
    <w:p w:rsidR="00704B9C" w:rsidRDefault="00704B9C">
      <w:pPr>
        <w:pStyle w:val="GvdeMetni"/>
        <w:rPr>
          <w:sz w:val="20"/>
        </w:rPr>
      </w:pPr>
    </w:p>
    <w:p w:rsidR="00704B9C" w:rsidRDefault="00704B9C">
      <w:pPr>
        <w:pStyle w:val="GvdeMetni"/>
        <w:rPr>
          <w:sz w:val="20"/>
        </w:rPr>
      </w:pPr>
    </w:p>
    <w:p w:rsidR="00704B9C" w:rsidRDefault="00704B9C">
      <w:pPr>
        <w:pStyle w:val="GvdeMetni"/>
        <w:rPr>
          <w:sz w:val="20"/>
        </w:rPr>
      </w:pPr>
    </w:p>
    <w:p w:rsidR="00704B9C" w:rsidRDefault="00704B9C">
      <w:pPr>
        <w:pStyle w:val="GvdeMetni"/>
        <w:rPr>
          <w:sz w:val="20"/>
        </w:rPr>
      </w:pPr>
    </w:p>
    <w:p w:rsidR="00704B9C" w:rsidRDefault="00704B9C">
      <w:pPr>
        <w:pStyle w:val="GvdeMetni"/>
        <w:rPr>
          <w:sz w:val="20"/>
        </w:rPr>
      </w:pPr>
    </w:p>
    <w:p w:rsidR="00704B9C" w:rsidRDefault="00704B9C">
      <w:pPr>
        <w:pStyle w:val="GvdeMetni"/>
        <w:rPr>
          <w:sz w:val="20"/>
        </w:rPr>
      </w:pPr>
    </w:p>
    <w:p w:rsidR="00704B9C" w:rsidRDefault="00704B9C">
      <w:pPr>
        <w:pStyle w:val="GvdeMetni"/>
        <w:rPr>
          <w:sz w:val="20"/>
        </w:rPr>
      </w:pPr>
    </w:p>
    <w:p w:rsidR="00704B9C" w:rsidRDefault="00704B9C">
      <w:pPr>
        <w:pStyle w:val="GvdeMetni"/>
        <w:spacing w:before="7"/>
      </w:pPr>
    </w:p>
    <w:p w:rsidR="00704B9C" w:rsidRDefault="00033BC1">
      <w:pPr>
        <w:spacing w:before="92"/>
        <w:ind w:left="232" w:right="1021"/>
        <w:rPr>
          <w:rFonts w:ascii="Arial" w:hAnsi="Arial"/>
          <w:b/>
          <w:sz w:val="24"/>
        </w:rPr>
      </w:pPr>
      <w:r>
        <w:rPr>
          <w:rFonts w:ascii="Arial" w:hAnsi="Arial"/>
          <w:b/>
          <w:sz w:val="24"/>
          <w:u w:val="thick"/>
        </w:rPr>
        <w:t xml:space="preserve">3. SAHIS MALI MESULIYET SIGORTASI TEMINAT KAPSAMI, ÖZEL SARTLARI VE </w:t>
      </w:r>
      <w:proofErr w:type="gramStart"/>
      <w:r>
        <w:rPr>
          <w:rFonts w:ascii="Arial" w:hAnsi="Arial"/>
          <w:b/>
          <w:sz w:val="24"/>
          <w:u w:val="thick"/>
        </w:rPr>
        <w:t>MUAFIYETLERI :</w:t>
      </w:r>
      <w:r>
        <w:rPr>
          <w:rFonts w:ascii="Arial" w:hAnsi="Arial"/>
          <w:b/>
          <w:sz w:val="24"/>
        </w:rPr>
        <w:t xml:space="preserve"> GENEL</w:t>
      </w:r>
      <w:proofErr w:type="gramEnd"/>
      <w:r>
        <w:rPr>
          <w:rFonts w:ascii="Arial" w:hAnsi="Arial"/>
          <w:b/>
          <w:sz w:val="24"/>
        </w:rPr>
        <w:t xml:space="preserve"> KAPSAM</w:t>
      </w:r>
    </w:p>
    <w:p w:rsidR="00704B9C" w:rsidRDefault="00033BC1">
      <w:pPr>
        <w:pStyle w:val="GvdeMetni"/>
        <w:ind w:left="232" w:right="1021"/>
      </w:pPr>
      <w:r>
        <w:t xml:space="preserve">Bu Poliçe ile verilen tüm teminatlar </w:t>
      </w:r>
      <w:proofErr w:type="spellStart"/>
      <w:r>
        <w:t>kapsaminda</w:t>
      </w:r>
      <w:proofErr w:type="spellEnd"/>
      <w:r>
        <w:t xml:space="preserve">, </w:t>
      </w:r>
      <w:proofErr w:type="spellStart"/>
      <w:r>
        <w:t>sigortaliya</w:t>
      </w:r>
      <w:proofErr w:type="spellEnd"/>
      <w:r>
        <w:t xml:space="preserve"> yöneltilecek tazminat talepleri ile ilgili olarak karar verme hak ve yetkisi </w:t>
      </w:r>
      <w:proofErr w:type="spellStart"/>
      <w:r>
        <w:t>sigortaciya</w:t>
      </w:r>
      <w:proofErr w:type="spellEnd"/>
      <w:r>
        <w:t xml:space="preserve"> ait </w:t>
      </w:r>
      <w:proofErr w:type="spellStart"/>
      <w:proofErr w:type="gramStart"/>
      <w:r>
        <w:t>olacaktir.Sigortali</w:t>
      </w:r>
      <w:proofErr w:type="spellEnd"/>
      <w:proofErr w:type="gramEnd"/>
      <w:r>
        <w:t xml:space="preserve">, </w:t>
      </w:r>
      <w:proofErr w:type="spellStart"/>
      <w:r>
        <w:t>sigortacinin</w:t>
      </w:r>
      <w:proofErr w:type="spellEnd"/>
      <w:r>
        <w:t xml:space="preserve"> bilgisi ve </w:t>
      </w:r>
      <w:proofErr w:type="spellStart"/>
      <w:r>
        <w:t>onayi</w:t>
      </w:r>
      <w:proofErr w:type="spellEnd"/>
      <w:r>
        <w:t xml:space="preserve"> </w:t>
      </w:r>
      <w:proofErr w:type="spellStart"/>
      <w:r>
        <w:t>olmaksizin</w:t>
      </w:r>
      <w:proofErr w:type="spellEnd"/>
      <w:r>
        <w:t xml:space="preserve">, bu Poliçe ile teminat </w:t>
      </w:r>
      <w:proofErr w:type="spellStart"/>
      <w:r>
        <w:t>altina</w:t>
      </w:r>
      <w:proofErr w:type="spellEnd"/>
      <w:r>
        <w:t xml:space="preserve"> </w:t>
      </w:r>
      <w:proofErr w:type="spellStart"/>
      <w:r>
        <w:t>alinan</w:t>
      </w:r>
      <w:proofErr w:type="spellEnd"/>
      <w:r>
        <w:t xml:space="preserve"> bir zarara </w:t>
      </w:r>
      <w:proofErr w:type="spellStart"/>
      <w:r>
        <w:t>iliskin</w:t>
      </w:r>
      <w:proofErr w:type="spellEnd"/>
      <w:r>
        <w:t xml:space="preserve"> tazminat talebinde bulunan hiçbir </w:t>
      </w:r>
      <w:proofErr w:type="spellStart"/>
      <w:r>
        <w:t>kisi</w:t>
      </w:r>
      <w:proofErr w:type="spellEnd"/>
      <w:r>
        <w:t xml:space="preserve"> yada kurum ile sulh olamaz yada bu </w:t>
      </w:r>
      <w:proofErr w:type="spellStart"/>
      <w:r>
        <w:t>kisi</w:t>
      </w:r>
      <w:proofErr w:type="spellEnd"/>
      <w:r>
        <w:t xml:space="preserve"> yada kurumlara </w:t>
      </w:r>
      <w:proofErr w:type="spellStart"/>
      <w:r>
        <w:t>karsi</w:t>
      </w:r>
      <w:proofErr w:type="spellEnd"/>
      <w:r>
        <w:t xml:space="preserve"> </w:t>
      </w:r>
      <w:proofErr w:type="spellStart"/>
      <w:r>
        <w:t>sorumlulugunu</w:t>
      </w:r>
      <w:proofErr w:type="spellEnd"/>
      <w:r>
        <w:t xml:space="preserve"> tamamen veya </w:t>
      </w:r>
      <w:proofErr w:type="spellStart"/>
      <w:r>
        <w:t>kismen</w:t>
      </w:r>
      <w:proofErr w:type="spellEnd"/>
      <w:r>
        <w:t xml:space="preserve"> kabul veya ikrar edemez, tazminat ödeyemez veya tazminata mahsuben ödemede bulunamaz.</w:t>
      </w:r>
    </w:p>
    <w:p w:rsidR="00704B9C" w:rsidRDefault="00033BC1">
      <w:pPr>
        <w:pStyle w:val="GvdeMetni"/>
        <w:ind w:left="232" w:right="1021"/>
      </w:pPr>
      <w:proofErr w:type="spellStart"/>
      <w:r>
        <w:t>Sigortaci</w:t>
      </w:r>
      <w:proofErr w:type="spellEnd"/>
      <w:r>
        <w:t xml:space="preserve">, bu Poliçe </w:t>
      </w:r>
      <w:proofErr w:type="spellStart"/>
      <w:r>
        <w:t>kapsaminda</w:t>
      </w:r>
      <w:proofErr w:type="spellEnd"/>
      <w:r>
        <w:t xml:space="preserve"> verilen tüm teminatlar </w:t>
      </w:r>
      <w:proofErr w:type="spellStart"/>
      <w:r>
        <w:t>kapsaminda</w:t>
      </w:r>
      <w:proofErr w:type="spellEnd"/>
      <w:r>
        <w:t xml:space="preserve"> </w:t>
      </w:r>
      <w:proofErr w:type="spellStart"/>
      <w:r>
        <w:t>olusabilecek</w:t>
      </w:r>
      <w:proofErr w:type="spellEnd"/>
      <w:r>
        <w:t xml:space="preserve"> tazminat talepleriyle ilgili olarak, kesin bir mahkeme </w:t>
      </w:r>
      <w:proofErr w:type="spellStart"/>
      <w:r>
        <w:t>karari</w:t>
      </w:r>
      <w:proofErr w:type="spellEnd"/>
      <w:r>
        <w:t xml:space="preserve"> ile </w:t>
      </w:r>
      <w:proofErr w:type="spellStart"/>
      <w:r>
        <w:t>sonuçlanmasini</w:t>
      </w:r>
      <w:proofErr w:type="spellEnd"/>
      <w:r>
        <w:t xml:space="preserve"> beklemek </w:t>
      </w:r>
      <w:proofErr w:type="gramStart"/>
      <w:r>
        <w:t>yada</w:t>
      </w:r>
      <w:proofErr w:type="gramEnd"/>
      <w:r>
        <w:t xml:space="preserve"> tazminat talebinde bulunan </w:t>
      </w:r>
      <w:proofErr w:type="spellStart"/>
      <w:r>
        <w:t>kisi</w:t>
      </w:r>
      <w:proofErr w:type="spellEnd"/>
      <w:r>
        <w:t xml:space="preserve"> veya </w:t>
      </w:r>
      <w:proofErr w:type="spellStart"/>
      <w:r>
        <w:t>kurulus</w:t>
      </w:r>
      <w:proofErr w:type="spellEnd"/>
      <w:r>
        <w:t xml:space="preserve"> ile sulh olmak konusunda tek söz sahibidir.</w:t>
      </w:r>
    </w:p>
    <w:p w:rsidR="00704B9C" w:rsidRDefault="00033BC1">
      <w:pPr>
        <w:pStyle w:val="GvdeMetni"/>
        <w:ind w:left="232" w:right="1256"/>
      </w:pPr>
      <w:r>
        <w:t xml:space="preserve">Bu Poliçe </w:t>
      </w:r>
      <w:proofErr w:type="spellStart"/>
      <w:r>
        <w:t>kapsaminda</w:t>
      </w:r>
      <w:proofErr w:type="spellEnd"/>
      <w:r>
        <w:t xml:space="preserve"> herhangi bir ödeme </w:t>
      </w:r>
      <w:proofErr w:type="spellStart"/>
      <w:r>
        <w:t>yapilmasi</w:t>
      </w:r>
      <w:proofErr w:type="spellEnd"/>
      <w:r>
        <w:t xml:space="preserve"> durumunda, </w:t>
      </w:r>
      <w:proofErr w:type="spellStart"/>
      <w:r>
        <w:t>sigortali</w:t>
      </w:r>
      <w:proofErr w:type="spellEnd"/>
      <w:r>
        <w:t xml:space="preserve"> tüm rücu </w:t>
      </w:r>
      <w:proofErr w:type="spellStart"/>
      <w:r>
        <w:t>haklarini</w:t>
      </w:r>
      <w:proofErr w:type="spellEnd"/>
      <w:r>
        <w:t xml:space="preserve"> </w:t>
      </w:r>
      <w:proofErr w:type="spellStart"/>
      <w:r>
        <w:t>sigortaciya</w:t>
      </w:r>
      <w:proofErr w:type="spellEnd"/>
      <w:r>
        <w:t xml:space="preserve"> </w:t>
      </w:r>
      <w:proofErr w:type="spellStart"/>
      <w:r>
        <w:t>devrettigini</w:t>
      </w:r>
      <w:proofErr w:type="spellEnd"/>
      <w:r>
        <w:t xml:space="preserve"> </w:t>
      </w:r>
      <w:proofErr w:type="spellStart"/>
      <w:r>
        <w:t>pesinen</w:t>
      </w:r>
      <w:proofErr w:type="spellEnd"/>
      <w:r>
        <w:t xml:space="preserve"> kabul eder.</w:t>
      </w:r>
    </w:p>
    <w:p w:rsidR="00704B9C" w:rsidRDefault="00033BC1">
      <w:pPr>
        <w:pStyle w:val="GvdeMetni"/>
        <w:spacing w:line="274" w:lineRule="exact"/>
        <w:ind w:left="232"/>
      </w:pPr>
      <w:r>
        <w:t xml:space="preserve">Bu poliçede site sakinleri 3. </w:t>
      </w:r>
      <w:proofErr w:type="spellStart"/>
      <w:r>
        <w:t>sahis</w:t>
      </w:r>
      <w:proofErr w:type="spellEnd"/>
      <w:r>
        <w:t xml:space="preserve"> </w:t>
      </w:r>
      <w:r>
        <w:rPr>
          <w:rFonts w:ascii="Arial" w:hAnsi="Arial"/>
        </w:rPr>
        <w:t xml:space="preserve">olarak </w:t>
      </w:r>
      <w:proofErr w:type="spellStart"/>
      <w:r>
        <w:t>addedilmistir</w:t>
      </w:r>
      <w:proofErr w:type="spellEnd"/>
      <w:r>
        <w:t>.</w:t>
      </w:r>
    </w:p>
    <w:p w:rsidR="00704B9C" w:rsidRDefault="00033BC1">
      <w:pPr>
        <w:pStyle w:val="GvdeMetni"/>
        <w:ind w:left="232" w:right="1088"/>
      </w:pPr>
      <w:r>
        <w:t xml:space="preserve">Bu Poliçe </w:t>
      </w:r>
      <w:proofErr w:type="spellStart"/>
      <w:r>
        <w:t>kapsaminda</w:t>
      </w:r>
      <w:proofErr w:type="spellEnd"/>
      <w:r>
        <w:t xml:space="preserve"> verilen teminatlar ile ilgili olarak </w:t>
      </w:r>
      <w:proofErr w:type="spellStart"/>
      <w:r>
        <w:t>sigortalinin</w:t>
      </w:r>
      <w:proofErr w:type="spellEnd"/>
      <w:r>
        <w:t xml:space="preserve"> ayni zamanda </w:t>
      </w:r>
      <w:proofErr w:type="spellStart"/>
      <w:r>
        <w:t>tarafindan</w:t>
      </w:r>
      <w:proofErr w:type="spellEnd"/>
      <w:r>
        <w:t xml:space="preserve"> </w:t>
      </w:r>
      <w:proofErr w:type="spellStart"/>
      <w:r>
        <w:t>düzenlenmis</w:t>
      </w:r>
      <w:proofErr w:type="spellEnd"/>
      <w:r>
        <w:t xml:space="preserve"> birden fazla poliçe var ise, bu poliçelerden teminat limiti en yüksek olan poliçenin limitine kadar sorumlu olur ve </w:t>
      </w:r>
      <w:proofErr w:type="spellStart"/>
      <w:r>
        <w:t>sigortali</w:t>
      </w:r>
      <w:proofErr w:type="spellEnd"/>
      <w:r>
        <w:t xml:space="preserve"> </w:t>
      </w:r>
      <w:proofErr w:type="spellStart"/>
      <w:r>
        <w:t>diger</w:t>
      </w:r>
      <w:proofErr w:type="spellEnd"/>
      <w:r>
        <w:t xml:space="preserve"> poliçeler için herhangi bir hak iddia edemez.</w:t>
      </w:r>
    </w:p>
    <w:p w:rsidR="00704B9C" w:rsidRDefault="00033BC1">
      <w:pPr>
        <w:pStyle w:val="GvdeMetni"/>
        <w:ind w:left="232" w:right="1021"/>
      </w:pPr>
      <w:r>
        <w:t xml:space="preserve">Bu Poliçe </w:t>
      </w:r>
      <w:proofErr w:type="spellStart"/>
      <w:r>
        <w:t>kapsaminda</w:t>
      </w:r>
      <w:proofErr w:type="spellEnd"/>
      <w:r>
        <w:t xml:space="preserve"> verilen tüm teminatlar, </w:t>
      </w:r>
      <w:proofErr w:type="spellStart"/>
      <w:r>
        <w:t>sigortalinin</w:t>
      </w:r>
      <w:proofErr w:type="spellEnd"/>
      <w:r>
        <w:t xml:space="preserve"> bu teminatlar için yasal olarak </w:t>
      </w:r>
      <w:proofErr w:type="spellStart"/>
      <w:r>
        <w:t>yaptirmakla</w:t>
      </w:r>
      <w:proofErr w:type="spellEnd"/>
      <w:r>
        <w:t xml:space="preserve"> yükümlü </w:t>
      </w:r>
      <w:proofErr w:type="spellStart"/>
      <w:r>
        <w:t>oldugu</w:t>
      </w:r>
      <w:proofErr w:type="spellEnd"/>
      <w:r>
        <w:t xml:space="preserve"> Zorunlu </w:t>
      </w:r>
      <w:proofErr w:type="spellStart"/>
      <w:r>
        <w:t>Sigortalarin</w:t>
      </w:r>
      <w:proofErr w:type="spellEnd"/>
      <w:r>
        <w:t xml:space="preserve"> </w:t>
      </w:r>
      <w:proofErr w:type="spellStart"/>
      <w:r>
        <w:t>kapsamindaki</w:t>
      </w:r>
      <w:proofErr w:type="spellEnd"/>
      <w:r>
        <w:t xml:space="preserve"> tazminat talepleri için, Zorunlu Sigorta </w:t>
      </w:r>
      <w:proofErr w:type="spellStart"/>
      <w:r>
        <w:t>alinmamis</w:t>
      </w:r>
      <w:proofErr w:type="spellEnd"/>
      <w:r>
        <w:t xml:space="preserve"> olsa dahi, zorunlu </w:t>
      </w:r>
      <w:proofErr w:type="spellStart"/>
      <w:r>
        <w:t>sigortanin</w:t>
      </w:r>
      <w:proofErr w:type="spellEnd"/>
      <w:r>
        <w:t xml:space="preserve"> yasal limitlerinin üstünde devreye girecektir.</w:t>
      </w:r>
    </w:p>
    <w:p w:rsidR="00704B9C" w:rsidRDefault="00033BC1">
      <w:pPr>
        <w:pStyle w:val="GvdeMetni"/>
        <w:ind w:left="232" w:right="1093"/>
      </w:pPr>
      <w:r>
        <w:t>Bu</w:t>
      </w:r>
      <w:r>
        <w:rPr>
          <w:spacing w:val="-5"/>
        </w:rPr>
        <w:t xml:space="preserve"> </w:t>
      </w:r>
      <w:r>
        <w:t>Poliçe</w:t>
      </w:r>
      <w:r>
        <w:rPr>
          <w:spacing w:val="-5"/>
        </w:rPr>
        <w:t xml:space="preserve"> </w:t>
      </w:r>
      <w:proofErr w:type="spellStart"/>
      <w:r>
        <w:t>kapsaminda</w:t>
      </w:r>
      <w:proofErr w:type="spellEnd"/>
      <w:r>
        <w:rPr>
          <w:spacing w:val="-5"/>
        </w:rPr>
        <w:t xml:space="preserve"> </w:t>
      </w:r>
      <w:r>
        <w:t>verilen</w:t>
      </w:r>
      <w:r>
        <w:rPr>
          <w:spacing w:val="-5"/>
        </w:rPr>
        <w:t xml:space="preserve"> </w:t>
      </w:r>
      <w:r>
        <w:t>tüm</w:t>
      </w:r>
      <w:r>
        <w:rPr>
          <w:spacing w:val="-5"/>
        </w:rPr>
        <w:t xml:space="preserve"> </w:t>
      </w:r>
      <w:r>
        <w:t>teminatlara</w:t>
      </w:r>
      <w:r>
        <w:rPr>
          <w:spacing w:val="-5"/>
        </w:rPr>
        <w:t xml:space="preserve"> </w:t>
      </w:r>
      <w:proofErr w:type="spellStart"/>
      <w:r>
        <w:t>iliskin</w:t>
      </w:r>
      <w:proofErr w:type="spellEnd"/>
      <w:r>
        <w:rPr>
          <w:spacing w:val="-5"/>
        </w:rPr>
        <w:t xml:space="preserve"> </w:t>
      </w:r>
      <w:proofErr w:type="spellStart"/>
      <w:r>
        <w:t>herbir</w:t>
      </w:r>
      <w:proofErr w:type="spellEnd"/>
      <w:r>
        <w:rPr>
          <w:spacing w:val="-5"/>
        </w:rPr>
        <w:t xml:space="preserve"> </w:t>
      </w:r>
      <w:r>
        <w:t>olay</w:t>
      </w:r>
      <w:r>
        <w:rPr>
          <w:spacing w:val="-5"/>
        </w:rPr>
        <w:t xml:space="preserve"> </w:t>
      </w:r>
      <w:proofErr w:type="gramStart"/>
      <w:r>
        <w:t>dahilinde</w:t>
      </w:r>
      <w:proofErr w:type="gramEnd"/>
      <w:r>
        <w:rPr>
          <w:spacing w:val="-5"/>
        </w:rPr>
        <w:t xml:space="preserve"> </w:t>
      </w:r>
      <w:r>
        <w:t>ödenecek</w:t>
      </w:r>
      <w:r>
        <w:rPr>
          <w:spacing w:val="-5"/>
        </w:rPr>
        <w:t xml:space="preserve"> </w:t>
      </w:r>
      <w:r>
        <w:t>tüm</w:t>
      </w:r>
      <w:r>
        <w:rPr>
          <w:spacing w:val="-5"/>
        </w:rPr>
        <w:t xml:space="preserve"> </w:t>
      </w:r>
      <w:r>
        <w:t>tazminat</w:t>
      </w:r>
      <w:r>
        <w:rPr>
          <w:spacing w:val="-5"/>
        </w:rPr>
        <w:t xml:space="preserve"> </w:t>
      </w:r>
      <w:r>
        <w:t xml:space="preserve">bedelleri ve </w:t>
      </w:r>
      <w:proofErr w:type="spellStart"/>
      <w:r>
        <w:t>sigortacinin</w:t>
      </w:r>
      <w:proofErr w:type="spellEnd"/>
      <w:r>
        <w:t xml:space="preserve"> sorumlu </w:t>
      </w:r>
      <w:proofErr w:type="spellStart"/>
      <w:r>
        <w:t>oldugu</w:t>
      </w:r>
      <w:proofErr w:type="spellEnd"/>
      <w:r>
        <w:t xml:space="preserve"> </w:t>
      </w:r>
      <w:proofErr w:type="spellStart"/>
      <w:r>
        <w:t>hertürlü</w:t>
      </w:r>
      <w:proofErr w:type="spellEnd"/>
      <w:r>
        <w:t xml:space="preserve"> hukuki masrafa </w:t>
      </w:r>
      <w:proofErr w:type="spellStart"/>
      <w:r>
        <w:t>iliskin</w:t>
      </w:r>
      <w:proofErr w:type="spellEnd"/>
      <w:r>
        <w:t xml:space="preserve"> </w:t>
      </w:r>
      <w:proofErr w:type="spellStart"/>
      <w:r>
        <w:t>sigortacinin</w:t>
      </w:r>
      <w:proofErr w:type="spellEnd"/>
      <w:r>
        <w:t xml:space="preserve"> </w:t>
      </w:r>
      <w:proofErr w:type="spellStart"/>
      <w:r>
        <w:t>ödeyecegi</w:t>
      </w:r>
      <w:proofErr w:type="spellEnd"/>
      <w:r>
        <w:t xml:space="preserve"> toplam tutar Poliçe de belirtilen olay </w:t>
      </w:r>
      <w:proofErr w:type="spellStart"/>
      <w:r>
        <w:t>basina</w:t>
      </w:r>
      <w:proofErr w:type="spellEnd"/>
      <w:r>
        <w:t xml:space="preserve"> tazminat limitini</w:t>
      </w:r>
      <w:r>
        <w:rPr>
          <w:spacing w:val="-8"/>
        </w:rPr>
        <w:t xml:space="preserve"> </w:t>
      </w:r>
      <w:r>
        <w:t>asamaz.</w:t>
      </w:r>
    </w:p>
    <w:p w:rsidR="00704B9C" w:rsidRDefault="00033BC1">
      <w:pPr>
        <w:pStyle w:val="GvdeMetni"/>
        <w:ind w:left="232" w:right="1088"/>
      </w:pPr>
      <w:r>
        <w:t xml:space="preserve">Poliçe süresince meydana gelebilecek </w:t>
      </w:r>
      <w:proofErr w:type="spellStart"/>
      <w:r>
        <w:t>herbir</w:t>
      </w:r>
      <w:proofErr w:type="spellEnd"/>
      <w:r>
        <w:t xml:space="preserve"> olay için ödenebilecek tüm tazminat bedelleri ve </w:t>
      </w:r>
      <w:proofErr w:type="spellStart"/>
      <w:r>
        <w:t>sigortacinin</w:t>
      </w:r>
      <w:proofErr w:type="spellEnd"/>
      <w:r>
        <w:t xml:space="preserve"> sorumlu </w:t>
      </w:r>
      <w:proofErr w:type="spellStart"/>
      <w:r>
        <w:t>oldugu</w:t>
      </w:r>
      <w:proofErr w:type="spellEnd"/>
      <w:r>
        <w:t xml:space="preserve"> </w:t>
      </w:r>
      <w:proofErr w:type="spellStart"/>
      <w:r>
        <w:t>hertürlü</w:t>
      </w:r>
      <w:proofErr w:type="spellEnd"/>
      <w:r>
        <w:t xml:space="preserve"> hukuki masrafa </w:t>
      </w:r>
      <w:proofErr w:type="spellStart"/>
      <w:r>
        <w:t>iliskin</w:t>
      </w:r>
      <w:proofErr w:type="spellEnd"/>
      <w:r>
        <w:t xml:space="preserve"> </w:t>
      </w:r>
      <w:proofErr w:type="spellStart"/>
      <w:r>
        <w:t>sigortacinin</w:t>
      </w:r>
      <w:proofErr w:type="spellEnd"/>
      <w:r>
        <w:t xml:space="preserve"> </w:t>
      </w:r>
      <w:proofErr w:type="spellStart"/>
      <w:r>
        <w:t>ödeyecegi</w:t>
      </w:r>
      <w:proofErr w:type="spellEnd"/>
      <w:r>
        <w:t xml:space="preserve"> toplam tutar poliçede belirtilen sigorta süresince azami limiti asamaz.</w:t>
      </w:r>
    </w:p>
    <w:p w:rsidR="00704B9C" w:rsidRDefault="00033BC1">
      <w:pPr>
        <w:pStyle w:val="GvdeMetni"/>
        <w:ind w:left="232" w:right="1554"/>
      </w:pPr>
      <w:proofErr w:type="spellStart"/>
      <w:r>
        <w:t>Isbu</w:t>
      </w:r>
      <w:proofErr w:type="spellEnd"/>
      <w:r>
        <w:t xml:space="preserve"> </w:t>
      </w:r>
      <w:proofErr w:type="gramStart"/>
      <w:r>
        <w:t>Poliçe , poliçe</w:t>
      </w:r>
      <w:proofErr w:type="gramEnd"/>
      <w:r>
        <w:t xml:space="preserve"> </w:t>
      </w:r>
      <w:proofErr w:type="spellStart"/>
      <w:r>
        <w:t>baslangiç</w:t>
      </w:r>
      <w:proofErr w:type="spellEnd"/>
      <w:r>
        <w:t xml:space="preserve"> yada tanzim tarihinden önce vukuu </w:t>
      </w:r>
      <w:proofErr w:type="spellStart"/>
      <w:r>
        <w:t>bulmus</w:t>
      </w:r>
      <w:proofErr w:type="spellEnd"/>
      <w:r>
        <w:t xml:space="preserve"> </w:t>
      </w:r>
      <w:proofErr w:type="spellStart"/>
      <w:r>
        <w:t>hasarlari</w:t>
      </w:r>
      <w:proofErr w:type="spellEnd"/>
      <w:r>
        <w:t xml:space="preserve">, </w:t>
      </w:r>
      <w:proofErr w:type="spellStart"/>
      <w:r>
        <w:t>sonuçlari</w:t>
      </w:r>
      <w:proofErr w:type="spellEnd"/>
      <w:r>
        <w:t xml:space="preserve"> poliçe döneminde ortaya </w:t>
      </w:r>
      <w:proofErr w:type="spellStart"/>
      <w:r>
        <w:t>çiksa</w:t>
      </w:r>
      <w:proofErr w:type="spellEnd"/>
      <w:r>
        <w:t xml:space="preserve"> dahi kapsamaz.</w:t>
      </w:r>
    </w:p>
    <w:p w:rsidR="00704B9C" w:rsidRDefault="00033BC1">
      <w:pPr>
        <w:pStyle w:val="GvdeMetni"/>
        <w:ind w:left="232" w:right="1648"/>
      </w:pPr>
      <w:proofErr w:type="spellStart"/>
      <w:r>
        <w:t>Isbu</w:t>
      </w:r>
      <w:proofErr w:type="spellEnd"/>
      <w:r>
        <w:t xml:space="preserve"> </w:t>
      </w:r>
      <w:proofErr w:type="gramStart"/>
      <w:r>
        <w:t>Poliçe , poliçe</w:t>
      </w:r>
      <w:proofErr w:type="gramEnd"/>
      <w:r>
        <w:t xml:space="preserve"> vadesi içinde meydana gelebilecek ve yine poliçe vadesi içinde ileri sürülebilecek tazminat talepleri için geçerlidir.</w:t>
      </w:r>
    </w:p>
    <w:p w:rsidR="00704B9C" w:rsidRDefault="00033BC1">
      <w:pPr>
        <w:pStyle w:val="GvdeMetni"/>
        <w:ind w:left="232" w:right="1021"/>
      </w:pPr>
      <w:proofErr w:type="spellStart"/>
      <w:r>
        <w:t>Isbu</w:t>
      </w:r>
      <w:proofErr w:type="spellEnd"/>
      <w:r>
        <w:t xml:space="preserve"> Poliçenin </w:t>
      </w:r>
      <w:proofErr w:type="spellStart"/>
      <w:r>
        <w:t>araliksiz</w:t>
      </w:r>
      <w:proofErr w:type="spellEnd"/>
      <w:r>
        <w:t xml:space="preserve"> yenilenmesi durumunda, ilk poliçenin </w:t>
      </w:r>
      <w:proofErr w:type="spellStart"/>
      <w:r>
        <w:t>baslangiç</w:t>
      </w:r>
      <w:proofErr w:type="spellEnd"/>
      <w:r>
        <w:t xml:space="preserve"> tarihinden itibaren meydana </w:t>
      </w:r>
      <w:proofErr w:type="spellStart"/>
      <w:r>
        <w:t>gelmis</w:t>
      </w:r>
      <w:proofErr w:type="spellEnd"/>
      <w:r>
        <w:t xml:space="preserve"> bir olay ile ilgili poliçe süresinde ileri sürülebilecek tazminat talepleri ise teminat </w:t>
      </w:r>
      <w:proofErr w:type="spellStart"/>
      <w:r>
        <w:t>kapsaminda</w:t>
      </w:r>
      <w:proofErr w:type="spellEnd"/>
      <w:r>
        <w:t xml:space="preserve"> </w:t>
      </w:r>
      <w:proofErr w:type="spellStart"/>
      <w:r>
        <w:t>olacaktir</w:t>
      </w:r>
      <w:proofErr w:type="spellEnd"/>
      <w:r>
        <w:t>.</w:t>
      </w:r>
    </w:p>
    <w:p w:rsidR="00704B9C" w:rsidRDefault="00033BC1">
      <w:pPr>
        <w:pStyle w:val="GvdeMetni"/>
        <w:ind w:left="232" w:right="1021"/>
      </w:pPr>
      <w:r>
        <w:t xml:space="preserve">Bu Poliçe ile verilen tüm teminatlar </w:t>
      </w:r>
      <w:proofErr w:type="spellStart"/>
      <w:r>
        <w:t>kapsaminda</w:t>
      </w:r>
      <w:proofErr w:type="spellEnd"/>
      <w:r>
        <w:t xml:space="preserve">, Türkiye Cumhuriyeti </w:t>
      </w:r>
      <w:proofErr w:type="spellStart"/>
      <w:r>
        <w:t>Sinirlari</w:t>
      </w:r>
      <w:proofErr w:type="spellEnd"/>
      <w:r>
        <w:t xml:space="preserve"> </w:t>
      </w:r>
      <w:proofErr w:type="spellStart"/>
      <w:r>
        <w:t>disinda</w:t>
      </w:r>
      <w:proofErr w:type="spellEnd"/>
      <w:r>
        <w:t xml:space="preserve"> meydana gelen olaylardan kaynaklanan tazminat talepleri ve Türkiye Cumhuriyeti Mahkemeleri haricinde bir mahkemede </w:t>
      </w:r>
      <w:proofErr w:type="spellStart"/>
      <w:r>
        <w:t>açilan</w:t>
      </w:r>
      <w:proofErr w:type="spellEnd"/>
      <w:r>
        <w:t xml:space="preserve"> tazminat </w:t>
      </w:r>
      <w:proofErr w:type="spellStart"/>
      <w:r>
        <w:t>davalari</w:t>
      </w:r>
      <w:proofErr w:type="spellEnd"/>
      <w:r>
        <w:t xml:space="preserve"> ve tahkim </w:t>
      </w:r>
      <w:proofErr w:type="spellStart"/>
      <w:r>
        <w:t>kararlari</w:t>
      </w:r>
      <w:proofErr w:type="spellEnd"/>
      <w:r>
        <w:t xml:space="preserve"> teminat haricinde </w:t>
      </w:r>
      <w:proofErr w:type="spellStart"/>
      <w:r>
        <w:t>olacaktir</w:t>
      </w:r>
      <w:proofErr w:type="spellEnd"/>
      <w:r>
        <w:t>.</w:t>
      </w:r>
    </w:p>
    <w:p w:rsidR="00704B9C" w:rsidRDefault="00704B9C">
      <w:pPr>
        <w:pStyle w:val="GvdeMetni"/>
        <w:spacing w:before="1"/>
        <w:rPr>
          <w:sz w:val="22"/>
        </w:rPr>
      </w:pPr>
    </w:p>
    <w:p w:rsidR="00704B9C" w:rsidRDefault="00033BC1">
      <w:pPr>
        <w:pStyle w:val="Balk1"/>
        <w:ind w:left="247"/>
      </w:pPr>
      <w:r>
        <w:t>SİGORTA KONUSU İLE İLGİLİ TANIMLAR</w:t>
      </w:r>
    </w:p>
    <w:p w:rsidR="00704B9C" w:rsidRDefault="00704B9C">
      <w:pPr>
        <w:sectPr w:rsidR="00704B9C">
          <w:pgSz w:w="15160" w:h="16820"/>
          <w:pgMar w:top="1340" w:right="2160" w:bottom="1340" w:left="440" w:header="1076" w:footer="1127" w:gutter="0"/>
          <w:cols w:space="708"/>
        </w:sectPr>
      </w:pPr>
    </w:p>
    <w:p w:rsidR="00704B9C" w:rsidRDefault="00704B9C">
      <w:pPr>
        <w:pStyle w:val="GvdeMetni"/>
        <w:spacing w:before="5"/>
        <w:rPr>
          <w:rFonts w:ascii="Arial"/>
          <w:b/>
          <w:sz w:val="18"/>
        </w:rPr>
      </w:pPr>
    </w:p>
    <w:p w:rsidR="00704B9C" w:rsidRDefault="00033BC1">
      <w:pPr>
        <w:spacing w:before="92" w:line="275" w:lineRule="exact"/>
        <w:ind w:left="247"/>
        <w:rPr>
          <w:rFonts w:ascii="Arial" w:hAnsi="Arial"/>
          <w:b/>
          <w:sz w:val="24"/>
        </w:rPr>
      </w:pPr>
      <w:r>
        <w:rPr>
          <w:rFonts w:ascii="Arial" w:hAnsi="Arial"/>
          <w:b/>
          <w:sz w:val="24"/>
        </w:rPr>
        <w:t xml:space="preserve">FAALİYET </w:t>
      </w:r>
      <w:proofErr w:type="gramStart"/>
      <w:r>
        <w:rPr>
          <w:rFonts w:ascii="Arial" w:hAnsi="Arial"/>
          <w:b/>
          <w:sz w:val="24"/>
        </w:rPr>
        <w:t>KONUSU :</w:t>
      </w:r>
      <w:proofErr w:type="gramEnd"/>
    </w:p>
    <w:p w:rsidR="00704B9C" w:rsidRDefault="00033BC1">
      <w:pPr>
        <w:pStyle w:val="GvdeMetni"/>
        <w:ind w:left="247" w:right="1021"/>
      </w:pPr>
      <w:r>
        <w:t>İşbu poliçede teminat altına alınan rizikonun Faaliyet Konusu, poliçede beyan edilmiş olup, sigortacı poliçede belirtilen uygulama esaslarını bu beyan doğrultusunda belirlemiştir. Ancak aksinin tespiti durumunda sigortacının Türk Ticaret Kanunu (TTK) ve Sigorta Genel Şartlarının ilgili maddeleri gereğince poliçe şartlarını değiştirme hakkı saklıdır.</w:t>
      </w:r>
    </w:p>
    <w:p w:rsidR="00704B9C" w:rsidRDefault="00033BC1">
      <w:pPr>
        <w:pStyle w:val="GvdeMetni"/>
        <w:ind w:left="247" w:right="1554"/>
      </w:pPr>
      <w:r>
        <w:rPr>
          <w:rFonts w:ascii="Arial" w:hAnsi="Arial"/>
          <w:b/>
        </w:rPr>
        <w:t xml:space="preserve">Poliçe Azami Limiti / Yıllık Limit: </w:t>
      </w:r>
      <w:r>
        <w:t xml:space="preserve">İşbu sigorta poliçesinde, poliçe özel şartları ve Üçüncü Şahıs Mali Mesuliyet Genel Şartları </w:t>
      </w:r>
      <w:proofErr w:type="gramStart"/>
      <w:r>
        <w:t>dahilinde</w:t>
      </w:r>
      <w:proofErr w:type="gramEnd"/>
      <w:r>
        <w:t xml:space="preserve"> teminat altına alınan bedeni ve maddi zararlara istinaden poliçe süresince ve toplamda sigortacının ödeyebileceği azami tazminat tutarıdır.</w:t>
      </w:r>
    </w:p>
    <w:p w:rsidR="00704B9C" w:rsidRDefault="00704B9C">
      <w:pPr>
        <w:pStyle w:val="GvdeMetni"/>
        <w:spacing w:before="3"/>
        <w:rPr>
          <w:sz w:val="15"/>
        </w:rPr>
      </w:pPr>
    </w:p>
    <w:p w:rsidR="00704B9C" w:rsidRDefault="00033BC1">
      <w:pPr>
        <w:pStyle w:val="Balk1"/>
        <w:spacing w:before="92" w:line="275" w:lineRule="exact"/>
        <w:ind w:left="247"/>
      </w:pPr>
      <w:r>
        <w:t>ÜÇÜNCÜ ŞAHIS MALİ MESULİYET TEMİNATI:</w:t>
      </w:r>
    </w:p>
    <w:p w:rsidR="00704B9C" w:rsidRDefault="00033BC1">
      <w:pPr>
        <w:pStyle w:val="GvdeMetni"/>
        <w:spacing w:line="275" w:lineRule="exact"/>
        <w:ind w:left="247"/>
      </w:pPr>
      <w:r>
        <w:t xml:space="preserve">Bu teminat, sigortalının poliçede riziko adresi olarak </w:t>
      </w:r>
      <w:proofErr w:type="spellStart"/>
      <w:r>
        <w:t>olarak</w:t>
      </w:r>
      <w:proofErr w:type="spellEnd"/>
      <w:r>
        <w:t xml:space="preserve"> belirtilen yerdeki işletme faaliyetleri </w:t>
      </w:r>
      <w:proofErr w:type="spellStart"/>
      <w:r>
        <w:t>faaliyetleri</w:t>
      </w:r>
      <w:proofErr w:type="spellEnd"/>
    </w:p>
    <w:p w:rsidR="00704B9C" w:rsidRDefault="00033BC1">
      <w:pPr>
        <w:pStyle w:val="GvdeMetni"/>
        <w:spacing w:line="275" w:lineRule="exact"/>
        <w:ind w:left="247"/>
        <w:rPr>
          <w:rFonts w:ascii="Arial" w:hAnsi="Arial"/>
        </w:rPr>
      </w:pPr>
      <w:proofErr w:type="gramStart"/>
      <w:r>
        <w:rPr>
          <w:rFonts w:ascii="Arial" w:hAnsi="Arial"/>
        </w:rPr>
        <w:t>sırasında</w:t>
      </w:r>
      <w:proofErr w:type="gramEnd"/>
      <w:r>
        <w:rPr>
          <w:rFonts w:ascii="Arial" w:hAnsi="Arial"/>
        </w:rPr>
        <w:t xml:space="preserve"> ve sigorta süresi içinde meydana gelecek bir olay sonucunda yine sigorta süresi içinde;</w:t>
      </w:r>
    </w:p>
    <w:p w:rsidR="00704B9C" w:rsidRDefault="00033BC1">
      <w:pPr>
        <w:pStyle w:val="ListeParagraf"/>
        <w:numPr>
          <w:ilvl w:val="0"/>
          <w:numId w:val="32"/>
        </w:numPr>
        <w:tabs>
          <w:tab w:val="left" w:pos="408"/>
        </w:tabs>
        <w:spacing w:line="275" w:lineRule="exact"/>
        <w:ind w:hanging="161"/>
        <w:rPr>
          <w:rFonts w:ascii="Arial" w:hAnsi="Arial"/>
          <w:sz w:val="24"/>
        </w:rPr>
      </w:pPr>
      <w:proofErr w:type="spellStart"/>
      <w:r>
        <w:rPr>
          <w:rFonts w:ascii="Arial" w:hAnsi="Arial"/>
          <w:sz w:val="24"/>
        </w:rPr>
        <w:t>Üçünçü</w:t>
      </w:r>
      <w:proofErr w:type="spellEnd"/>
      <w:r>
        <w:rPr>
          <w:rFonts w:ascii="Arial" w:hAnsi="Arial"/>
          <w:sz w:val="24"/>
        </w:rPr>
        <w:t xml:space="preserve"> kişilerin ölmesi, yaralanması veya sağlığının</w:t>
      </w:r>
      <w:r>
        <w:rPr>
          <w:rFonts w:ascii="Arial" w:hAnsi="Arial"/>
          <w:spacing w:val="-8"/>
          <w:sz w:val="24"/>
        </w:rPr>
        <w:t xml:space="preserve"> </w:t>
      </w:r>
      <w:r>
        <w:rPr>
          <w:rFonts w:ascii="Arial" w:hAnsi="Arial"/>
          <w:sz w:val="24"/>
        </w:rPr>
        <w:t>bozulması,</w:t>
      </w:r>
    </w:p>
    <w:p w:rsidR="00704B9C" w:rsidRDefault="00033BC1">
      <w:pPr>
        <w:pStyle w:val="ListeParagraf"/>
        <w:numPr>
          <w:ilvl w:val="0"/>
          <w:numId w:val="32"/>
        </w:numPr>
        <w:tabs>
          <w:tab w:val="left" w:pos="408"/>
        </w:tabs>
        <w:spacing w:line="275" w:lineRule="exact"/>
        <w:ind w:hanging="161"/>
        <w:rPr>
          <w:rFonts w:ascii="Arial" w:hAnsi="Arial"/>
          <w:sz w:val="24"/>
        </w:rPr>
      </w:pPr>
      <w:r>
        <w:rPr>
          <w:rFonts w:ascii="Arial" w:hAnsi="Arial"/>
          <w:sz w:val="24"/>
        </w:rPr>
        <w:t>Üçüncü kişilere ait mallarda maddi zarar meydana</w:t>
      </w:r>
      <w:r>
        <w:rPr>
          <w:rFonts w:ascii="Arial" w:hAnsi="Arial"/>
          <w:spacing w:val="-9"/>
          <w:sz w:val="24"/>
        </w:rPr>
        <w:t xml:space="preserve"> </w:t>
      </w:r>
      <w:r>
        <w:rPr>
          <w:rFonts w:ascii="Arial" w:hAnsi="Arial"/>
          <w:sz w:val="24"/>
        </w:rPr>
        <w:t>gelmesi,</w:t>
      </w:r>
    </w:p>
    <w:p w:rsidR="00704B9C" w:rsidRDefault="00704B9C">
      <w:pPr>
        <w:pStyle w:val="GvdeMetni"/>
        <w:spacing w:before="10"/>
        <w:rPr>
          <w:rFonts w:ascii="Arial"/>
          <w:sz w:val="23"/>
        </w:rPr>
      </w:pPr>
    </w:p>
    <w:p w:rsidR="00704B9C" w:rsidRDefault="00033BC1">
      <w:pPr>
        <w:pStyle w:val="GvdeMetni"/>
        <w:ind w:left="247" w:right="1021"/>
        <w:rPr>
          <w:rFonts w:ascii="Arial" w:hAnsi="Arial"/>
        </w:rPr>
      </w:pPr>
      <w:proofErr w:type="gramStart"/>
      <w:r>
        <w:rPr>
          <w:rFonts w:ascii="Arial" w:hAnsi="Arial"/>
        </w:rPr>
        <w:t>nedenleriyle</w:t>
      </w:r>
      <w:proofErr w:type="gramEnd"/>
      <w:r>
        <w:rPr>
          <w:rFonts w:ascii="Arial" w:hAnsi="Arial"/>
        </w:rPr>
        <w:t xml:space="preserve"> üçüncü kişiler tarafından ileri sürülecek tazminat taleplerinin sonuçlarına karşı sigortalıyı poliçede yazılı Genel Kapsam şartları ve Üçüncü Şahıslara Karşı Mali Mesuliyet Sigortası Genel Şartları çerçevesinde ve aşağıda belirtilen istisnalar dahilinde güvence altına alır.</w:t>
      </w:r>
    </w:p>
    <w:p w:rsidR="00704B9C" w:rsidRDefault="00033BC1">
      <w:pPr>
        <w:pStyle w:val="GvdeMetni"/>
        <w:ind w:left="247" w:right="1256"/>
        <w:rPr>
          <w:rFonts w:ascii="Arial" w:hAnsi="Arial"/>
        </w:rPr>
      </w:pPr>
      <w:r>
        <w:rPr>
          <w:rFonts w:ascii="Arial" w:hAnsi="Arial"/>
        </w:rPr>
        <w:t xml:space="preserve">Sigorta teminatı, sigortalının </w:t>
      </w:r>
      <w:r>
        <w:t xml:space="preserve">poliçede </w:t>
      </w:r>
      <w:r>
        <w:rPr>
          <w:rFonts w:ascii="Arial" w:hAnsi="Arial"/>
        </w:rPr>
        <w:t xml:space="preserve">gösterilen sıfat, faaliyet ve yasal ilişkilerinden dolayı, Türkiye Cumhuriyeti'nin yasal sorumluluğa ilişkin mevzuatı hükümleri çerçevesindeki sorumluluğunu kapsar ve </w:t>
      </w:r>
      <w:r>
        <w:t xml:space="preserve">poliçede </w:t>
      </w:r>
      <w:r>
        <w:rPr>
          <w:rFonts w:ascii="Arial" w:hAnsi="Arial"/>
        </w:rPr>
        <w:t>yazılı bedellerle sınırlıdır.</w:t>
      </w:r>
    </w:p>
    <w:p w:rsidR="00704B9C" w:rsidRDefault="00033BC1">
      <w:pPr>
        <w:pStyle w:val="GvdeMetni"/>
        <w:ind w:left="247" w:right="1554"/>
      </w:pPr>
      <w:r>
        <w:rPr>
          <w:rFonts w:ascii="Arial" w:hAnsi="Arial"/>
        </w:rPr>
        <w:t xml:space="preserve">Sigortalının bilinen ve/veya rapor edilen herhangi bir hasarının olmaması şartı ile teminat geçerlidir. </w:t>
      </w:r>
      <w:r>
        <w:t>Poliçede aksi belirtilmediği sürece Manevi Tazminat kaynaklı iletilecek zararlar teminat kapsamı dışındadır.</w:t>
      </w:r>
    </w:p>
    <w:p w:rsidR="00704B9C" w:rsidRDefault="00033BC1">
      <w:pPr>
        <w:pStyle w:val="Balk1"/>
        <w:spacing w:line="273" w:lineRule="exact"/>
        <w:ind w:left="217"/>
      </w:pPr>
      <w:r>
        <w:t xml:space="preserve">RESMİ </w:t>
      </w:r>
      <w:proofErr w:type="gramStart"/>
      <w:r>
        <w:t>TOPLANTI,DAVET</w:t>
      </w:r>
      <w:proofErr w:type="gramEnd"/>
      <w:r>
        <w:t>,FUAR ORGANİZASYONU ESNASINDAKİ SORUMLULUKLAR</w:t>
      </w:r>
    </w:p>
    <w:p w:rsidR="00704B9C" w:rsidRDefault="00033BC1">
      <w:pPr>
        <w:pStyle w:val="GvdeMetni"/>
        <w:ind w:left="217" w:right="1256"/>
        <w:rPr>
          <w:rFonts w:ascii="Arial" w:hAnsi="Arial"/>
        </w:rPr>
      </w:pPr>
      <w:r>
        <w:rPr>
          <w:rFonts w:ascii="Arial" w:hAnsi="Arial"/>
        </w:rPr>
        <w:t xml:space="preserve">Bu poliçe üzerinde yazılı Özel Şartlar ve Üçüncü Şahıs Sorumluluk Sigortası için belirtilen istisnalar ile Üçüncü Şahıs Sorumluluk Sigortası Genel Şartları dahilinde, sigortalının poliçe vadesi içerisinde Türkiye Cumhuriyeti dahilinde </w:t>
      </w:r>
      <w:proofErr w:type="gramStart"/>
      <w:r>
        <w:rPr>
          <w:rFonts w:ascii="Arial" w:hAnsi="Arial"/>
        </w:rPr>
        <w:t>düzenleyeceği ; Resmi</w:t>
      </w:r>
      <w:proofErr w:type="gramEnd"/>
      <w:r>
        <w:rPr>
          <w:rFonts w:ascii="Arial" w:hAnsi="Arial"/>
        </w:rPr>
        <w:t xml:space="preserve"> Toplantılar, Resmi Davetler, Fuar Organizasyonları esnasında meydana gelecek bir olay sonucunda, üçüncü şahıslar tarafından ileri sürülecek tazminat taleplerine karşı sigortalıyı güvence altına alır.</w:t>
      </w:r>
    </w:p>
    <w:p w:rsidR="00704B9C" w:rsidRDefault="00033BC1">
      <w:pPr>
        <w:pStyle w:val="GvdeMetni"/>
        <w:spacing w:before="34"/>
        <w:ind w:left="232" w:right="1554"/>
      </w:pPr>
      <w:r>
        <w:t>İşveren Sorumluluk Sigortası Genel Şartları çerçevesinde teminat dışında kalan hallere ilave olarak aşağıda belirtilen istisnalar geçerli olacaktır;</w:t>
      </w:r>
    </w:p>
    <w:p w:rsidR="00704B9C" w:rsidRDefault="00704B9C">
      <w:pPr>
        <w:pStyle w:val="GvdeMetni"/>
        <w:spacing w:before="8"/>
        <w:rPr>
          <w:sz w:val="23"/>
        </w:rPr>
      </w:pPr>
    </w:p>
    <w:p w:rsidR="00704B9C" w:rsidRDefault="00033BC1">
      <w:pPr>
        <w:pStyle w:val="ListeParagraf"/>
        <w:numPr>
          <w:ilvl w:val="0"/>
          <w:numId w:val="31"/>
        </w:numPr>
        <w:tabs>
          <w:tab w:val="left" w:pos="500"/>
        </w:tabs>
        <w:spacing w:line="275" w:lineRule="exact"/>
        <w:ind w:hanging="268"/>
        <w:rPr>
          <w:sz w:val="24"/>
        </w:rPr>
      </w:pPr>
      <w:r>
        <w:rPr>
          <w:sz w:val="24"/>
        </w:rPr>
        <w:t>Asbest, silis ve silikat tozlan ve radyoaktiviteden kaynaklanan</w:t>
      </w:r>
      <w:r>
        <w:rPr>
          <w:spacing w:val="-10"/>
          <w:sz w:val="24"/>
        </w:rPr>
        <w:t xml:space="preserve"> </w:t>
      </w:r>
      <w:r>
        <w:rPr>
          <w:sz w:val="24"/>
        </w:rPr>
        <w:t>zararlar,</w:t>
      </w:r>
    </w:p>
    <w:p w:rsidR="00704B9C" w:rsidRDefault="00033BC1">
      <w:pPr>
        <w:pStyle w:val="ListeParagraf"/>
        <w:numPr>
          <w:ilvl w:val="0"/>
          <w:numId w:val="31"/>
        </w:numPr>
        <w:tabs>
          <w:tab w:val="left" w:pos="500"/>
        </w:tabs>
        <w:spacing w:line="275" w:lineRule="exact"/>
        <w:ind w:hanging="268"/>
        <w:rPr>
          <w:sz w:val="24"/>
        </w:rPr>
      </w:pPr>
      <w:r>
        <w:rPr>
          <w:sz w:val="24"/>
        </w:rPr>
        <w:t>Taşocakları, yeraltı, yerüstü ve sualtı madencilik faaliyetinde</w:t>
      </w:r>
      <w:r>
        <w:rPr>
          <w:spacing w:val="-10"/>
          <w:sz w:val="24"/>
        </w:rPr>
        <w:t xml:space="preserve"> </w:t>
      </w:r>
      <w:r>
        <w:rPr>
          <w:sz w:val="24"/>
        </w:rPr>
        <w:t>çalışanlar,</w:t>
      </w:r>
    </w:p>
    <w:p w:rsidR="00704B9C" w:rsidRDefault="00033BC1">
      <w:pPr>
        <w:pStyle w:val="ListeParagraf"/>
        <w:numPr>
          <w:ilvl w:val="0"/>
          <w:numId w:val="31"/>
        </w:numPr>
        <w:tabs>
          <w:tab w:val="left" w:pos="500"/>
        </w:tabs>
        <w:spacing w:line="275" w:lineRule="exact"/>
        <w:ind w:hanging="268"/>
        <w:rPr>
          <w:sz w:val="24"/>
        </w:rPr>
      </w:pPr>
      <w:r>
        <w:rPr>
          <w:sz w:val="24"/>
        </w:rPr>
        <w:t>Deniz hatları işletmeleri ile havayolu işletmelerinde mürettebat olarak görevli</w:t>
      </w:r>
      <w:r>
        <w:rPr>
          <w:spacing w:val="-18"/>
          <w:sz w:val="24"/>
        </w:rPr>
        <w:t xml:space="preserve"> </w:t>
      </w:r>
      <w:r>
        <w:rPr>
          <w:sz w:val="24"/>
        </w:rPr>
        <w:t>çalışanlar</w:t>
      </w:r>
    </w:p>
    <w:p w:rsidR="00704B9C" w:rsidRDefault="00033BC1">
      <w:pPr>
        <w:pStyle w:val="ListeParagraf"/>
        <w:numPr>
          <w:ilvl w:val="0"/>
          <w:numId w:val="31"/>
        </w:numPr>
        <w:tabs>
          <w:tab w:val="left" w:pos="500"/>
        </w:tabs>
        <w:spacing w:line="275" w:lineRule="exact"/>
        <w:ind w:hanging="268"/>
        <w:rPr>
          <w:sz w:val="24"/>
        </w:rPr>
      </w:pPr>
      <w:r>
        <w:rPr>
          <w:sz w:val="24"/>
        </w:rPr>
        <w:t>Gemi inşaatı, gemi onarımı ve sökümü faaliyetlerinde</w:t>
      </w:r>
      <w:r>
        <w:rPr>
          <w:spacing w:val="-10"/>
          <w:sz w:val="24"/>
        </w:rPr>
        <w:t xml:space="preserve"> </w:t>
      </w:r>
      <w:r>
        <w:rPr>
          <w:sz w:val="24"/>
        </w:rPr>
        <w:t>çalışanlar</w:t>
      </w:r>
    </w:p>
    <w:p w:rsidR="00704B9C" w:rsidRDefault="00033BC1">
      <w:pPr>
        <w:pStyle w:val="ListeParagraf"/>
        <w:numPr>
          <w:ilvl w:val="0"/>
          <w:numId w:val="31"/>
        </w:numPr>
        <w:tabs>
          <w:tab w:val="left" w:pos="500"/>
        </w:tabs>
        <w:spacing w:line="275" w:lineRule="exact"/>
        <w:ind w:hanging="268"/>
        <w:rPr>
          <w:sz w:val="24"/>
        </w:rPr>
      </w:pPr>
      <w:r>
        <w:rPr>
          <w:sz w:val="24"/>
        </w:rPr>
        <w:t>Kara ile bağlantısı olmayan/</w:t>
      </w:r>
      <w:proofErr w:type="spellStart"/>
      <w:r>
        <w:rPr>
          <w:sz w:val="24"/>
        </w:rPr>
        <w:t>Offshore</w:t>
      </w:r>
      <w:proofErr w:type="spellEnd"/>
      <w:r>
        <w:rPr>
          <w:spacing w:val="-5"/>
          <w:sz w:val="24"/>
        </w:rPr>
        <w:t xml:space="preserve"> </w:t>
      </w:r>
      <w:r>
        <w:rPr>
          <w:sz w:val="24"/>
        </w:rPr>
        <w:t>riskler</w:t>
      </w:r>
    </w:p>
    <w:p w:rsidR="00704B9C" w:rsidRDefault="00033BC1">
      <w:pPr>
        <w:pStyle w:val="ListeParagraf"/>
        <w:numPr>
          <w:ilvl w:val="0"/>
          <w:numId w:val="31"/>
        </w:numPr>
        <w:tabs>
          <w:tab w:val="left" w:pos="500"/>
        </w:tabs>
        <w:ind w:left="232" w:right="1162" w:firstLine="0"/>
        <w:rPr>
          <w:sz w:val="24"/>
        </w:rPr>
      </w:pPr>
      <w:r>
        <w:rPr>
          <w:sz w:val="24"/>
        </w:rPr>
        <w:t>Havai</w:t>
      </w:r>
      <w:r>
        <w:rPr>
          <w:spacing w:val="-6"/>
          <w:sz w:val="24"/>
        </w:rPr>
        <w:t xml:space="preserve"> </w:t>
      </w:r>
      <w:r>
        <w:rPr>
          <w:sz w:val="24"/>
        </w:rPr>
        <w:t>fişek,</w:t>
      </w:r>
      <w:r>
        <w:rPr>
          <w:spacing w:val="-6"/>
          <w:sz w:val="24"/>
        </w:rPr>
        <w:t xml:space="preserve"> </w:t>
      </w:r>
      <w:r>
        <w:rPr>
          <w:sz w:val="24"/>
        </w:rPr>
        <w:t>mühimmat,</w:t>
      </w:r>
      <w:r>
        <w:rPr>
          <w:spacing w:val="-5"/>
          <w:sz w:val="24"/>
        </w:rPr>
        <w:t xml:space="preserve"> </w:t>
      </w:r>
      <w:r>
        <w:rPr>
          <w:sz w:val="24"/>
        </w:rPr>
        <w:t>fünye,</w:t>
      </w:r>
      <w:r>
        <w:rPr>
          <w:spacing w:val="-6"/>
          <w:sz w:val="24"/>
        </w:rPr>
        <w:t xml:space="preserve"> </w:t>
      </w:r>
      <w:r>
        <w:rPr>
          <w:sz w:val="24"/>
        </w:rPr>
        <w:t>fişek,</w:t>
      </w:r>
      <w:r>
        <w:rPr>
          <w:spacing w:val="-6"/>
          <w:sz w:val="24"/>
        </w:rPr>
        <w:t xml:space="preserve"> </w:t>
      </w:r>
      <w:r>
        <w:rPr>
          <w:sz w:val="24"/>
        </w:rPr>
        <w:t>barut,</w:t>
      </w:r>
      <w:r>
        <w:rPr>
          <w:spacing w:val="-5"/>
          <w:sz w:val="24"/>
        </w:rPr>
        <w:t xml:space="preserve"> </w:t>
      </w:r>
      <w:r>
        <w:rPr>
          <w:sz w:val="24"/>
        </w:rPr>
        <w:t>dinamit,</w:t>
      </w:r>
      <w:r>
        <w:rPr>
          <w:spacing w:val="-6"/>
          <w:sz w:val="24"/>
        </w:rPr>
        <w:t xml:space="preserve"> </w:t>
      </w:r>
      <w:r>
        <w:rPr>
          <w:sz w:val="24"/>
        </w:rPr>
        <w:t>nitrogliserin</w:t>
      </w:r>
      <w:r>
        <w:rPr>
          <w:spacing w:val="-6"/>
          <w:sz w:val="24"/>
        </w:rPr>
        <w:t xml:space="preserve"> </w:t>
      </w:r>
      <w:r>
        <w:rPr>
          <w:sz w:val="24"/>
        </w:rPr>
        <w:t>ve</w:t>
      </w:r>
      <w:r>
        <w:rPr>
          <w:spacing w:val="-5"/>
          <w:sz w:val="24"/>
        </w:rPr>
        <w:t xml:space="preserve"> </w:t>
      </w:r>
      <w:r>
        <w:rPr>
          <w:sz w:val="24"/>
        </w:rPr>
        <w:t>her</w:t>
      </w:r>
      <w:r>
        <w:rPr>
          <w:spacing w:val="-6"/>
          <w:sz w:val="24"/>
        </w:rPr>
        <w:t xml:space="preserve"> </w:t>
      </w:r>
      <w:r>
        <w:rPr>
          <w:sz w:val="24"/>
        </w:rPr>
        <w:t>türlü</w:t>
      </w:r>
      <w:r>
        <w:rPr>
          <w:spacing w:val="-6"/>
          <w:sz w:val="24"/>
        </w:rPr>
        <w:t xml:space="preserve"> </w:t>
      </w:r>
      <w:r>
        <w:rPr>
          <w:sz w:val="24"/>
        </w:rPr>
        <w:t>patlayıcı</w:t>
      </w:r>
      <w:r>
        <w:rPr>
          <w:spacing w:val="-5"/>
          <w:sz w:val="24"/>
        </w:rPr>
        <w:t xml:space="preserve"> </w:t>
      </w:r>
      <w:r>
        <w:rPr>
          <w:sz w:val="24"/>
        </w:rPr>
        <w:t>maddenin</w:t>
      </w:r>
      <w:r>
        <w:rPr>
          <w:spacing w:val="-6"/>
          <w:sz w:val="24"/>
        </w:rPr>
        <w:t xml:space="preserve"> </w:t>
      </w:r>
      <w:r>
        <w:rPr>
          <w:sz w:val="24"/>
        </w:rPr>
        <w:t>imalatı, deposu ve satış faaliyetinde</w:t>
      </w:r>
      <w:r>
        <w:rPr>
          <w:spacing w:val="-5"/>
          <w:sz w:val="24"/>
        </w:rPr>
        <w:t xml:space="preserve"> </w:t>
      </w:r>
      <w:r>
        <w:rPr>
          <w:sz w:val="24"/>
        </w:rPr>
        <w:t>çalışanlar</w:t>
      </w:r>
    </w:p>
    <w:p w:rsidR="00704B9C" w:rsidRDefault="00033BC1">
      <w:pPr>
        <w:pStyle w:val="ListeParagraf"/>
        <w:numPr>
          <w:ilvl w:val="0"/>
          <w:numId w:val="31"/>
        </w:numPr>
        <w:tabs>
          <w:tab w:val="left" w:pos="500"/>
        </w:tabs>
        <w:spacing w:line="274" w:lineRule="exact"/>
        <w:ind w:hanging="268"/>
        <w:rPr>
          <w:sz w:val="24"/>
        </w:rPr>
      </w:pPr>
      <w:r>
        <w:rPr>
          <w:sz w:val="24"/>
        </w:rPr>
        <w:t xml:space="preserve">Bütan, metan, </w:t>
      </w:r>
      <w:proofErr w:type="spellStart"/>
      <w:r>
        <w:rPr>
          <w:sz w:val="24"/>
        </w:rPr>
        <w:t>propan</w:t>
      </w:r>
      <w:proofErr w:type="spellEnd"/>
      <w:r>
        <w:rPr>
          <w:sz w:val="24"/>
        </w:rPr>
        <w:t xml:space="preserve"> ve diğer sıvılaştırılmış gazların imalatı, depo ve dolum faaliyetlerinde</w:t>
      </w:r>
      <w:r>
        <w:rPr>
          <w:spacing w:val="-30"/>
          <w:sz w:val="24"/>
        </w:rPr>
        <w:t xml:space="preserve"> </w:t>
      </w:r>
      <w:r>
        <w:rPr>
          <w:sz w:val="24"/>
        </w:rPr>
        <w:t>çalışanlar</w:t>
      </w:r>
    </w:p>
    <w:p w:rsidR="00704B9C" w:rsidRDefault="00033BC1">
      <w:pPr>
        <w:pStyle w:val="ListeParagraf"/>
        <w:numPr>
          <w:ilvl w:val="0"/>
          <w:numId w:val="31"/>
        </w:numPr>
        <w:tabs>
          <w:tab w:val="left" w:pos="500"/>
        </w:tabs>
        <w:spacing w:line="275" w:lineRule="exact"/>
        <w:ind w:hanging="268"/>
        <w:rPr>
          <w:sz w:val="24"/>
        </w:rPr>
      </w:pPr>
      <w:r>
        <w:rPr>
          <w:sz w:val="24"/>
        </w:rPr>
        <w:t>Petrol ve doğalgazın sondajı, üretimi, rafinesi ve dağıtımı faaliyetlerinde</w:t>
      </w:r>
      <w:r>
        <w:rPr>
          <w:spacing w:val="-16"/>
          <w:sz w:val="24"/>
        </w:rPr>
        <w:t xml:space="preserve"> </w:t>
      </w:r>
      <w:r>
        <w:rPr>
          <w:sz w:val="24"/>
        </w:rPr>
        <w:t>çalışanlar</w:t>
      </w:r>
    </w:p>
    <w:p w:rsidR="00704B9C" w:rsidRDefault="00033BC1">
      <w:pPr>
        <w:pStyle w:val="ListeParagraf"/>
        <w:numPr>
          <w:ilvl w:val="0"/>
          <w:numId w:val="31"/>
        </w:numPr>
        <w:tabs>
          <w:tab w:val="left" w:pos="500"/>
        </w:tabs>
        <w:spacing w:line="275" w:lineRule="exact"/>
        <w:ind w:hanging="268"/>
        <w:rPr>
          <w:sz w:val="24"/>
        </w:rPr>
      </w:pPr>
      <w:r>
        <w:rPr>
          <w:sz w:val="24"/>
        </w:rPr>
        <w:t>Elektrik ve gaz dağıtım faaliyetlerinde</w:t>
      </w:r>
      <w:r>
        <w:rPr>
          <w:spacing w:val="-7"/>
          <w:sz w:val="24"/>
        </w:rPr>
        <w:t xml:space="preserve"> </w:t>
      </w:r>
      <w:r>
        <w:rPr>
          <w:sz w:val="24"/>
        </w:rPr>
        <w:t>çalışanlar</w:t>
      </w:r>
    </w:p>
    <w:p w:rsidR="00704B9C" w:rsidRDefault="00033BC1">
      <w:pPr>
        <w:pStyle w:val="ListeParagraf"/>
        <w:numPr>
          <w:ilvl w:val="0"/>
          <w:numId w:val="31"/>
        </w:numPr>
        <w:tabs>
          <w:tab w:val="left" w:pos="633"/>
        </w:tabs>
        <w:ind w:left="232" w:right="3118" w:firstLine="0"/>
        <w:rPr>
          <w:sz w:val="24"/>
        </w:rPr>
      </w:pPr>
      <w:r>
        <w:rPr>
          <w:sz w:val="24"/>
        </w:rPr>
        <w:t>Elektromanyetik alan ve elektromanyetik radyasyon sebebiyle oluşabilecek</w:t>
      </w:r>
      <w:r>
        <w:rPr>
          <w:spacing w:val="-46"/>
          <w:sz w:val="24"/>
        </w:rPr>
        <w:t xml:space="preserve"> </w:t>
      </w:r>
      <w:r>
        <w:rPr>
          <w:sz w:val="24"/>
        </w:rPr>
        <w:t>zararlar 11.Poliçe aksi belirtilmediği sürece mesleki hastalıklardan kaynaklanan zararlar 12.Poliçe aksi belirtilmediği sürece Özel hastane tedavi</w:t>
      </w:r>
      <w:r>
        <w:rPr>
          <w:spacing w:val="-15"/>
          <w:sz w:val="24"/>
        </w:rPr>
        <w:t xml:space="preserve"> </w:t>
      </w:r>
      <w:r>
        <w:rPr>
          <w:sz w:val="24"/>
        </w:rPr>
        <w:t>masrafları</w:t>
      </w:r>
    </w:p>
    <w:p w:rsidR="00704B9C" w:rsidRDefault="00033BC1">
      <w:pPr>
        <w:pStyle w:val="ListeParagraf"/>
        <w:numPr>
          <w:ilvl w:val="0"/>
          <w:numId w:val="30"/>
        </w:numPr>
        <w:tabs>
          <w:tab w:val="left" w:pos="568"/>
        </w:tabs>
        <w:spacing w:line="273" w:lineRule="exact"/>
        <w:ind w:hanging="336"/>
        <w:rPr>
          <w:sz w:val="24"/>
        </w:rPr>
      </w:pPr>
      <w:r>
        <w:rPr>
          <w:sz w:val="24"/>
        </w:rPr>
        <w:t>Poliçe aksi belirtilmediği sürece Taşeron/Alt taşeron, Müteahhit/Tali</w:t>
      </w:r>
      <w:r>
        <w:rPr>
          <w:spacing w:val="-13"/>
          <w:sz w:val="24"/>
        </w:rPr>
        <w:t xml:space="preserve"> </w:t>
      </w:r>
      <w:r>
        <w:rPr>
          <w:sz w:val="24"/>
        </w:rPr>
        <w:t>Müteahhitler</w:t>
      </w:r>
    </w:p>
    <w:p w:rsidR="00704B9C" w:rsidRDefault="00033BC1">
      <w:pPr>
        <w:pStyle w:val="ListeParagraf"/>
        <w:numPr>
          <w:ilvl w:val="0"/>
          <w:numId w:val="30"/>
        </w:numPr>
        <w:tabs>
          <w:tab w:val="left" w:pos="633"/>
        </w:tabs>
        <w:spacing w:line="275" w:lineRule="exact"/>
        <w:ind w:left="632" w:hanging="401"/>
        <w:rPr>
          <w:sz w:val="24"/>
        </w:rPr>
      </w:pPr>
      <w:r>
        <w:rPr>
          <w:sz w:val="24"/>
        </w:rPr>
        <w:t>Her türlü dış cephe</w:t>
      </w:r>
      <w:r>
        <w:rPr>
          <w:spacing w:val="-5"/>
          <w:sz w:val="24"/>
        </w:rPr>
        <w:t xml:space="preserve"> </w:t>
      </w:r>
      <w:r>
        <w:rPr>
          <w:sz w:val="24"/>
        </w:rPr>
        <w:t>faaliyeti</w:t>
      </w:r>
    </w:p>
    <w:p w:rsidR="00704B9C" w:rsidRDefault="00033BC1">
      <w:pPr>
        <w:pStyle w:val="GvdeMetni"/>
        <w:spacing w:before="43"/>
        <w:ind w:left="217"/>
      </w:pPr>
      <w:r>
        <w:t>3. Şahıs Mali Sorumluluk teminatı kapsamına giren bir olay nedeniyle ödenecek toplam tazminat tutarı</w:t>
      </w:r>
    </w:p>
    <w:p w:rsidR="00704B9C" w:rsidRDefault="00704B9C">
      <w:pPr>
        <w:sectPr w:rsidR="00704B9C">
          <w:pgSz w:w="15160" w:h="16820"/>
          <w:pgMar w:top="1340" w:right="2160" w:bottom="1340" w:left="440" w:header="1076" w:footer="1127" w:gutter="0"/>
          <w:cols w:space="708"/>
        </w:sectPr>
      </w:pPr>
    </w:p>
    <w:p w:rsidR="00704B9C" w:rsidRDefault="00033BC1">
      <w:pPr>
        <w:pStyle w:val="GvdeMetni"/>
        <w:spacing w:before="29"/>
        <w:ind w:left="217"/>
      </w:pPr>
      <w:proofErr w:type="gramStart"/>
      <w:r>
        <w:lastRenderedPageBreak/>
        <w:t>poliçede</w:t>
      </w:r>
      <w:proofErr w:type="gramEnd"/>
      <w:r>
        <w:t xml:space="preserve"> belirtilen kişi başına ve/veya kaza (olay) başına teminat limitleri ile sınırlı olacaktır</w:t>
      </w:r>
    </w:p>
    <w:p w:rsidR="00704B9C" w:rsidRDefault="00033BC1">
      <w:pPr>
        <w:pStyle w:val="Balk1"/>
        <w:spacing w:before="44" w:line="275" w:lineRule="exact"/>
        <w:ind w:left="232"/>
      </w:pPr>
      <w:r>
        <w:t>MUAFİYETLER</w:t>
      </w:r>
    </w:p>
    <w:p w:rsidR="00704B9C" w:rsidRDefault="00033BC1">
      <w:pPr>
        <w:pStyle w:val="ListeParagraf"/>
        <w:numPr>
          <w:ilvl w:val="0"/>
          <w:numId w:val="29"/>
        </w:numPr>
        <w:tabs>
          <w:tab w:val="left" w:pos="435"/>
        </w:tabs>
        <w:ind w:left="232" w:right="1923" w:firstLine="0"/>
        <w:rPr>
          <w:sz w:val="24"/>
        </w:rPr>
      </w:pPr>
      <w:r>
        <w:rPr>
          <w:rFonts w:ascii="Arial" w:hAnsi="Arial"/>
          <w:b/>
          <w:sz w:val="24"/>
        </w:rPr>
        <w:t xml:space="preserve">Şahıs Mali Mesuliyet </w:t>
      </w:r>
      <w:proofErr w:type="gramStart"/>
      <w:r>
        <w:rPr>
          <w:rFonts w:ascii="Arial" w:hAnsi="Arial"/>
          <w:b/>
          <w:sz w:val="24"/>
        </w:rPr>
        <w:t xml:space="preserve">Muafiyeti : </w:t>
      </w:r>
      <w:r>
        <w:rPr>
          <w:sz w:val="24"/>
        </w:rPr>
        <w:t>HERBİR</w:t>
      </w:r>
      <w:proofErr w:type="gramEnd"/>
      <w:r>
        <w:rPr>
          <w:sz w:val="24"/>
        </w:rPr>
        <w:t xml:space="preserve"> HASARDA 250 EURDAN AZ OLMAMAK</w:t>
      </w:r>
      <w:r>
        <w:rPr>
          <w:spacing w:val="-47"/>
          <w:sz w:val="24"/>
        </w:rPr>
        <w:t xml:space="preserve"> </w:t>
      </w:r>
      <w:r>
        <w:rPr>
          <w:sz w:val="24"/>
        </w:rPr>
        <w:t>KAYDIYLA HASARIN %10U ORANINDA TENZİLİ MUAFİYET</w:t>
      </w:r>
      <w:r>
        <w:rPr>
          <w:spacing w:val="-9"/>
          <w:sz w:val="24"/>
        </w:rPr>
        <w:t xml:space="preserve"> </w:t>
      </w:r>
      <w:r>
        <w:rPr>
          <w:sz w:val="24"/>
        </w:rPr>
        <w:t>UYGULANACAKTIR</w:t>
      </w:r>
    </w:p>
    <w:p w:rsidR="00704B9C" w:rsidRDefault="00704B9C">
      <w:pPr>
        <w:pStyle w:val="GvdeMetni"/>
        <w:spacing w:before="4"/>
        <w:rPr>
          <w:sz w:val="18"/>
        </w:rPr>
      </w:pPr>
    </w:p>
    <w:p w:rsidR="00704B9C" w:rsidRDefault="00033BC1">
      <w:pPr>
        <w:pStyle w:val="Balk1"/>
        <w:spacing w:before="92"/>
        <w:ind w:left="202"/>
      </w:pPr>
      <w:r>
        <w:t xml:space="preserve">Otopark </w:t>
      </w:r>
      <w:proofErr w:type="spellStart"/>
      <w:r>
        <w:t>Sorıumluluk</w:t>
      </w:r>
      <w:proofErr w:type="spellEnd"/>
      <w:r>
        <w:t xml:space="preserve"> Muafiyeti:</w:t>
      </w:r>
    </w:p>
    <w:p w:rsidR="00704B9C" w:rsidRDefault="00704B9C">
      <w:pPr>
        <w:pStyle w:val="GvdeMetni"/>
        <w:spacing w:before="6"/>
        <w:rPr>
          <w:rFonts w:ascii="Arial"/>
          <w:b/>
          <w:sz w:val="27"/>
        </w:rPr>
      </w:pPr>
    </w:p>
    <w:p w:rsidR="00704B9C" w:rsidRDefault="00033BC1">
      <w:pPr>
        <w:spacing w:before="92" w:line="275" w:lineRule="exact"/>
        <w:ind w:left="202"/>
        <w:rPr>
          <w:rFonts w:ascii="Arial" w:hAnsi="Arial"/>
          <w:b/>
          <w:sz w:val="24"/>
        </w:rPr>
      </w:pPr>
      <w:r>
        <w:rPr>
          <w:rFonts w:ascii="Arial" w:hAnsi="Arial"/>
          <w:b/>
          <w:sz w:val="24"/>
          <w:u w:val="thick"/>
        </w:rPr>
        <w:t xml:space="preserve">EMNİYETİ SUİSTİMAL SİGORTASI TEMİNAT KAPSAMI, ÖZEL ŞARTLARI VE </w:t>
      </w:r>
      <w:proofErr w:type="gramStart"/>
      <w:r>
        <w:rPr>
          <w:rFonts w:ascii="Arial" w:hAnsi="Arial"/>
          <w:b/>
          <w:sz w:val="24"/>
          <w:u w:val="thick"/>
        </w:rPr>
        <w:t>MUAFİYETLERİ :</w:t>
      </w:r>
      <w:proofErr w:type="gramEnd"/>
    </w:p>
    <w:p w:rsidR="00704B9C" w:rsidRDefault="00033BC1">
      <w:pPr>
        <w:spacing w:line="275" w:lineRule="exact"/>
        <w:ind w:left="202"/>
        <w:rPr>
          <w:rFonts w:ascii="Arial" w:hAnsi="Arial"/>
          <w:b/>
          <w:sz w:val="24"/>
        </w:rPr>
      </w:pPr>
      <w:r>
        <w:rPr>
          <w:rFonts w:ascii="Arial" w:hAnsi="Arial"/>
          <w:b/>
          <w:sz w:val="24"/>
        </w:rPr>
        <w:t>Sigorta Kapsamı:</w:t>
      </w:r>
    </w:p>
    <w:p w:rsidR="00704B9C" w:rsidRDefault="00704B9C">
      <w:pPr>
        <w:pStyle w:val="GvdeMetni"/>
        <w:spacing w:before="10"/>
        <w:rPr>
          <w:rFonts w:ascii="Arial"/>
          <w:b/>
          <w:sz w:val="23"/>
        </w:rPr>
      </w:pPr>
    </w:p>
    <w:p w:rsidR="00704B9C" w:rsidRDefault="00033BC1">
      <w:pPr>
        <w:pStyle w:val="GvdeMetni"/>
        <w:ind w:left="202" w:right="1554"/>
      </w:pPr>
      <w:proofErr w:type="gramStart"/>
      <w:r>
        <w:t xml:space="preserve">Sigortacı, sigortalının emrinde ve hizmetinde çalıştırdığı bordroya kayıtlı kişi ve/veya kişilerin sigortalıya ait paraları, kıymetli evrakı veya para ile ölçülebilen malları çalmak, zimmetine geçirmek, hile ve dolandırıcılık veya sahtekârlık yolu ile bunlara sahip olmak suretiyle gerçekleştireceği emniyeti </w:t>
      </w:r>
      <w:proofErr w:type="spellStart"/>
      <w:r>
        <w:t>suistimal</w:t>
      </w:r>
      <w:proofErr w:type="spellEnd"/>
      <w:r>
        <w:t xml:space="preserve"> halleri neticesinde sigortalının uğrayacağı zararı, muafiyet hükmü saklı kalmak kaydıyla, Hırsızlık Sigortası Genel şartları ve ekli özel şartlar çerçevesinde, poliçede yazılı azami limiti geçmemek üzere temin eder.</w:t>
      </w:r>
      <w:proofErr w:type="gramEnd"/>
    </w:p>
    <w:p w:rsidR="00704B9C" w:rsidRDefault="00704B9C">
      <w:pPr>
        <w:pStyle w:val="GvdeMetni"/>
        <w:spacing w:before="4"/>
        <w:rPr>
          <w:sz w:val="23"/>
        </w:rPr>
      </w:pPr>
    </w:p>
    <w:p w:rsidR="00704B9C" w:rsidRDefault="00033BC1">
      <w:pPr>
        <w:pStyle w:val="Balk1"/>
        <w:spacing w:before="1" w:line="275" w:lineRule="exact"/>
        <w:ind w:left="202"/>
      </w:pPr>
      <w:r>
        <w:t xml:space="preserve">Sigortalıya tazminat yükümlülüğü atfedilebilmesi </w:t>
      </w:r>
      <w:proofErr w:type="gramStart"/>
      <w:r>
        <w:t>için ;</w:t>
      </w:r>
      <w:proofErr w:type="gramEnd"/>
    </w:p>
    <w:p w:rsidR="00704B9C" w:rsidRDefault="00033BC1">
      <w:pPr>
        <w:pStyle w:val="GvdeMetni"/>
        <w:ind w:left="202" w:right="1554"/>
      </w:pPr>
      <w:r>
        <w:t xml:space="preserve">Emniyeti </w:t>
      </w:r>
      <w:proofErr w:type="spellStart"/>
      <w:r>
        <w:t>suistimal</w:t>
      </w:r>
      <w:proofErr w:type="spellEnd"/>
      <w:r>
        <w:t xml:space="preserve"> eylemlerinin her halükarda poliçenin süresi içinde ve emniyeti </w:t>
      </w:r>
      <w:proofErr w:type="spellStart"/>
      <w:r>
        <w:t>suistimal</w:t>
      </w:r>
      <w:proofErr w:type="spellEnd"/>
      <w:r>
        <w:t xml:space="preserve"> yapan kimsenin işyerinde en az 3 ay aralıksız bordrolu olarak çalışmakta olduğu süre içerisinde yapılmış olması esastır.</w:t>
      </w:r>
    </w:p>
    <w:p w:rsidR="00704B9C" w:rsidRDefault="00033BC1">
      <w:pPr>
        <w:pStyle w:val="GvdeMetni"/>
        <w:ind w:left="202" w:right="1554"/>
      </w:pPr>
      <w:r>
        <w:t>Bu fiili gerçekleştiren kimsenin ölümü, işten çıkarılması veya emekliye ayrılmasını izleyen en geç altı ay ve her halükarda poliçe bitiş tarihinden başlayarak üç ay içinde ortaya çıkarılmış ve ihbar edilmiş olması şarttır.</w:t>
      </w:r>
    </w:p>
    <w:p w:rsidR="00704B9C" w:rsidRDefault="00704B9C">
      <w:pPr>
        <w:pStyle w:val="GvdeMetni"/>
        <w:spacing w:before="4"/>
        <w:rPr>
          <w:sz w:val="23"/>
        </w:rPr>
      </w:pPr>
    </w:p>
    <w:p w:rsidR="00704B9C" w:rsidRDefault="00033BC1">
      <w:pPr>
        <w:pStyle w:val="GvdeMetni"/>
        <w:ind w:left="202" w:right="1554"/>
      </w:pPr>
      <w:r>
        <w:t>Sigorta tazminatının ödenmesini gerektirebilecek herhangi bir eylemin gerçekleşmiş olduğuna veya gerçekleşebileceğine dair yeterli delilin mevcut olması halinde sigortalı derhal sigorta şirketine ihbar yapmakla yükümlüdür. Sigorta tazminatının ödenmesini gerektirebilecek herhangi bir olayın meydana gelmesi halinde sigortalı derhal savcılığa suç duyurusunda bulunacak, herhangi bir dava açmış ise dava konusu alacağı sigortacıya temlik edecek ve sigorta şirketinin suçlulara karşı dava açmasını, takip ve tahsilde bulunabilmesini sağlayacak her türlü belgeyi sigorta şirketine verecektir. Bu yükümlülüklerden herhangi birinin yerine getirilmemesi durumunda sigortacı bundan olumsuz etkilendiği oranda tazminat ödemekten kurtulmuş olacaktır.</w:t>
      </w:r>
    </w:p>
    <w:p w:rsidR="00704B9C" w:rsidRDefault="00704B9C">
      <w:pPr>
        <w:pStyle w:val="GvdeMetni"/>
        <w:spacing w:before="2"/>
        <w:rPr>
          <w:sz w:val="23"/>
        </w:rPr>
      </w:pPr>
    </w:p>
    <w:p w:rsidR="00704B9C" w:rsidRDefault="00033BC1">
      <w:pPr>
        <w:pStyle w:val="GvdeMetni"/>
        <w:ind w:left="202" w:right="1554"/>
      </w:pPr>
      <w:r>
        <w:t xml:space="preserve">Hasara konu kıymetli evrak ile ilgili tazminat tutarı; kıymetli evrakın iptali ve borçludan yenisinin temini için gerekli ikame masrafından ibarettir. Kıymetli evrakın iptal veya başka bir suretle yerlerine ikamesi mümkün değilse tazmin edilecek bedel, kıymetli evrakın bedelidir. Hasara konu para ile ilgili tazminat tutarı; hasara uğrayan paranın </w:t>
      </w:r>
      <w:proofErr w:type="gramStart"/>
      <w:r>
        <w:t>nominal</w:t>
      </w:r>
      <w:proofErr w:type="gramEnd"/>
      <w:r>
        <w:t xml:space="preserve"> değeridir.</w:t>
      </w:r>
    </w:p>
    <w:p w:rsidR="00704B9C" w:rsidRDefault="00704B9C">
      <w:pPr>
        <w:pStyle w:val="GvdeMetni"/>
        <w:spacing w:before="7"/>
        <w:rPr>
          <w:sz w:val="23"/>
        </w:rPr>
      </w:pPr>
    </w:p>
    <w:p w:rsidR="00704B9C" w:rsidRDefault="00033BC1">
      <w:pPr>
        <w:pStyle w:val="GvdeMetni"/>
        <w:ind w:left="202"/>
      </w:pPr>
      <w:r>
        <w:t>İşbu teminat Sigorta Türkiye Cumhuriyeti hudutları içinde geçerlidir.</w:t>
      </w:r>
    </w:p>
    <w:p w:rsidR="00704B9C" w:rsidRDefault="00704B9C">
      <w:pPr>
        <w:pStyle w:val="GvdeMetni"/>
        <w:spacing w:before="9"/>
        <w:rPr>
          <w:sz w:val="23"/>
        </w:rPr>
      </w:pPr>
    </w:p>
    <w:p w:rsidR="00704B9C" w:rsidRDefault="00033BC1">
      <w:pPr>
        <w:pStyle w:val="Balk1"/>
        <w:spacing w:before="1" w:line="275" w:lineRule="exact"/>
        <w:ind w:left="202"/>
      </w:pPr>
      <w:r>
        <w:t>Sigorta Konusu Tanımları:</w:t>
      </w:r>
    </w:p>
    <w:p w:rsidR="00704B9C" w:rsidRDefault="00033BC1">
      <w:pPr>
        <w:pStyle w:val="GvdeMetni"/>
        <w:ind w:left="202" w:right="1452"/>
      </w:pPr>
      <w:r>
        <w:t xml:space="preserve">Olay Başına Limit: T.C.K hükümlerinde tanımlanmış, sigortalıya karşı gerçekleştirilmiş; zimmet, dolandırıcılık, </w:t>
      </w:r>
      <w:proofErr w:type="gramStart"/>
      <w:r>
        <w:t>sahtekarlık</w:t>
      </w:r>
      <w:proofErr w:type="gramEnd"/>
      <w:r>
        <w:t>, hırsızlık eyleminin aynı kişi ya da organize grup tarafından muhtelif metotlarla birden fazla tekrarlandığı durumlar aynı suç tanımına uyduğu ve her halükarda poliçe süresi içinde meydana geldiği takdirde tek bir olay olarak değerlendirilecektir.</w:t>
      </w:r>
    </w:p>
    <w:p w:rsidR="00704B9C" w:rsidRDefault="00033BC1">
      <w:pPr>
        <w:pStyle w:val="GvdeMetni"/>
        <w:ind w:left="202" w:right="1554"/>
      </w:pPr>
      <w:r>
        <w:t xml:space="preserve">Yıllık limit: İşbu poliçeden emniyeti </w:t>
      </w:r>
      <w:proofErr w:type="spellStart"/>
      <w:r>
        <w:t>suistimal</w:t>
      </w:r>
      <w:proofErr w:type="spellEnd"/>
      <w:r>
        <w:t xml:space="preserve"> teminatı için sigortalıya poliçe süresince ödenebilecek azami tazminat tutarını ifade eder</w:t>
      </w:r>
    </w:p>
    <w:p w:rsidR="00704B9C" w:rsidRDefault="00704B9C">
      <w:pPr>
        <w:pStyle w:val="GvdeMetni"/>
        <w:spacing w:before="4"/>
        <w:rPr>
          <w:sz w:val="23"/>
        </w:rPr>
      </w:pPr>
    </w:p>
    <w:p w:rsidR="00704B9C" w:rsidRDefault="00033BC1">
      <w:pPr>
        <w:pStyle w:val="GvdeMetni"/>
        <w:ind w:left="202"/>
      </w:pPr>
      <w:r>
        <w:t xml:space="preserve">Emniyeti </w:t>
      </w:r>
      <w:proofErr w:type="spellStart"/>
      <w:r>
        <w:t>Suistimal</w:t>
      </w:r>
      <w:proofErr w:type="spellEnd"/>
      <w:r>
        <w:t xml:space="preserve"> Muafiyeti:</w:t>
      </w:r>
    </w:p>
    <w:p w:rsidR="00704B9C" w:rsidRDefault="00704B9C">
      <w:pPr>
        <w:sectPr w:rsidR="00704B9C">
          <w:pgSz w:w="15160" w:h="16820"/>
          <w:pgMar w:top="1340" w:right="2160" w:bottom="1340" w:left="440" w:header="1076" w:footer="1127" w:gutter="0"/>
          <w:cols w:space="708"/>
        </w:sectPr>
      </w:pPr>
    </w:p>
    <w:p w:rsidR="00704B9C" w:rsidRDefault="00033BC1">
      <w:pPr>
        <w:pStyle w:val="GvdeMetni"/>
        <w:spacing w:before="29"/>
        <w:ind w:left="202" w:right="1554"/>
      </w:pPr>
      <w:r>
        <w:lastRenderedPageBreak/>
        <w:t>HERBİR HASARDA ÖDENECEK TAZMİNAT TUTARI ÜZERİNDEN %10 TENZİLİ MUAFİYET UYGULANACAKTIR.</w:t>
      </w:r>
    </w:p>
    <w:p w:rsidR="00704B9C" w:rsidRDefault="00033BC1">
      <w:pPr>
        <w:pStyle w:val="Balk1"/>
        <w:spacing w:before="148"/>
        <w:ind w:left="338"/>
      </w:pPr>
      <w:r>
        <w:t>FİZİKİ ZARARLAR (KAZAEN KIRILMA)</w:t>
      </w:r>
    </w:p>
    <w:p w:rsidR="00704B9C" w:rsidRDefault="00704B9C">
      <w:pPr>
        <w:pStyle w:val="GvdeMetni"/>
        <w:spacing w:before="10"/>
        <w:rPr>
          <w:rFonts w:ascii="Arial"/>
          <w:b/>
          <w:sz w:val="23"/>
        </w:rPr>
      </w:pPr>
    </w:p>
    <w:p w:rsidR="00704B9C" w:rsidRDefault="00033BC1">
      <w:pPr>
        <w:pStyle w:val="GvdeMetni"/>
        <w:spacing w:line="275" w:lineRule="exact"/>
        <w:ind w:left="338"/>
      </w:pPr>
      <w:r>
        <w:t xml:space="preserve">Poliçenin tabi olduğu Genel Şartlardaki diğer hükümler saklı kalmak </w:t>
      </w:r>
      <w:proofErr w:type="gramStart"/>
      <w:r>
        <w:t>koşuluyla ,</w:t>
      </w:r>
      <w:proofErr w:type="gramEnd"/>
    </w:p>
    <w:p w:rsidR="00704B9C" w:rsidRDefault="00033BC1">
      <w:pPr>
        <w:pStyle w:val="GvdeMetni"/>
        <w:ind w:left="338" w:right="1256"/>
      </w:pPr>
      <w:r>
        <w:t xml:space="preserve">Poliçe üzerinde adları belirlenerek Poliçenin tabi olduğu ilgili genel şartlar kapsamında teminat altına alınmış riskler </w:t>
      </w:r>
      <w:proofErr w:type="gramStart"/>
      <w:r>
        <w:t>dışında , ani</w:t>
      </w:r>
      <w:proofErr w:type="gramEnd"/>
      <w:r>
        <w:t xml:space="preserve"> , harici bir nedenle doğrudan kaza sonucu oluşmuş tüm maddi zararlar yine poliçe üzerinde belirlenmiş limit, muafiyet ve bu </w:t>
      </w:r>
      <w:proofErr w:type="spellStart"/>
      <w:r>
        <w:t>klozda</w:t>
      </w:r>
      <w:proofErr w:type="spellEnd"/>
      <w:r>
        <w:t xml:space="preserve"> belirlenen istisnalar çerçevesinde teminat kapsamına dahil edilmiştir.</w:t>
      </w:r>
    </w:p>
    <w:p w:rsidR="00704B9C" w:rsidRDefault="00033BC1">
      <w:pPr>
        <w:pStyle w:val="GvdeMetni"/>
        <w:spacing w:line="272" w:lineRule="exact"/>
        <w:ind w:left="338"/>
      </w:pPr>
      <w:r>
        <w:t>İstisnalar</w:t>
      </w:r>
    </w:p>
    <w:p w:rsidR="00704B9C" w:rsidRDefault="00033BC1">
      <w:pPr>
        <w:pStyle w:val="GvdeMetni"/>
        <w:spacing w:line="275" w:lineRule="exact"/>
        <w:ind w:left="338"/>
      </w:pPr>
      <w:r>
        <w:t>Poliçenin tabi olduğu Genel Şartlardaki diğer istisnalar geçerli olmak kalmak kaydıyla,</w:t>
      </w:r>
    </w:p>
    <w:p w:rsidR="00704B9C" w:rsidRDefault="00033BC1">
      <w:pPr>
        <w:pStyle w:val="ListeParagraf"/>
        <w:numPr>
          <w:ilvl w:val="1"/>
          <w:numId w:val="29"/>
        </w:numPr>
        <w:tabs>
          <w:tab w:val="left" w:pos="817"/>
          <w:tab w:val="left" w:pos="818"/>
        </w:tabs>
        <w:ind w:right="1588" w:firstLine="0"/>
        <w:rPr>
          <w:sz w:val="24"/>
        </w:rPr>
      </w:pPr>
      <w:r>
        <w:rPr>
          <w:sz w:val="24"/>
        </w:rPr>
        <w:t>Her türlü tozlanma, pas, paslanma ve oksitlenme hasarları ve güve, haşarat ve benzeri şeylerin verdiği</w:t>
      </w:r>
      <w:r>
        <w:rPr>
          <w:spacing w:val="-1"/>
          <w:sz w:val="24"/>
        </w:rPr>
        <w:t xml:space="preserve"> </w:t>
      </w:r>
      <w:r>
        <w:rPr>
          <w:sz w:val="24"/>
        </w:rPr>
        <w:t>zararlar</w:t>
      </w:r>
    </w:p>
    <w:p w:rsidR="00704B9C" w:rsidRDefault="00033BC1">
      <w:pPr>
        <w:pStyle w:val="ListeParagraf"/>
        <w:numPr>
          <w:ilvl w:val="1"/>
          <w:numId w:val="29"/>
        </w:numPr>
        <w:tabs>
          <w:tab w:val="left" w:pos="817"/>
          <w:tab w:val="left" w:pos="818"/>
        </w:tabs>
        <w:ind w:right="1478" w:firstLine="0"/>
        <w:rPr>
          <w:sz w:val="24"/>
        </w:rPr>
      </w:pPr>
      <w:r>
        <w:rPr>
          <w:sz w:val="24"/>
        </w:rPr>
        <w:t>Her</w:t>
      </w:r>
      <w:r>
        <w:rPr>
          <w:spacing w:val="-6"/>
          <w:sz w:val="24"/>
        </w:rPr>
        <w:t xml:space="preserve"> </w:t>
      </w:r>
      <w:r>
        <w:rPr>
          <w:sz w:val="24"/>
        </w:rPr>
        <w:t>türlü,</w:t>
      </w:r>
      <w:r>
        <w:rPr>
          <w:spacing w:val="-5"/>
          <w:sz w:val="24"/>
        </w:rPr>
        <w:t xml:space="preserve"> </w:t>
      </w:r>
      <w:r>
        <w:rPr>
          <w:sz w:val="24"/>
        </w:rPr>
        <w:t>çürüme,</w:t>
      </w:r>
      <w:r>
        <w:rPr>
          <w:spacing w:val="-5"/>
          <w:sz w:val="24"/>
        </w:rPr>
        <w:t xml:space="preserve"> </w:t>
      </w:r>
      <w:r>
        <w:rPr>
          <w:sz w:val="24"/>
        </w:rPr>
        <w:t>aşınma,</w:t>
      </w:r>
      <w:r>
        <w:rPr>
          <w:spacing w:val="-5"/>
          <w:sz w:val="24"/>
        </w:rPr>
        <w:t xml:space="preserve"> </w:t>
      </w:r>
      <w:r>
        <w:rPr>
          <w:sz w:val="24"/>
        </w:rPr>
        <w:t>yırtılma,</w:t>
      </w:r>
      <w:r>
        <w:rPr>
          <w:spacing w:val="-5"/>
          <w:sz w:val="24"/>
        </w:rPr>
        <w:t xml:space="preserve"> </w:t>
      </w:r>
      <w:r>
        <w:rPr>
          <w:sz w:val="24"/>
        </w:rPr>
        <w:t>olağan</w:t>
      </w:r>
      <w:r>
        <w:rPr>
          <w:spacing w:val="-5"/>
          <w:sz w:val="24"/>
        </w:rPr>
        <w:t xml:space="preserve"> </w:t>
      </w:r>
      <w:r>
        <w:rPr>
          <w:sz w:val="24"/>
        </w:rPr>
        <w:t>bozulma,</w:t>
      </w:r>
      <w:r>
        <w:rPr>
          <w:spacing w:val="-6"/>
          <w:sz w:val="24"/>
        </w:rPr>
        <w:t xml:space="preserve"> </w:t>
      </w:r>
      <w:r>
        <w:rPr>
          <w:sz w:val="24"/>
        </w:rPr>
        <w:t>(halojen</w:t>
      </w:r>
      <w:r>
        <w:rPr>
          <w:spacing w:val="-5"/>
          <w:sz w:val="24"/>
        </w:rPr>
        <w:t xml:space="preserve"> </w:t>
      </w:r>
      <w:r>
        <w:rPr>
          <w:sz w:val="24"/>
        </w:rPr>
        <w:t>aydınlatma</w:t>
      </w:r>
      <w:r>
        <w:rPr>
          <w:spacing w:val="-5"/>
          <w:sz w:val="24"/>
        </w:rPr>
        <w:t xml:space="preserve"> </w:t>
      </w:r>
      <w:r>
        <w:rPr>
          <w:sz w:val="24"/>
        </w:rPr>
        <w:t>armatürleri</w:t>
      </w:r>
      <w:r>
        <w:rPr>
          <w:spacing w:val="-5"/>
          <w:sz w:val="24"/>
        </w:rPr>
        <w:t xml:space="preserve"> </w:t>
      </w:r>
      <w:proofErr w:type="gramStart"/>
      <w:r>
        <w:rPr>
          <w:sz w:val="24"/>
        </w:rPr>
        <w:t>dahil</w:t>
      </w:r>
      <w:proofErr w:type="gramEnd"/>
      <w:r>
        <w:rPr>
          <w:sz w:val="24"/>
        </w:rPr>
        <w:t>)</w:t>
      </w:r>
      <w:r>
        <w:rPr>
          <w:spacing w:val="-5"/>
          <w:sz w:val="24"/>
        </w:rPr>
        <w:t xml:space="preserve"> </w:t>
      </w:r>
      <w:r>
        <w:rPr>
          <w:sz w:val="24"/>
        </w:rPr>
        <w:t>metal yorgunluğu, kullanılan malzemelerin evsaflarını kaybetmiş olması ve kilo</w:t>
      </w:r>
      <w:r>
        <w:rPr>
          <w:spacing w:val="-11"/>
          <w:sz w:val="24"/>
        </w:rPr>
        <w:t xml:space="preserve"> </w:t>
      </w:r>
      <w:r>
        <w:rPr>
          <w:sz w:val="24"/>
        </w:rPr>
        <w:t>kaybı</w:t>
      </w:r>
    </w:p>
    <w:p w:rsidR="00704B9C" w:rsidRDefault="00033BC1">
      <w:pPr>
        <w:pStyle w:val="ListeParagraf"/>
        <w:numPr>
          <w:ilvl w:val="1"/>
          <w:numId w:val="29"/>
        </w:numPr>
        <w:tabs>
          <w:tab w:val="left" w:pos="817"/>
          <w:tab w:val="left" w:pos="818"/>
        </w:tabs>
        <w:ind w:right="1282" w:firstLine="0"/>
        <w:rPr>
          <w:sz w:val="24"/>
        </w:rPr>
      </w:pPr>
      <w:r>
        <w:rPr>
          <w:sz w:val="24"/>
        </w:rPr>
        <w:t>Sigorta konularının nem oranındaki, sıcaklıktaki değişiklikten dolayı zarar görmesi, buharlaşması, çekmesi,</w:t>
      </w:r>
      <w:r>
        <w:rPr>
          <w:spacing w:val="-6"/>
          <w:sz w:val="24"/>
        </w:rPr>
        <w:t xml:space="preserve"> </w:t>
      </w:r>
      <w:r>
        <w:rPr>
          <w:sz w:val="24"/>
        </w:rPr>
        <w:t>kısalması,</w:t>
      </w:r>
      <w:r>
        <w:rPr>
          <w:spacing w:val="-5"/>
          <w:sz w:val="24"/>
        </w:rPr>
        <w:t xml:space="preserve"> </w:t>
      </w:r>
      <w:r>
        <w:rPr>
          <w:sz w:val="24"/>
        </w:rPr>
        <w:t>tadının</w:t>
      </w:r>
      <w:r>
        <w:rPr>
          <w:spacing w:val="-5"/>
          <w:sz w:val="24"/>
        </w:rPr>
        <w:t xml:space="preserve"> </w:t>
      </w:r>
      <w:r>
        <w:rPr>
          <w:sz w:val="24"/>
        </w:rPr>
        <w:t>değişmesi,</w:t>
      </w:r>
      <w:r>
        <w:rPr>
          <w:spacing w:val="-5"/>
          <w:sz w:val="24"/>
        </w:rPr>
        <w:t xml:space="preserve"> </w:t>
      </w:r>
      <w:r>
        <w:rPr>
          <w:sz w:val="24"/>
        </w:rPr>
        <w:t>renk</w:t>
      </w:r>
      <w:r>
        <w:rPr>
          <w:spacing w:val="-5"/>
          <w:sz w:val="24"/>
        </w:rPr>
        <w:t xml:space="preserve"> </w:t>
      </w:r>
      <w:r>
        <w:rPr>
          <w:sz w:val="24"/>
        </w:rPr>
        <w:t>değişiklikleri</w:t>
      </w:r>
      <w:r>
        <w:rPr>
          <w:spacing w:val="-6"/>
          <w:sz w:val="24"/>
        </w:rPr>
        <w:t xml:space="preserve"> </w:t>
      </w:r>
      <w:proofErr w:type="gramStart"/>
      <w:r>
        <w:rPr>
          <w:sz w:val="24"/>
        </w:rPr>
        <w:t>yada</w:t>
      </w:r>
      <w:proofErr w:type="gramEnd"/>
      <w:r>
        <w:rPr>
          <w:spacing w:val="-5"/>
          <w:sz w:val="24"/>
        </w:rPr>
        <w:t xml:space="preserve"> </w:t>
      </w:r>
      <w:r>
        <w:rPr>
          <w:sz w:val="24"/>
        </w:rPr>
        <w:t>tamamıyla</w:t>
      </w:r>
      <w:r>
        <w:rPr>
          <w:spacing w:val="-5"/>
          <w:sz w:val="24"/>
        </w:rPr>
        <w:t xml:space="preserve"> </w:t>
      </w:r>
      <w:r>
        <w:rPr>
          <w:sz w:val="24"/>
        </w:rPr>
        <w:t>yok</w:t>
      </w:r>
      <w:r>
        <w:rPr>
          <w:spacing w:val="-5"/>
          <w:sz w:val="24"/>
        </w:rPr>
        <w:t xml:space="preserve"> </w:t>
      </w:r>
      <w:r>
        <w:rPr>
          <w:sz w:val="24"/>
        </w:rPr>
        <w:t>olmaları</w:t>
      </w:r>
      <w:r>
        <w:rPr>
          <w:spacing w:val="-5"/>
          <w:sz w:val="24"/>
        </w:rPr>
        <w:t xml:space="preserve"> </w:t>
      </w:r>
      <w:r>
        <w:rPr>
          <w:sz w:val="24"/>
        </w:rPr>
        <w:t>teminat</w:t>
      </w:r>
      <w:r>
        <w:rPr>
          <w:spacing w:val="-5"/>
          <w:sz w:val="24"/>
        </w:rPr>
        <w:t xml:space="preserve"> </w:t>
      </w:r>
      <w:r>
        <w:rPr>
          <w:sz w:val="24"/>
        </w:rPr>
        <w:t>kapsamı dışındadır.</w:t>
      </w:r>
    </w:p>
    <w:p w:rsidR="00704B9C" w:rsidRDefault="00033BC1">
      <w:pPr>
        <w:pStyle w:val="ListeParagraf"/>
        <w:numPr>
          <w:ilvl w:val="1"/>
          <w:numId w:val="29"/>
        </w:numPr>
        <w:tabs>
          <w:tab w:val="left" w:pos="817"/>
          <w:tab w:val="left" w:pos="818"/>
        </w:tabs>
        <w:spacing w:line="273" w:lineRule="exact"/>
        <w:ind w:left="817"/>
        <w:rPr>
          <w:sz w:val="24"/>
        </w:rPr>
      </w:pPr>
      <w:r>
        <w:rPr>
          <w:sz w:val="24"/>
        </w:rPr>
        <w:t>Kazanların, makinelerin, türbinlerin ve boru bağlantılarının infilak</w:t>
      </w:r>
      <w:r>
        <w:rPr>
          <w:spacing w:val="-12"/>
          <w:sz w:val="24"/>
        </w:rPr>
        <w:t xml:space="preserve"> </w:t>
      </w:r>
      <w:r>
        <w:rPr>
          <w:sz w:val="24"/>
        </w:rPr>
        <w:t>etmesi,</w:t>
      </w:r>
    </w:p>
    <w:p w:rsidR="00704B9C" w:rsidRDefault="00033BC1">
      <w:pPr>
        <w:pStyle w:val="ListeParagraf"/>
        <w:numPr>
          <w:ilvl w:val="1"/>
          <w:numId w:val="29"/>
        </w:numPr>
        <w:tabs>
          <w:tab w:val="left" w:pos="817"/>
          <w:tab w:val="left" w:pos="818"/>
        </w:tabs>
        <w:ind w:right="1666" w:firstLine="0"/>
        <w:rPr>
          <w:sz w:val="24"/>
        </w:rPr>
      </w:pPr>
      <w:r>
        <w:rPr>
          <w:sz w:val="24"/>
        </w:rPr>
        <w:t xml:space="preserve">Elektronik cihaz, makine kırılması, inşaat </w:t>
      </w:r>
      <w:proofErr w:type="spellStart"/>
      <w:r>
        <w:rPr>
          <w:sz w:val="24"/>
        </w:rPr>
        <w:t>all</w:t>
      </w:r>
      <w:proofErr w:type="spellEnd"/>
      <w:r>
        <w:rPr>
          <w:sz w:val="24"/>
        </w:rPr>
        <w:t xml:space="preserve"> </w:t>
      </w:r>
      <w:proofErr w:type="spellStart"/>
      <w:r>
        <w:rPr>
          <w:sz w:val="24"/>
        </w:rPr>
        <w:t>risks</w:t>
      </w:r>
      <w:proofErr w:type="spellEnd"/>
      <w:r>
        <w:rPr>
          <w:sz w:val="24"/>
        </w:rPr>
        <w:t xml:space="preserve"> ve montaj </w:t>
      </w:r>
      <w:proofErr w:type="spellStart"/>
      <w:r>
        <w:rPr>
          <w:sz w:val="24"/>
        </w:rPr>
        <w:t>all</w:t>
      </w:r>
      <w:proofErr w:type="spellEnd"/>
      <w:r>
        <w:rPr>
          <w:sz w:val="24"/>
        </w:rPr>
        <w:t xml:space="preserve"> </w:t>
      </w:r>
      <w:proofErr w:type="spellStart"/>
      <w:r>
        <w:rPr>
          <w:sz w:val="24"/>
        </w:rPr>
        <w:t>risks</w:t>
      </w:r>
      <w:proofErr w:type="spellEnd"/>
      <w:r>
        <w:rPr>
          <w:sz w:val="24"/>
        </w:rPr>
        <w:t xml:space="preserve"> kapsamına giren hasarlar, ısıtma ve soğutma sisteminden kaynaklanan</w:t>
      </w:r>
      <w:r>
        <w:rPr>
          <w:spacing w:val="-6"/>
          <w:sz w:val="24"/>
        </w:rPr>
        <w:t xml:space="preserve"> </w:t>
      </w:r>
      <w:r>
        <w:rPr>
          <w:sz w:val="24"/>
        </w:rPr>
        <w:t>arızalar</w:t>
      </w:r>
    </w:p>
    <w:p w:rsidR="00704B9C" w:rsidRDefault="00033BC1">
      <w:pPr>
        <w:pStyle w:val="ListeParagraf"/>
        <w:numPr>
          <w:ilvl w:val="1"/>
          <w:numId w:val="29"/>
        </w:numPr>
        <w:tabs>
          <w:tab w:val="left" w:pos="817"/>
          <w:tab w:val="left" w:pos="818"/>
        </w:tabs>
        <w:ind w:right="1782" w:firstLine="0"/>
        <w:rPr>
          <w:sz w:val="24"/>
        </w:rPr>
      </w:pPr>
      <w:r>
        <w:rPr>
          <w:sz w:val="24"/>
        </w:rPr>
        <w:t>Uçaklar</w:t>
      </w:r>
      <w:r>
        <w:rPr>
          <w:spacing w:val="-6"/>
          <w:sz w:val="24"/>
        </w:rPr>
        <w:t xml:space="preserve"> </w:t>
      </w:r>
      <w:r>
        <w:rPr>
          <w:sz w:val="24"/>
        </w:rPr>
        <w:t>ve</w:t>
      </w:r>
      <w:r>
        <w:rPr>
          <w:spacing w:val="-5"/>
          <w:sz w:val="24"/>
        </w:rPr>
        <w:t xml:space="preserve"> </w:t>
      </w:r>
      <w:r>
        <w:rPr>
          <w:sz w:val="24"/>
        </w:rPr>
        <w:t>benzeri</w:t>
      </w:r>
      <w:r>
        <w:rPr>
          <w:spacing w:val="-5"/>
          <w:sz w:val="24"/>
        </w:rPr>
        <w:t xml:space="preserve"> </w:t>
      </w:r>
      <w:r>
        <w:rPr>
          <w:sz w:val="24"/>
        </w:rPr>
        <w:t>havada</w:t>
      </w:r>
      <w:r>
        <w:rPr>
          <w:spacing w:val="-5"/>
          <w:sz w:val="24"/>
        </w:rPr>
        <w:t xml:space="preserve"> </w:t>
      </w:r>
      <w:r>
        <w:rPr>
          <w:sz w:val="24"/>
        </w:rPr>
        <w:t>ses</w:t>
      </w:r>
      <w:r>
        <w:rPr>
          <w:spacing w:val="-5"/>
          <w:sz w:val="24"/>
        </w:rPr>
        <w:t xml:space="preserve"> </w:t>
      </w:r>
      <w:r>
        <w:rPr>
          <w:sz w:val="24"/>
        </w:rPr>
        <w:t>dalgaları</w:t>
      </w:r>
      <w:r>
        <w:rPr>
          <w:spacing w:val="-5"/>
          <w:sz w:val="24"/>
        </w:rPr>
        <w:t xml:space="preserve"> </w:t>
      </w:r>
      <w:r>
        <w:rPr>
          <w:sz w:val="24"/>
        </w:rPr>
        <w:t>veya</w:t>
      </w:r>
      <w:r>
        <w:rPr>
          <w:spacing w:val="-5"/>
          <w:sz w:val="24"/>
        </w:rPr>
        <w:t xml:space="preserve"> </w:t>
      </w:r>
      <w:r>
        <w:rPr>
          <w:sz w:val="24"/>
        </w:rPr>
        <w:t>ses</w:t>
      </w:r>
      <w:r>
        <w:rPr>
          <w:spacing w:val="-5"/>
          <w:sz w:val="24"/>
        </w:rPr>
        <w:t xml:space="preserve"> </w:t>
      </w:r>
      <w:r>
        <w:rPr>
          <w:sz w:val="24"/>
        </w:rPr>
        <w:t>hızında</w:t>
      </w:r>
      <w:r>
        <w:rPr>
          <w:spacing w:val="-5"/>
          <w:sz w:val="24"/>
        </w:rPr>
        <w:t xml:space="preserve"> </w:t>
      </w:r>
      <w:r>
        <w:rPr>
          <w:sz w:val="24"/>
        </w:rPr>
        <w:t>dolaşan</w:t>
      </w:r>
      <w:r>
        <w:rPr>
          <w:spacing w:val="-5"/>
          <w:sz w:val="24"/>
        </w:rPr>
        <w:t xml:space="preserve"> </w:t>
      </w:r>
      <w:r>
        <w:rPr>
          <w:sz w:val="24"/>
        </w:rPr>
        <w:t>aygıtların</w:t>
      </w:r>
      <w:r>
        <w:rPr>
          <w:spacing w:val="-5"/>
          <w:sz w:val="24"/>
        </w:rPr>
        <w:t xml:space="preserve"> </w:t>
      </w:r>
      <w:r>
        <w:rPr>
          <w:sz w:val="24"/>
        </w:rPr>
        <w:t>yaydıkları</w:t>
      </w:r>
      <w:r>
        <w:rPr>
          <w:spacing w:val="-5"/>
          <w:sz w:val="24"/>
        </w:rPr>
        <w:t xml:space="preserve"> </w:t>
      </w:r>
      <w:r>
        <w:rPr>
          <w:sz w:val="24"/>
        </w:rPr>
        <w:t>basınç dalgaları sonucu oluşabilecek</w:t>
      </w:r>
      <w:r>
        <w:rPr>
          <w:spacing w:val="-4"/>
          <w:sz w:val="24"/>
        </w:rPr>
        <w:t xml:space="preserve"> </w:t>
      </w:r>
      <w:r>
        <w:rPr>
          <w:sz w:val="24"/>
        </w:rPr>
        <w:t>hasarlar</w:t>
      </w:r>
    </w:p>
    <w:p w:rsidR="00704B9C" w:rsidRDefault="00033BC1">
      <w:pPr>
        <w:pStyle w:val="ListeParagraf"/>
        <w:numPr>
          <w:ilvl w:val="1"/>
          <w:numId w:val="29"/>
        </w:numPr>
        <w:tabs>
          <w:tab w:val="left" w:pos="817"/>
          <w:tab w:val="left" w:pos="818"/>
        </w:tabs>
        <w:ind w:right="2544" w:firstLine="0"/>
        <w:rPr>
          <w:sz w:val="24"/>
        </w:rPr>
      </w:pPr>
      <w:r>
        <w:rPr>
          <w:sz w:val="24"/>
        </w:rPr>
        <w:t>Herhangi</w:t>
      </w:r>
      <w:r>
        <w:rPr>
          <w:spacing w:val="-6"/>
          <w:sz w:val="24"/>
        </w:rPr>
        <w:t xml:space="preserve"> </w:t>
      </w:r>
      <w:r>
        <w:rPr>
          <w:sz w:val="24"/>
        </w:rPr>
        <w:t>bir</w:t>
      </w:r>
      <w:r>
        <w:rPr>
          <w:spacing w:val="-5"/>
          <w:sz w:val="24"/>
        </w:rPr>
        <w:t xml:space="preserve"> </w:t>
      </w:r>
      <w:r>
        <w:rPr>
          <w:sz w:val="24"/>
        </w:rPr>
        <w:t>stok</w:t>
      </w:r>
      <w:r>
        <w:rPr>
          <w:spacing w:val="-6"/>
          <w:sz w:val="24"/>
        </w:rPr>
        <w:t xml:space="preserve"> </w:t>
      </w:r>
      <w:r>
        <w:rPr>
          <w:sz w:val="24"/>
        </w:rPr>
        <w:t>sayımında</w:t>
      </w:r>
      <w:r>
        <w:rPr>
          <w:spacing w:val="-5"/>
          <w:sz w:val="24"/>
        </w:rPr>
        <w:t xml:space="preserve"> </w:t>
      </w:r>
      <w:r>
        <w:rPr>
          <w:sz w:val="24"/>
        </w:rPr>
        <w:t>açıklanan</w:t>
      </w:r>
      <w:r>
        <w:rPr>
          <w:spacing w:val="-6"/>
          <w:sz w:val="24"/>
        </w:rPr>
        <w:t xml:space="preserve"> </w:t>
      </w:r>
      <w:r>
        <w:rPr>
          <w:sz w:val="24"/>
        </w:rPr>
        <w:t>değişiklik,</w:t>
      </w:r>
      <w:r>
        <w:rPr>
          <w:spacing w:val="-5"/>
          <w:sz w:val="24"/>
        </w:rPr>
        <w:t xml:space="preserve"> </w:t>
      </w:r>
      <w:r>
        <w:rPr>
          <w:sz w:val="24"/>
        </w:rPr>
        <w:t>azalma</w:t>
      </w:r>
      <w:r>
        <w:rPr>
          <w:spacing w:val="-6"/>
          <w:sz w:val="24"/>
        </w:rPr>
        <w:t xml:space="preserve"> </w:t>
      </w:r>
      <w:r>
        <w:rPr>
          <w:sz w:val="24"/>
        </w:rPr>
        <w:t>vb.</w:t>
      </w:r>
      <w:r>
        <w:rPr>
          <w:spacing w:val="-5"/>
          <w:sz w:val="24"/>
        </w:rPr>
        <w:t xml:space="preserve"> </w:t>
      </w:r>
      <w:r>
        <w:rPr>
          <w:sz w:val="24"/>
        </w:rPr>
        <w:t>her</w:t>
      </w:r>
      <w:r>
        <w:rPr>
          <w:spacing w:val="-6"/>
          <w:sz w:val="24"/>
        </w:rPr>
        <w:t xml:space="preserve"> </w:t>
      </w:r>
      <w:r>
        <w:rPr>
          <w:sz w:val="24"/>
        </w:rPr>
        <w:t>türlü</w:t>
      </w:r>
      <w:r>
        <w:rPr>
          <w:spacing w:val="-5"/>
          <w:sz w:val="24"/>
        </w:rPr>
        <w:t xml:space="preserve"> </w:t>
      </w:r>
      <w:proofErr w:type="gramStart"/>
      <w:r>
        <w:rPr>
          <w:sz w:val="24"/>
        </w:rPr>
        <w:t>envanter</w:t>
      </w:r>
      <w:proofErr w:type="gramEnd"/>
      <w:r>
        <w:rPr>
          <w:spacing w:val="-6"/>
          <w:sz w:val="24"/>
        </w:rPr>
        <w:t xml:space="preserve"> </w:t>
      </w:r>
      <w:r>
        <w:rPr>
          <w:sz w:val="24"/>
        </w:rPr>
        <w:t>açıkları 8-</w:t>
      </w:r>
      <w:r>
        <w:rPr>
          <w:sz w:val="24"/>
        </w:rPr>
        <w:tab/>
        <w:t>Hırsızlık</w:t>
      </w:r>
    </w:p>
    <w:p w:rsidR="00704B9C" w:rsidRDefault="00033BC1">
      <w:pPr>
        <w:pStyle w:val="ListeParagraf"/>
        <w:numPr>
          <w:ilvl w:val="0"/>
          <w:numId w:val="28"/>
        </w:numPr>
        <w:tabs>
          <w:tab w:val="left" w:pos="817"/>
          <w:tab w:val="left" w:pos="818"/>
        </w:tabs>
        <w:ind w:right="1224" w:firstLine="0"/>
        <w:rPr>
          <w:sz w:val="24"/>
        </w:rPr>
      </w:pPr>
      <w:r>
        <w:rPr>
          <w:sz w:val="24"/>
        </w:rPr>
        <w:t xml:space="preserve">Binada ve/veya muhteviyatta oluşan mevcut müteahhidin </w:t>
      </w:r>
      <w:proofErr w:type="gramStart"/>
      <w:r>
        <w:rPr>
          <w:sz w:val="24"/>
        </w:rPr>
        <w:t>yada</w:t>
      </w:r>
      <w:proofErr w:type="gramEnd"/>
      <w:r>
        <w:rPr>
          <w:sz w:val="24"/>
        </w:rPr>
        <w:t xml:space="preserve"> üretici firmanın sorumluluğuna</w:t>
      </w:r>
      <w:r>
        <w:rPr>
          <w:spacing w:val="-37"/>
          <w:sz w:val="24"/>
        </w:rPr>
        <w:t xml:space="preserve"> </w:t>
      </w:r>
      <w:r>
        <w:rPr>
          <w:sz w:val="24"/>
        </w:rPr>
        <w:t>giren gizli kusurlar sonucu uğranılan hasar ve</w:t>
      </w:r>
      <w:r>
        <w:rPr>
          <w:spacing w:val="-8"/>
          <w:sz w:val="24"/>
        </w:rPr>
        <w:t xml:space="preserve"> </w:t>
      </w:r>
      <w:r>
        <w:rPr>
          <w:sz w:val="24"/>
        </w:rPr>
        <w:t>ziya</w:t>
      </w:r>
    </w:p>
    <w:p w:rsidR="00704B9C" w:rsidRDefault="00033BC1">
      <w:pPr>
        <w:pStyle w:val="ListeParagraf"/>
        <w:numPr>
          <w:ilvl w:val="0"/>
          <w:numId w:val="28"/>
        </w:numPr>
        <w:tabs>
          <w:tab w:val="left" w:pos="752"/>
        </w:tabs>
        <w:spacing w:line="274" w:lineRule="exact"/>
        <w:ind w:left="751" w:hanging="414"/>
        <w:rPr>
          <w:sz w:val="24"/>
        </w:rPr>
      </w:pPr>
      <w:r>
        <w:rPr>
          <w:sz w:val="24"/>
        </w:rPr>
        <w:t>Kusurlu tasarım, bozuk mal, kusurlu imalat veya kusurlu</w:t>
      </w:r>
      <w:r>
        <w:rPr>
          <w:spacing w:val="-11"/>
          <w:sz w:val="24"/>
        </w:rPr>
        <w:t xml:space="preserve"> </w:t>
      </w:r>
      <w:r>
        <w:rPr>
          <w:sz w:val="24"/>
        </w:rPr>
        <w:t>işçilik</w:t>
      </w:r>
    </w:p>
    <w:p w:rsidR="00704B9C" w:rsidRDefault="00033BC1">
      <w:pPr>
        <w:pStyle w:val="ListeParagraf"/>
        <w:numPr>
          <w:ilvl w:val="0"/>
          <w:numId w:val="28"/>
        </w:numPr>
        <w:tabs>
          <w:tab w:val="left" w:pos="752"/>
        </w:tabs>
        <w:ind w:right="1119" w:firstLine="0"/>
        <w:rPr>
          <w:sz w:val="24"/>
        </w:rPr>
      </w:pPr>
      <w:r>
        <w:rPr>
          <w:sz w:val="24"/>
        </w:rPr>
        <w:t>Kamu</w:t>
      </w:r>
      <w:r>
        <w:rPr>
          <w:spacing w:val="-5"/>
          <w:sz w:val="24"/>
        </w:rPr>
        <w:t xml:space="preserve"> </w:t>
      </w:r>
      <w:r>
        <w:rPr>
          <w:sz w:val="24"/>
        </w:rPr>
        <w:t>otoritesinin</w:t>
      </w:r>
      <w:r>
        <w:rPr>
          <w:spacing w:val="-5"/>
          <w:sz w:val="24"/>
        </w:rPr>
        <w:t xml:space="preserve"> </w:t>
      </w:r>
      <w:r>
        <w:rPr>
          <w:sz w:val="24"/>
        </w:rPr>
        <w:t>her</w:t>
      </w:r>
      <w:r>
        <w:rPr>
          <w:spacing w:val="-5"/>
          <w:sz w:val="24"/>
        </w:rPr>
        <w:t xml:space="preserve"> </w:t>
      </w:r>
      <w:r>
        <w:rPr>
          <w:sz w:val="24"/>
        </w:rPr>
        <w:t>hangi</w:t>
      </w:r>
      <w:r>
        <w:rPr>
          <w:spacing w:val="-4"/>
          <w:sz w:val="24"/>
        </w:rPr>
        <w:t xml:space="preserve"> </w:t>
      </w:r>
      <w:r>
        <w:rPr>
          <w:sz w:val="24"/>
        </w:rPr>
        <w:t>bir</w:t>
      </w:r>
      <w:r>
        <w:rPr>
          <w:spacing w:val="-5"/>
          <w:sz w:val="24"/>
        </w:rPr>
        <w:t xml:space="preserve"> </w:t>
      </w:r>
      <w:r>
        <w:rPr>
          <w:sz w:val="24"/>
        </w:rPr>
        <w:t>tasarrufunun</w:t>
      </w:r>
      <w:r>
        <w:rPr>
          <w:spacing w:val="-5"/>
          <w:sz w:val="24"/>
        </w:rPr>
        <w:t xml:space="preserve"> </w:t>
      </w:r>
      <w:r>
        <w:rPr>
          <w:sz w:val="24"/>
        </w:rPr>
        <w:t>ya</w:t>
      </w:r>
      <w:r>
        <w:rPr>
          <w:spacing w:val="-4"/>
          <w:sz w:val="24"/>
        </w:rPr>
        <w:t xml:space="preserve"> </w:t>
      </w:r>
      <w:r>
        <w:rPr>
          <w:sz w:val="24"/>
        </w:rPr>
        <w:t>da</w:t>
      </w:r>
      <w:r>
        <w:rPr>
          <w:spacing w:val="-5"/>
          <w:sz w:val="24"/>
        </w:rPr>
        <w:t xml:space="preserve"> </w:t>
      </w:r>
      <w:r>
        <w:rPr>
          <w:sz w:val="24"/>
        </w:rPr>
        <w:t>bir</w:t>
      </w:r>
      <w:r>
        <w:rPr>
          <w:spacing w:val="-5"/>
          <w:sz w:val="24"/>
        </w:rPr>
        <w:t xml:space="preserve"> </w:t>
      </w:r>
      <w:r>
        <w:rPr>
          <w:sz w:val="24"/>
        </w:rPr>
        <w:t>kanun</w:t>
      </w:r>
      <w:r>
        <w:rPr>
          <w:spacing w:val="-4"/>
          <w:sz w:val="24"/>
        </w:rPr>
        <w:t xml:space="preserve"> </w:t>
      </w:r>
      <w:r>
        <w:rPr>
          <w:sz w:val="24"/>
        </w:rPr>
        <w:t>ve/veya</w:t>
      </w:r>
      <w:r>
        <w:rPr>
          <w:spacing w:val="-5"/>
          <w:sz w:val="24"/>
        </w:rPr>
        <w:t xml:space="preserve"> </w:t>
      </w:r>
      <w:r>
        <w:rPr>
          <w:sz w:val="24"/>
        </w:rPr>
        <w:t>uygulamanın</w:t>
      </w:r>
      <w:r>
        <w:rPr>
          <w:spacing w:val="-5"/>
          <w:sz w:val="24"/>
        </w:rPr>
        <w:t xml:space="preserve"> </w:t>
      </w:r>
      <w:r>
        <w:rPr>
          <w:sz w:val="24"/>
        </w:rPr>
        <w:t>doğrudan</w:t>
      </w:r>
      <w:r>
        <w:rPr>
          <w:spacing w:val="-4"/>
          <w:sz w:val="24"/>
        </w:rPr>
        <w:t xml:space="preserve"> </w:t>
      </w:r>
      <w:r>
        <w:rPr>
          <w:sz w:val="24"/>
        </w:rPr>
        <w:t>veya</w:t>
      </w:r>
      <w:r>
        <w:rPr>
          <w:spacing w:val="-5"/>
          <w:sz w:val="24"/>
        </w:rPr>
        <w:t xml:space="preserve"> </w:t>
      </w:r>
      <w:r>
        <w:rPr>
          <w:sz w:val="24"/>
        </w:rPr>
        <w:t>en direkt etkileri sonucu uğranılan</w:t>
      </w:r>
      <w:r>
        <w:rPr>
          <w:spacing w:val="-5"/>
          <w:sz w:val="24"/>
        </w:rPr>
        <w:t xml:space="preserve"> </w:t>
      </w:r>
      <w:r>
        <w:rPr>
          <w:sz w:val="24"/>
        </w:rPr>
        <w:t>zararlar</w:t>
      </w:r>
    </w:p>
    <w:p w:rsidR="00704B9C" w:rsidRDefault="00033BC1">
      <w:pPr>
        <w:pStyle w:val="ListeParagraf"/>
        <w:numPr>
          <w:ilvl w:val="0"/>
          <w:numId w:val="28"/>
        </w:numPr>
        <w:tabs>
          <w:tab w:val="left" w:pos="752"/>
        </w:tabs>
        <w:spacing w:line="274" w:lineRule="exact"/>
        <w:ind w:left="751" w:hanging="414"/>
        <w:rPr>
          <w:sz w:val="24"/>
        </w:rPr>
      </w:pPr>
      <w:r>
        <w:rPr>
          <w:sz w:val="24"/>
        </w:rPr>
        <w:t>Doğrudan ya da en direkt olarak bir kanunun uygulanması sonucu uğranılan</w:t>
      </w:r>
      <w:r>
        <w:rPr>
          <w:spacing w:val="-19"/>
          <w:sz w:val="24"/>
        </w:rPr>
        <w:t xml:space="preserve"> </w:t>
      </w:r>
      <w:r>
        <w:rPr>
          <w:sz w:val="24"/>
        </w:rPr>
        <w:t>zararlar</w:t>
      </w:r>
    </w:p>
    <w:p w:rsidR="00704B9C" w:rsidRDefault="00033BC1">
      <w:pPr>
        <w:pStyle w:val="ListeParagraf"/>
        <w:numPr>
          <w:ilvl w:val="0"/>
          <w:numId w:val="28"/>
        </w:numPr>
        <w:tabs>
          <w:tab w:val="left" w:pos="752"/>
        </w:tabs>
        <w:ind w:right="1449" w:firstLine="0"/>
        <w:rPr>
          <w:sz w:val="24"/>
        </w:rPr>
      </w:pPr>
      <w:r>
        <w:rPr>
          <w:sz w:val="24"/>
        </w:rPr>
        <w:t>İstisna edilmemiş durum ve şartlar hariç olmak üzere su seviyesinin yükselmesinden</w:t>
      </w:r>
      <w:r>
        <w:rPr>
          <w:spacing w:val="-40"/>
          <w:sz w:val="24"/>
        </w:rPr>
        <w:t xml:space="preserve"> </w:t>
      </w:r>
      <w:r>
        <w:rPr>
          <w:sz w:val="24"/>
        </w:rPr>
        <w:t>kaynaklanan hasarlar</w:t>
      </w:r>
    </w:p>
    <w:p w:rsidR="00704B9C" w:rsidRDefault="00033BC1">
      <w:pPr>
        <w:pStyle w:val="ListeParagraf"/>
        <w:numPr>
          <w:ilvl w:val="0"/>
          <w:numId w:val="28"/>
        </w:numPr>
        <w:tabs>
          <w:tab w:val="left" w:pos="752"/>
        </w:tabs>
        <w:ind w:right="1066" w:firstLine="0"/>
        <w:rPr>
          <w:sz w:val="24"/>
        </w:rPr>
      </w:pPr>
      <w:r>
        <w:rPr>
          <w:sz w:val="24"/>
        </w:rPr>
        <w:t>Poliçe</w:t>
      </w:r>
      <w:r>
        <w:rPr>
          <w:spacing w:val="-6"/>
          <w:sz w:val="24"/>
        </w:rPr>
        <w:t xml:space="preserve"> </w:t>
      </w:r>
      <w:r>
        <w:rPr>
          <w:sz w:val="24"/>
        </w:rPr>
        <w:t>kapsamına</w:t>
      </w:r>
      <w:r>
        <w:rPr>
          <w:spacing w:val="-6"/>
          <w:sz w:val="24"/>
        </w:rPr>
        <w:t xml:space="preserve"> </w:t>
      </w:r>
      <w:r>
        <w:rPr>
          <w:sz w:val="24"/>
        </w:rPr>
        <w:t>giren</w:t>
      </w:r>
      <w:r>
        <w:rPr>
          <w:spacing w:val="-6"/>
          <w:sz w:val="24"/>
        </w:rPr>
        <w:t xml:space="preserve"> </w:t>
      </w:r>
      <w:r>
        <w:rPr>
          <w:sz w:val="24"/>
        </w:rPr>
        <w:t>bir</w:t>
      </w:r>
      <w:r>
        <w:rPr>
          <w:spacing w:val="-6"/>
          <w:sz w:val="24"/>
        </w:rPr>
        <w:t xml:space="preserve"> </w:t>
      </w:r>
      <w:r>
        <w:rPr>
          <w:sz w:val="24"/>
        </w:rPr>
        <w:t>hasardan</w:t>
      </w:r>
      <w:r>
        <w:rPr>
          <w:spacing w:val="-6"/>
          <w:sz w:val="24"/>
        </w:rPr>
        <w:t xml:space="preserve"> </w:t>
      </w:r>
      <w:r>
        <w:rPr>
          <w:sz w:val="24"/>
        </w:rPr>
        <w:t>kaynaklanmamış</w:t>
      </w:r>
      <w:r>
        <w:rPr>
          <w:spacing w:val="-6"/>
          <w:sz w:val="24"/>
        </w:rPr>
        <w:t xml:space="preserve"> </w:t>
      </w:r>
      <w:r>
        <w:rPr>
          <w:sz w:val="24"/>
        </w:rPr>
        <w:t>ise</w:t>
      </w:r>
      <w:r>
        <w:rPr>
          <w:spacing w:val="-6"/>
          <w:sz w:val="24"/>
        </w:rPr>
        <w:t xml:space="preserve"> </w:t>
      </w:r>
      <w:r>
        <w:rPr>
          <w:sz w:val="24"/>
        </w:rPr>
        <w:t>poliçe</w:t>
      </w:r>
      <w:r>
        <w:rPr>
          <w:spacing w:val="-5"/>
          <w:sz w:val="24"/>
        </w:rPr>
        <w:t xml:space="preserve"> </w:t>
      </w:r>
      <w:r>
        <w:rPr>
          <w:sz w:val="24"/>
        </w:rPr>
        <w:t>üzerinde</w:t>
      </w:r>
      <w:r>
        <w:rPr>
          <w:spacing w:val="-6"/>
          <w:sz w:val="24"/>
        </w:rPr>
        <w:t xml:space="preserve"> </w:t>
      </w:r>
      <w:r>
        <w:rPr>
          <w:sz w:val="24"/>
        </w:rPr>
        <w:t>belirtilerek</w:t>
      </w:r>
      <w:r>
        <w:rPr>
          <w:spacing w:val="-6"/>
          <w:sz w:val="24"/>
        </w:rPr>
        <w:t xml:space="preserve"> </w:t>
      </w:r>
      <w:r>
        <w:rPr>
          <w:sz w:val="24"/>
        </w:rPr>
        <w:t>özellikle</w:t>
      </w:r>
      <w:r>
        <w:rPr>
          <w:spacing w:val="-6"/>
          <w:sz w:val="24"/>
        </w:rPr>
        <w:t xml:space="preserve"> </w:t>
      </w:r>
      <w:r>
        <w:rPr>
          <w:sz w:val="24"/>
        </w:rPr>
        <w:t>teminat altına alınmış olanlar hariç her türlü netice</w:t>
      </w:r>
      <w:r>
        <w:rPr>
          <w:spacing w:val="-11"/>
          <w:sz w:val="24"/>
        </w:rPr>
        <w:t xml:space="preserve"> </w:t>
      </w:r>
      <w:r>
        <w:rPr>
          <w:sz w:val="24"/>
        </w:rPr>
        <w:t>hasarları</w:t>
      </w:r>
    </w:p>
    <w:p w:rsidR="00704B9C" w:rsidRDefault="00033BC1">
      <w:pPr>
        <w:pStyle w:val="ListeParagraf"/>
        <w:numPr>
          <w:ilvl w:val="0"/>
          <w:numId w:val="28"/>
        </w:numPr>
        <w:tabs>
          <w:tab w:val="left" w:pos="752"/>
        </w:tabs>
        <w:ind w:right="2383" w:firstLine="0"/>
        <w:rPr>
          <w:sz w:val="24"/>
        </w:rPr>
      </w:pPr>
      <w:r>
        <w:rPr>
          <w:sz w:val="24"/>
        </w:rPr>
        <w:t xml:space="preserve">Yanlış depolama ya da muhteviyatın kendi doğasından kaynaklanan her türlü </w:t>
      </w:r>
      <w:proofErr w:type="gramStart"/>
      <w:r>
        <w:rPr>
          <w:sz w:val="24"/>
        </w:rPr>
        <w:t xml:space="preserve">kirlenme , </w:t>
      </w:r>
      <w:proofErr w:type="spellStart"/>
      <w:r>
        <w:rPr>
          <w:sz w:val="24"/>
        </w:rPr>
        <w:t>pislenme</w:t>
      </w:r>
      <w:proofErr w:type="gramEnd"/>
      <w:r>
        <w:rPr>
          <w:sz w:val="24"/>
        </w:rPr>
        <w:t>,bozulma</w:t>
      </w:r>
      <w:proofErr w:type="spellEnd"/>
      <w:r>
        <w:rPr>
          <w:sz w:val="24"/>
        </w:rPr>
        <w:t xml:space="preserve">, bulaşma hasarları , </w:t>
      </w:r>
      <w:proofErr w:type="spellStart"/>
      <w:r>
        <w:rPr>
          <w:sz w:val="24"/>
        </w:rPr>
        <w:t>finisyon</w:t>
      </w:r>
      <w:proofErr w:type="spellEnd"/>
      <w:r>
        <w:rPr>
          <w:spacing w:val="-10"/>
          <w:sz w:val="24"/>
        </w:rPr>
        <w:t xml:space="preserve"> </w:t>
      </w:r>
      <w:r>
        <w:rPr>
          <w:sz w:val="24"/>
        </w:rPr>
        <w:t>değişimleri,</w:t>
      </w:r>
    </w:p>
    <w:p w:rsidR="00704B9C" w:rsidRDefault="00033BC1">
      <w:pPr>
        <w:pStyle w:val="ListeParagraf"/>
        <w:numPr>
          <w:ilvl w:val="0"/>
          <w:numId w:val="28"/>
        </w:numPr>
        <w:tabs>
          <w:tab w:val="left" w:pos="752"/>
        </w:tabs>
        <w:ind w:right="1774" w:firstLine="0"/>
        <w:rPr>
          <w:sz w:val="24"/>
        </w:rPr>
      </w:pPr>
      <w:r>
        <w:rPr>
          <w:sz w:val="24"/>
        </w:rPr>
        <w:t>Kötü</w:t>
      </w:r>
      <w:r>
        <w:rPr>
          <w:spacing w:val="-5"/>
          <w:sz w:val="24"/>
        </w:rPr>
        <w:t xml:space="preserve"> </w:t>
      </w:r>
      <w:r>
        <w:rPr>
          <w:sz w:val="24"/>
        </w:rPr>
        <w:t>niyetli</w:t>
      </w:r>
      <w:r>
        <w:rPr>
          <w:spacing w:val="-5"/>
          <w:sz w:val="24"/>
        </w:rPr>
        <w:t xml:space="preserve"> </w:t>
      </w:r>
      <w:r>
        <w:rPr>
          <w:sz w:val="24"/>
        </w:rPr>
        <w:t>kişiler</w:t>
      </w:r>
      <w:r>
        <w:rPr>
          <w:spacing w:val="-4"/>
          <w:sz w:val="24"/>
        </w:rPr>
        <w:t xml:space="preserve"> </w:t>
      </w:r>
      <w:r>
        <w:rPr>
          <w:sz w:val="24"/>
        </w:rPr>
        <w:t>tarafından</w:t>
      </w:r>
      <w:r>
        <w:rPr>
          <w:spacing w:val="-5"/>
          <w:sz w:val="24"/>
        </w:rPr>
        <w:t xml:space="preserve"> </w:t>
      </w:r>
      <w:r>
        <w:rPr>
          <w:sz w:val="24"/>
        </w:rPr>
        <w:t>bilgisayarlara</w:t>
      </w:r>
      <w:r>
        <w:rPr>
          <w:spacing w:val="-4"/>
          <w:sz w:val="24"/>
        </w:rPr>
        <w:t xml:space="preserve"> </w:t>
      </w:r>
      <w:r>
        <w:rPr>
          <w:sz w:val="24"/>
        </w:rPr>
        <w:t>yüklenen</w:t>
      </w:r>
      <w:r>
        <w:rPr>
          <w:spacing w:val="-5"/>
          <w:sz w:val="24"/>
        </w:rPr>
        <w:t xml:space="preserve"> </w:t>
      </w:r>
      <w:r>
        <w:rPr>
          <w:sz w:val="24"/>
        </w:rPr>
        <w:t>sistem</w:t>
      </w:r>
      <w:r>
        <w:rPr>
          <w:spacing w:val="-4"/>
          <w:sz w:val="24"/>
        </w:rPr>
        <w:t xml:space="preserve"> </w:t>
      </w:r>
      <w:r>
        <w:rPr>
          <w:sz w:val="24"/>
        </w:rPr>
        <w:t>ya</w:t>
      </w:r>
      <w:r>
        <w:rPr>
          <w:spacing w:val="-5"/>
          <w:sz w:val="24"/>
        </w:rPr>
        <w:t xml:space="preserve"> </w:t>
      </w:r>
      <w:r>
        <w:rPr>
          <w:sz w:val="24"/>
        </w:rPr>
        <w:t>da</w:t>
      </w:r>
      <w:r>
        <w:rPr>
          <w:spacing w:val="-4"/>
          <w:sz w:val="24"/>
        </w:rPr>
        <w:t xml:space="preserve"> </w:t>
      </w:r>
      <w:r>
        <w:rPr>
          <w:sz w:val="24"/>
        </w:rPr>
        <w:t>programlardan</w:t>
      </w:r>
      <w:r>
        <w:rPr>
          <w:spacing w:val="-5"/>
          <w:sz w:val="24"/>
        </w:rPr>
        <w:t xml:space="preserve"> </w:t>
      </w:r>
      <w:r>
        <w:rPr>
          <w:sz w:val="24"/>
        </w:rPr>
        <w:t>ya</w:t>
      </w:r>
      <w:r>
        <w:rPr>
          <w:spacing w:val="-4"/>
          <w:sz w:val="24"/>
        </w:rPr>
        <w:t xml:space="preserve"> </w:t>
      </w:r>
      <w:r>
        <w:rPr>
          <w:sz w:val="24"/>
        </w:rPr>
        <w:t>da</w:t>
      </w:r>
      <w:r>
        <w:rPr>
          <w:spacing w:val="-5"/>
          <w:sz w:val="24"/>
        </w:rPr>
        <w:t xml:space="preserve"> </w:t>
      </w:r>
      <w:r>
        <w:rPr>
          <w:sz w:val="24"/>
        </w:rPr>
        <w:t>mevcut kayıtların silinmesi zarar görmesinden kaynaklanan</w:t>
      </w:r>
      <w:r>
        <w:rPr>
          <w:spacing w:val="-7"/>
          <w:sz w:val="24"/>
        </w:rPr>
        <w:t xml:space="preserve"> </w:t>
      </w:r>
      <w:r>
        <w:rPr>
          <w:sz w:val="24"/>
        </w:rPr>
        <w:t>hasarlar</w:t>
      </w:r>
    </w:p>
    <w:p w:rsidR="00704B9C" w:rsidRDefault="00033BC1">
      <w:pPr>
        <w:pStyle w:val="ListeParagraf"/>
        <w:numPr>
          <w:ilvl w:val="0"/>
          <w:numId w:val="28"/>
        </w:numPr>
        <w:tabs>
          <w:tab w:val="left" w:pos="752"/>
        </w:tabs>
        <w:ind w:right="7626" w:firstLine="0"/>
        <w:rPr>
          <w:sz w:val="24"/>
        </w:rPr>
      </w:pPr>
      <w:r>
        <w:rPr>
          <w:sz w:val="24"/>
        </w:rPr>
        <w:t>Gecikmeler, Pazar ve müşteri</w:t>
      </w:r>
      <w:r>
        <w:rPr>
          <w:spacing w:val="-18"/>
          <w:sz w:val="24"/>
        </w:rPr>
        <w:t xml:space="preserve"> </w:t>
      </w:r>
      <w:r>
        <w:rPr>
          <w:sz w:val="24"/>
        </w:rPr>
        <w:t>kayıpları, 18- Ticari riskler, gelir ve kar</w:t>
      </w:r>
      <w:r>
        <w:rPr>
          <w:spacing w:val="-11"/>
          <w:sz w:val="24"/>
        </w:rPr>
        <w:t xml:space="preserve"> </w:t>
      </w:r>
      <w:r>
        <w:rPr>
          <w:sz w:val="24"/>
        </w:rPr>
        <w:t>kayıpları</w:t>
      </w:r>
    </w:p>
    <w:p w:rsidR="00704B9C" w:rsidRDefault="00033BC1">
      <w:pPr>
        <w:pStyle w:val="ListeParagraf"/>
        <w:numPr>
          <w:ilvl w:val="0"/>
          <w:numId w:val="27"/>
        </w:numPr>
        <w:tabs>
          <w:tab w:val="left" w:pos="752"/>
        </w:tabs>
        <w:ind w:right="1262" w:firstLine="0"/>
        <w:rPr>
          <w:sz w:val="24"/>
        </w:rPr>
      </w:pPr>
      <w:r>
        <w:rPr>
          <w:sz w:val="24"/>
        </w:rPr>
        <w:t>İş saatleri içinde olsun olmasın sigortalının istihdam ettiği kimseler, sigortalının yöneticileri, üyeleri, vekilleri, vekilleri, ortakları, mal sahipleri tarafından tek başına veya sigortalı ile iş birliği halinde yapılan tüm kasten ve hileli hareket ve</w:t>
      </w:r>
      <w:r>
        <w:rPr>
          <w:spacing w:val="-8"/>
          <w:sz w:val="24"/>
        </w:rPr>
        <w:t xml:space="preserve"> </w:t>
      </w:r>
      <w:r>
        <w:rPr>
          <w:sz w:val="24"/>
        </w:rPr>
        <w:t>eylemler.</w:t>
      </w:r>
    </w:p>
    <w:p w:rsidR="00704B9C" w:rsidRDefault="00033BC1">
      <w:pPr>
        <w:pStyle w:val="ListeParagraf"/>
        <w:numPr>
          <w:ilvl w:val="0"/>
          <w:numId w:val="27"/>
        </w:numPr>
        <w:tabs>
          <w:tab w:val="left" w:pos="752"/>
        </w:tabs>
        <w:ind w:right="1109" w:firstLine="0"/>
        <w:rPr>
          <w:sz w:val="24"/>
        </w:rPr>
      </w:pPr>
      <w:r>
        <w:rPr>
          <w:sz w:val="24"/>
        </w:rPr>
        <w:t>Sigortalı ile bir hizmet anlaşması yapmış olan veya sigorta konusu değerlerle ilgili her hangi bir faaliyete</w:t>
      </w:r>
      <w:r>
        <w:rPr>
          <w:spacing w:val="-5"/>
          <w:sz w:val="24"/>
        </w:rPr>
        <w:t xml:space="preserve"> </w:t>
      </w:r>
      <w:r>
        <w:rPr>
          <w:sz w:val="24"/>
        </w:rPr>
        <w:t>dayanan</w:t>
      </w:r>
      <w:r>
        <w:rPr>
          <w:spacing w:val="-5"/>
          <w:sz w:val="24"/>
        </w:rPr>
        <w:t xml:space="preserve"> </w:t>
      </w:r>
      <w:r>
        <w:rPr>
          <w:sz w:val="24"/>
        </w:rPr>
        <w:t>bir</w:t>
      </w:r>
      <w:r>
        <w:rPr>
          <w:spacing w:val="-5"/>
          <w:sz w:val="24"/>
        </w:rPr>
        <w:t xml:space="preserve"> </w:t>
      </w:r>
      <w:r>
        <w:rPr>
          <w:sz w:val="24"/>
        </w:rPr>
        <w:t>nedenle</w:t>
      </w:r>
      <w:r>
        <w:rPr>
          <w:spacing w:val="-5"/>
          <w:sz w:val="24"/>
        </w:rPr>
        <w:t xml:space="preserve"> </w:t>
      </w:r>
      <w:r>
        <w:rPr>
          <w:sz w:val="24"/>
        </w:rPr>
        <w:t>sigortalı</w:t>
      </w:r>
      <w:r>
        <w:rPr>
          <w:spacing w:val="-4"/>
          <w:sz w:val="24"/>
        </w:rPr>
        <w:t xml:space="preserve"> </w:t>
      </w:r>
      <w:r>
        <w:rPr>
          <w:sz w:val="24"/>
        </w:rPr>
        <w:t>tarafından</w:t>
      </w:r>
      <w:r>
        <w:rPr>
          <w:spacing w:val="-5"/>
          <w:sz w:val="24"/>
        </w:rPr>
        <w:t xml:space="preserve"> </w:t>
      </w:r>
      <w:r>
        <w:rPr>
          <w:sz w:val="24"/>
        </w:rPr>
        <w:t>kullanılmakta</w:t>
      </w:r>
      <w:r>
        <w:rPr>
          <w:spacing w:val="-5"/>
          <w:sz w:val="24"/>
        </w:rPr>
        <w:t xml:space="preserve"> </w:t>
      </w:r>
      <w:r>
        <w:rPr>
          <w:sz w:val="24"/>
        </w:rPr>
        <w:t>olan</w:t>
      </w:r>
      <w:r>
        <w:rPr>
          <w:spacing w:val="-5"/>
          <w:sz w:val="24"/>
        </w:rPr>
        <w:t xml:space="preserve"> </w:t>
      </w:r>
      <w:r>
        <w:rPr>
          <w:sz w:val="24"/>
        </w:rPr>
        <w:t>tüm</w:t>
      </w:r>
      <w:r>
        <w:rPr>
          <w:spacing w:val="-4"/>
          <w:sz w:val="24"/>
        </w:rPr>
        <w:t xml:space="preserve"> </w:t>
      </w:r>
      <w:r>
        <w:rPr>
          <w:sz w:val="24"/>
        </w:rPr>
        <w:t>tüzel</w:t>
      </w:r>
      <w:r>
        <w:rPr>
          <w:spacing w:val="-5"/>
          <w:sz w:val="24"/>
        </w:rPr>
        <w:t xml:space="preserve"> </w:t>
      </w:r>
      <w:r>
        <w:rPr>
          <w:sz w:val="24"/>
        </w:rPr>
        <w:t>kişilerin</w:t>
      </w:r>
      <w:r>
        <w:rPr>
          <w:spacing w:val="-5"/>
          <w:sz w:val="24"/>
        </w:rPr>
        <w:t xml:space="preserve"> </w:t>
      </w:r>
      <w:r>
        <w:rPr>
          <w:sz w:val="24"/>
        </w:rPr>
        <w:t>yöneticileri</w:t>
      </w:r>
      <w:r>
        <w:rPr>
          <w:spacing w:val="-5"/>
          <w:sz w:val="24"/>
        </w:rPr>
        <w:t xml:space="preserve"> </w:t>
      </w:r>
      <w:r>
        <w:rPr>
          <w:sz w:val="24"/>
        </w:rPr>
        <w:t>üyeleri, vekilleri müdürleri, ortakları ve mal sahipleri tarafından tek başına veya sigortalı ile iş birliği halinde yapılan tüm hileli hareket ve</w:t>
      </w:r>
      <w:r>
        <w:rPr>
          <w:spacing w:val="-6"/>
          <w:sz w:val="24"/>
        </w:rPr>
        <w:t xml:space="preserve"> </w:t>
      </w:r>
      <w:r>
        <w:rPr>
          <w:sz w:val="24"/>
        </w:rPr>
        <w:t>eylemler.</w:t>
      </w:r>
    </w:p>
    <w:p w:rsidR="00704B9C" w:rsidRDefault="00033BC1">
      <w:pPr>
        <w:pStyle w:val="ListeParagraf"/>
        <w:numPr>
          <w:ilvl w:val="0"/>
          <w:numId w:val="27"/>
        </w:numPr>
        <w:tabs>
          <w:tab w:val="left" w:pos="752"/>
        </w:tabs>
        <w:ind w:right="6717" w:firstLine="0"/>
        <w:rPr>
          <w:sz w:val="24"/>
        </w:rPr>
      </w:pPr>
      <w:r>
        <w:rPr>
          <w:sz w:val="24"/>
        </w:rPr>
        <w:t xml:space="preserve">Test, onarım, </w:t>
      </w:r>
      <w:proofErr w:type="gramStart"/>
      <w:r>
        <w:rPr>
          <w:sz w:val="24"/>
        </w:rPr>
        <w:t>bakım,</w:t>
      </w:r>
      <w:proofErr w:type="gramEnd"/>
      <w:r>
        <w:rPr>
          <w:sz w:val="24"/>
        </w:rPr>
        <w:t xml:space="preserve"> ve diğer benzeri</w:t>
      </w:r>
      <w:r>
        <w:rPr>
          <w:spacing w:val="-38"/>
          <w:sz w:val="24"/>
        </w:rPr>
        <w:t xml:space="preserve"> </w:t>
      </w:r>
      <w:r>
        <w:rPr>
          <w:sz w:val="24"/>
        </w:rPr>
        <w:t>prosesler. 22- Kirlenme</w:t>
      </w:r>
      <w:r>
        <w:rPr>
          <w:spacing w:val="-3"/>
          <w:sz w:val="24"/>
        </w:rPr>
        <w:t xml:space="preserve"> </w:t>
      </w:r>
      <w:r>
        <w:rPr>
          <w:sz w:val="24"/>
        </w:rPr>
        <w:t>riskleri</w:t>
      </w:r>
    </w:p>
    <w:p w:rsidR="00704B9C" w:rsidRDefault="00704B9C">
      <w:pPr>
        <w:rPr>
          <w:sz w:val="24"/>
        </w:rPr>
        <w:sectPr w:rsidR="00704B9C">
          <w:pgSz w:w="15160" w:h="16820"/>
          <w:pgMar w:top="1340" w:right="2160" w:bottom="1340" w:left="440" w:header="1076" w:footer="1127" w:gutter="0"/>
          <w:cols w:space="708"/>
        </w:sectPr>
      </w:pPr>
    </w:p>
    <w:p w:rsidR="00704B9C" w:rsidRDefault="00033BC1">
      <w:pPr>
        <w:pStyle w:val="GvdeMetni"/>
        <w:spacing w:before="29" w:line="275" w:lineRule="exact"/>
        <w:ind w:left="338"/>
      </w:pPr>
      <w:r>
        <w:lastRenderedPageBreak/>
        <w:t>İstisna edilen varlıklar</w:t>
      </w:r>
    </w:p>
    <w:p w:rsidR="00704B9C" w:rsidRDefault="00033BC1">
      <w:pPr>
        <w:pStyle w:val="GvdeMetni"/>
        <w:ind w:left="338" w:right="7782"/>
      </w:pPr>
      <w:r>
        <w:t xml:space="preserve">1- </w:t>
      </w:r>
      <w:proofErr w:type="gramStart"/>
      <w:r>
        <w:t xml:space="preserve">Hava , </w:t>
      </w:r>
      <w:proofErr w:type="spellStart"/>
      <w:r>
        <w:t>Deniz</w:t>
      </w:r>
      <w:proofErr w:type="gramEnd"/>
      <w:r>
        <w:t>,Nehir</w:t>
      </w:r>
      <w:proofErr w:type="spellEnd"/>
      <w:r>
        <w:t>, Demiryolu araçları 2- İnşa ve ya montaj halindeki varlıklar</w:t>
      </w:r>
    </w:p>
    <w:p w:rsidR="00704B9C" w:rsidRDefault="00033BC1">
      <w:pPr>
        <w:pStyle w:val="ListeParagraf"/>
        <w:numPr>
          <w:ilvl w:val="0"/>
          <w:numId w:val="26"/>
        </w:numPr>
        <w:tabs>
          <w:tab w:val="left" w:pos="685"/>
        </w:tabs>
        <w:spacing w:line="274" w:lineRule="exact"/>
        <w:rPr>
          <w:sz w:val="24"/>
        </w:rPr>
      </w:pPr>
      <w:r>
        <w:rPr>
          <w:sz w:val="24"/>
        </w:rPr>
        <w:t>Nakliye halindeki</w:t>
      </w:r>
      <w:r>
        <w:rPr>
          <w:spacing w:val="-3"/>
          <w:sz w:val="24"/>
        </w:rPr>
        <w:t xml:space="preserve"> </w:t>
      </w:r>
      <w:r>
        <w:rPr>
          <w:sz w:val="24"/>
        </w:rPr>
        <w:t>muhteviyat</w:t>
      </w:r>
    </w:p>
    <w:p w:rsidR="00704B9C" w:rsidRDefault="00033BC1">
      <w:pPr>
        <w:pStyle w:val="ListeParagraf"/>
        <w:numPr>
          <w:ilvl w:val="0"/>
          <w:numId w:val="26"/>
        </w:numPr>
        <w:tabs>
          <w:tab w:val="left" w:pos="685"/>
        </w:tabs>
        <w:ind w:left="338" w:right="5825" w:firstLine="0"/>
        <w:rPr>
          <w:sz w:val="24"/>
        </w:rPr>
      </w:pPr>
      <w:r>
        <w:rPr>
          <w:sz w:val="24"/>
        </w:rPr>
        <w:t xml:space="preserve">Çim, Çiçek, ağaç </w:t>
      </w:r>
      <w:proofErr w:type="spellStart"/>
      <w:r>
        <w:rPr>
          <w:sz w:val="24"/>
        </w:rPr>
        <w:t>vb</w:t>
      </w:r>
      <w:proofErr w:type="spellEnd"/>
      <w:r>
        <w:rPr>
          <w:sz w:val="24"/>
        </w:rPr>
        <w:t xml:space="preserve"> bitkiler ve yetiştirilen ürünler,</w:t>
      </w:r>
      <w:r>
        <w:rPr>
          <w:spacing w:val="-38"/>
          <w:sz w:val="24"/>
        </w:rPr>
        <w:t xml:space="preserve"> </w:t>
      </w:r>
      <w:r>
        <w:rPr>
          <w:sz w:val="24"/>
        </w:rPr>
        <w:t>Arsalar 5- Her türlü patlayıcı</w:t>
      </w:r>
      <w:r>
        <w:rPr>
          <w:spacing w:val="-6"/>
          <w:sz w:val="24"/>
        </w:rPr>
        <w:t xml:space="preserve"> </w:t>
      </w:r>
      <w:r>
        <w:rPr>
          <w:sz w:val="24"/>
        </w:rPr>
        <w:t>maddeler</w:t>
      </w:r>
    </w:p>
    <w:p w:rsidR="00704B9C" w:rsidRDefault="00033BC1">
      <w:pPr>
        <w:pStyle w:val="ListeParagraf"/>
        <w:numPr>
          <w:ilvl w:val="0"/>
          <w:numId w:val="25"/>
        </w:numPr>
        <w:tabs>
          <w:tab w:val="left" w:pos="685"/>
        </w:tabs>
        <w:spacing w:line="274" w:lineRule="exact"/>
        <w:rPr>
          <w:sz w:val="24"/>
        </w:rPr>
      </w:pPr>
      <w:r>
        <w:rPr>
          <w:sz w:val="24"/>
        </w:rPr>
        <w:t>Yollar</w:t>
      </w:r>
    </w:p>
    <w:p w:rsidR="00704B9C" w:rsidRDefault="00033BC1">
      <w:pPr>
        <w:pStyle w:val="ListeParagraf"/>
        <w:numPr>
          <w:ilvl w:val="0"/>
          <w:numId w:val="25"/>
        </w:numPr>
        <w:tabs>
          <w:tab w:val="left" w:pos="685"/>
        </w:tabs>
        <w:spacing w:line="275" w:lineRule="exact"/>
        <w:rPr>
          <w:sz w:val="24"/>
        </w:rPr>
      </w:pPr>
      <w:r>
        <w:rPr>
          <w:sz w:val="24"/>
        </w:rPr>
        <w:t>Köprüler, menfezler</w:t>
      </w:r>
      <w:r>
        <w:rPr>
          <w:spacing w:val="-3"/>
          <w:sz w:val="24"/>
        </w:rPr>
        <w:t xml:space="preserve"> </w:t>
      </w:r>
      <w:r>
        <w:rPr>
          <w:sz w:val="24"/>
        </w:rPr>
        <w:t>vs.</w:t>
      </w:r>
    </w:p>
    <w:p w:rsidR="00704B9C" w:rsidRDefault="00033BC1">
      <w:pPr>
        <w:pStyle w:val="ListeParagraf"/>
        <w:numPr>
          <w:ilvl w:val="0"/>
          <w:numId w:val="25"/>
        </w:numPr>
        <w:tabs>
          <w:tab w:val="left" w:pos="685"/>
        </w:tabs>
        <w:ind w:left="338" w:right="2078" w:firstLine="0"/>
        <w:rPr>
          <w:sz w:val="24"/>
        </w:rPr>
      </w:pPr>
      <w:r>
        <w:rPr>
          <w:sz w:val="24"/>
        </w:rPr>
        <w:t xml:space="preserve">Test, onarım, bakım, ve diğer benzeri proseslere tabi olan muhteviyatın bu </w:t>
      </w:r>
      <w:proofErr w:type="gramStart"/>
      <w:r>
        <w:rPr>
          <w:sz w:val="24"/>
        </w:rPr>
        <w:t>proses</w:t>
      </w:r>
      <w:proofErr w:type="gramEnd"/>
      <w:r>
        <w:rPr>
          <w:sz w:val="24"/>
        </w:rPr>
        <w:t xml:space="preserve"> sırasında uğrayacakları</w:t>
      </w:r>
      <w:r>
        <w:rPr>
          <w:spacing w:val="-2"/>
          <w:sz w:val="24"/>
        </w:rPr>
        <w:t xml:space="preserve"> </w:t>
      </w:r>
      <w:r>
        <w:rPr>
          <w:sz w:val="24"/>
        </w:rPr>
        <w:t>zararlar</w:t>
      </w:r>
    </w:p>
    <w:p w:rsidR="00704B9C" w:rsidRDefault="00033BC1">
      <w:pPr>
        <w:pStyle w:val="ListeParagraf"/>
        <w:numPr>
          <w:ilvl w:val="0"/>
          <w:numId w:val="25"/>
        </w:numPr>
        <w:tabs>
          <w:tab w:val="left" w:pos="685"/>
        </w:tabs>
        <w:ind w:left="338" w:right="5267" w:firstLine="0"/>
        <w:rPr>
          <w:sz w:val="24"/>
        </w:rPr>
      </w:pPr>
      <w:r>
        <w:rPr>
          <w:sz w:val="24"/>
        </w:rPr>
        <w:t>Takılı Cam ve Aynalar hariç olmak üzere diğer cam ve</w:t>
      </w:r>
      <w:r>
        <w:rPr>
          <w:spacing w:val="-44"/>
          <w:sz w:val="24"/>
        </w:rPr>
        <w:t xml:space="preserve"> </w:t>
      </w:r>
      <w:r>
        <w:rPr>
          <w:sz w:val="24"/>
        </w:rPr>
        <w:t>aynalar 10- Mücevherat, değerli taş ve diğer değerli</w:t>
      </w:r>
      <w:r>
        <w:rPr>
          <w:spacing w:val="-12"/>
          <w:sz w:val="24"/>
        </w:rPr>
        <w:t xml:space="preserve"> </w:t>
      </w:r>
      <w:r>
        <w:rPr>
          <w:sz w:val="24"/>
        </w:rPr>
        <w:t>metaller</w:t>
      </w:r>
    </w:p>
    <w:p w:rsidR="00704B9C" w:rsidRDefault="00033BC1">
      <w:pPr>
        <w:pStyle w:val="GvdeMetni"/>
        <w:ind w:left="338" w:right="3700"/>
      </w:pPr>
      <w:r>
        <w:t>11- Sanatsal değeri olan, antika, sanatsal çalışma ve benzeri değerli muhteviyat 12- Ayrı bir poliçe ile önceden sigortalanmış ve halen sigortalı olan muhteviyat 13- Depolanan ya da tesiste bulunan su</w:t>
      </w:r>
    </w:p>
    <w:p w:rsidR="00704B9C" w:rsidRDefault="00033BC1">
      <w:pPr>
        <w:pStyle w:val="ListeParagraf"/>
        <w:numPr>
          <w:ilvl w:val="0"/>
          <w:numId w:val="24"/>
        </w:numPr>
        <w:tabs>
          <w:tab w:val="left" w:pos="752"/>
        </w:tabs>
        <w:ind w:right="1471" w:firstLine="0"/>
        <w:rPr>
          <w:sz w:val="24"/>
        </w:rPr>
      </w:pPr>
      <w:r>
        <w:rPr>
          <w:sz w:val="24"/>
        </w:rPr>
        <w:t>Sigortalı</w:t>
      </w:r>
      <w:r>
        <w:rPr>
          <w:spacing w:val="-5"/>
          <w:sz w:val="24"/>
        </w:rPr>
        <w:t xml:space="preserve"> </w:t>
      </w:r>
      <w:r>
        <w:rPr>
          <w:sz w:val="24"/>
        </w:rPr>
        <w:t>tarafından</w:t>
      </w:r>
      <w:r>
        <w:rPr>
          <w:spacing w:val="-5"/>
          <w:sz w:val="24"/>
        </w:rPr>
        <w:t xml:space="preserve"> </w:t>
      </w:r>
      <w:r>
        <w:rPr>
          <w:sz w:val="24"/>
        </w:rPr>
        <w:t>şartlı</w:t>
      </w:r>
      <w:r>
        <w:rPr>
          <w:spacing w:val="-4"/>
          <w:sz w:val="24"/>
        </w:rPr>
        <w:t xml:space="preserve"> </w:t>
      </w:r>
      <w:r>
        <w:rPr>
          <w:sz w:val="24"/>
        </w:rPr>
        <w:t>kredili</w:t>
      </w:r>
      <w:r>
        <w:rPr>
          <w:spacing w:val="-5"/>
          <w:sz w:val="24"/>
        </w:rPr>
        <w:t xml:space="preserve"> </w:t>
      </w:r>
      <w:r>
        <w:rPr>
          <w:sz w:val="24"/>
        </w:rPr>
        <w:t>taksitli</w:t>
      </w:r>
      <w:r>
        <w:rPr>
          <w:spacing w:val="-4"/>
          <w:sz w:val="24"/>
        </w:rPr>
        <w:t xml:space="preserve"> </w:t>
      </w:r>
      <w:r>
        <w:rPr>
          <w:sz w:val="24"/>
        </w:rPr>
        <w:t>veya</w:t>
      </w:r>
      <w:r>
        <w:rPr>
          <w:spacing w:val="-5"/>
          <w:sz w:val="24"/>
        </w:rPr>
        <w:t xml:space="preserve"> </w:t>
      </w:r>
      <w:r>
        <w:rPr>
          <w:sz w:val="24"/>
        </w:rPr>
        <w:t>diğer</w:t>
      </w:r>
      <w:r>
        <w:rPr>
          <w:spacing w:val="-4"/>
          <w:sz w:val="24"/>
        </w:rPr>
        <w:t xml:space="preserve"> </w:t>
      </w:r>
      <w:r>
        <w:rPr>
          <w:sz w:val="24"/>
        </w:rPr>
        <w:t>ertelenmiş</w:t>
      </w:r>
      <w:r>
        <w:rPr>
          <w:spacing w:val="-5"/>
          <w:sz w:val="24"/>
        </w:rPr>
        <w:t xml:space="preserve"> </w:t>
      </w:r>
      <w:r>
        <w:rPr>
          <w:sz w:val="24"/>
        </w:rPr>
        <w:t>ödemeli</w:t>
      </w:r>
      <w:r>
        <w:rPr>
          <w:spacing w:val="-4"/>
          <w:sz w:val="24"/>
        </w:rPr>
        <w:t xml:space="preserve"> </w:t>
      </w:r>
      <w:r>
        <w:rPr>
          <w:sz w:val="24"/>
        </w:rPr>
        <w:t>satış</w:t>
      </w:r>
      <w:r>
        <w:rPr>
          <w:spacing w:val="-5"/>
          <w:sz w:val="24"/>
        </w:rPr>
        <w:t xml:space="preserve"> </w:t>
      </w:r>
      <w:r>
        <w:rPr>
          <w:sz w:val="24"/>
        </w:rPr>
        <w:t>sözleşmeleri</w:t>
      </w:r>
      <w:r>
        <w:rPr>
          <w:spacing w:val="-5"/>
          <w:sz w:val="24"/>
        </w:rPr>
        <w:t xml:space="preserve"> </w:t>
      </w:r>
      <w:r>
        <w:rPr>
          <w:sz w:val="24"/>
        </w:rPr>
        <w:t>ile</w:t>
      </w:r>
      <w:r>
        <w:rPr>
          <w:spacing w:val="-4"/>
          <w:sz w:val="24"/>
        </w:rPr>
        <w:t xml:space="preserve"> </w:t>
      </w:r>
      <w:r>
        <w:rPr>
          <w:sz w:val="24"/>
        </w:rPr>
        <w:t>satılan mallar ( bu istisna söz konusu kıymetlerin müşteriye tesliminden itibaren</w:t>
      </w:r>
      <w:r>
        <w:rPr>
          <w:spacing w:val="-19"/>
          <w:sz w:val="24"/>
        </w:rPr>
        <w:t xml:space="preserve"> </w:t>
      </w:r>
      <w:r>
        <w:rPr>
          <w:sz w:val="24"/>
        </w:rPr>
        <w:t>geçerlidir)</w:t>
      </w:r>
    </w:p>
    <w:p w:rsidR="00704B9C" w:rsidRDefault="00033BC1">
      <w:pPr>
        <w:pStyle w:val="ListeParagraf"/>
        <w:numPr>
          <w:ilvl w:val="0"/>
          <w:numId w:val="24"/>
        </w:numPr>
        <w:tabs>
          <w:tab w:val="left" w:pos="752"/>
        </w:tabs>
        <w:spacing w:line="274" w:lineRule="exact"/>
        <w:ind w:left="751"/>
        <w:rPr>
          <w:sz w:val="24"/>
        </w:rPr>
      </w:pPr>
      <w:r>
        <w:rPr>
          <w:sz w:val="24"/>
        </w:rPr>
        <w:t>Türkiye Cumhuriyeti sınırları dışındaki</w:t>
      </w:r>
      <w:r>
        <w:rPr>
          <w:spacing w:val="-6"/>
          <w:sz w:val="24"/>
        </w:rPr>
        <w:t xml:space="preserve"> </w:t>
      </w:r>
      <w:r>
        <w:rPr>
          <w:sz w:val="24"/>
        </w:rPr>
        <w:t>değerler</w:t>
      </w:r>
    </w:p>
    <w:p w:rsidR="00704B9C" w:rsidRDefault="00033BC1">
      <w:pPr>
        <w:pStyle w:val="GvdeMetni"/>
        <w:spacing w:line="275" w:lineRule="exact"/>
        <w:ind w:left="338"/>
      </w:pPr>
      <w:r>
        <w:t>Türk Yangın Sigortası Genel Şartlarında istisna edilmiş olan varlıklar.</w:t>
      </w:r>
    </w:p>
    <w:p w:rsidR="00704B9C" w:rsidRDefault="00033BC1">
      <w:pPr>
        <w:pStyle w:val="Balk1"/>
        <w:spacing w:line="275" w:lineRule="exact"/>
        <w:ind w:left="338"/>
      </w:pPr>
      <w:proofErr w:type="gramStart"/>
      <w:r>
        <w:t>Muafiyet :</w:t>
      </w:r>
      <w:proofErr w:type="gramEnd"/>
    </w:p>
    <w:p w:rsidR="00704B9C" w:rsidRDefault="00033BC1">
      <w:pPr>
        <w:pStyle w:val="GvdeMetni"/>
        <w:spacing w:line="275" w:lineRule="exact"/>
        <w:ind w:left="338"/>
      </w:pPr>
      <w:r>
        <w:t>Her bir hasarda minimum 250 EUR olmak üzere hasarın %10 'u oranında muafiyet uygulanacaktır.</w:t>
      </w:r>
    </w:p>
    <w:p w:rsidR="00704B9C" w:rsidRDefault="00704B9C">
      <w:pPr>
        <w:pStyle w:val="GvdeMetni"/>
        <w:spacing w:before="5"/>
      </w:pPr>
    </w:p>
    <w:p w:rsidR="00704B9C" w:rsidRDefault="00033BC1">
      <w:pPr>
        <w:pStyle w:val="Balk1"/>
        <w:spacing w:line="275" w:lineRule="exact"/>
        <w:ind w:left="277"/>
      </w:pPr>
      <w:r>
        <w:t>ARIZI İNŞAAT İŞLERİ</w:t>
      </w:r>
    </w:p>
    <w:p w:rsidR="00704B9C" w:rsidRDefault="00033BC1">
      <w:pPr>
        <w:pStyle w:val="GvdeMetni"/>
        <w:ind w:left="277" w:right="1021"/>
        <w:rPr>
          <w:rFonts w:ascii="Arial" w:hAnsi="Arial"/>
        </w:rPr>
      </w:pPr>
      <w:r>
        <w:rPr>
          <w:rFonts w:ascii="Arial" w:hAnsi="Arial"/>
        </w:rPr>
        <w:t xml:space="preserve">Riziko adresinde binaya yapılacak </w:t>
      </w:r>
      <w:proofErr w:type="spellStart"/>
      <w:proofErr w:type="gramStart"/>
      <w:r>
        <w:rPr>
          <w:rFonts w:ascii="Arial" w:hAnsi="Arial"/>
        </w:rPr>
        <w:t>ilave,bakım</w:t>
      </w:r>
      <w:proofErr w:type="gramEnd"/>
      <w:r>
        <w:rPr>
          <w:rFonts w:ascii="Arial" w:hAnsi="Arial"/>
        </w:rPr>
        <w:t>,onarım</w:t>
      </w:r>
      <w:proofErr w:type="spellEnd"/>
      <w:r>
        <w:rPr>
          <w:rFonts w:ascii="Arial" w:hAnsi="Arial"/>
        </w:rPr>
        <w:t xml:space="preserve"> ve tadilat işleri Türk inşaat Sigortası Genel şartları dahilinde olay başına ve yıllık, ilgili </w:t>
      </w:r>
      <w:proofErr w:type="spellStart"/>
      <w:r>
        <w:rPr>
          <w:rFonts w:ascii="Arial" w:hAnsi="Arial"/>
        </w:rPr>
        <w:t>lokasyona</w:t>
      </w:r>
      <w:proofErr w:type="spellEnd"/>
      <w:r>
        <w:rPr>
          <w:rFonts w:ascii="Arial" w:hAnsi="Arial"/>
        </w:rPr>
        <w:t xml:space="preserve"> ait toplam sigorta bedelinin %1 i ve azami 1000 TL sına kadar teminata dahildir.</w:t>
      </w:r>
    </w:p>
    <w:p w:rsidR="00704B9C" w:rsidRDefault="00704B9C">
      <w:pPr>
        <w:pStyle w:val="GvdeMetni"/>
        <w:spacing w:before="2"/>
        <w:rPr>
          <w:rFonts w:ascii="Arial"/>
          <w:sz w:val="26"/>
        </w:rPr>
      </w:pPr>
    </w:p>
    <w:p w:rsidR="00704B9C" w:rsidRDefault="00033BC1">
      <w:pPr>
        <w:pStyle w:val="Balk1"/>
        <w:spacing w:before="1" w:line="275" w:lineRule="exact"/>
        <w:ind w:left="262"/>
      </w:pPr>
      <w:r>
        <w:t>İZOLASYON EKSİKLİĞİ</w:t>
      </w:r>
    </w:p>
    <w:p w:rsidR="00704B9C" w:rsidRDefault="00033BC1">
      <w:pPr>
        <w:pStyle w:val="GvdeMetni"/>
        <w:ind w:left="262" w:right="1098"/>
      </w:pPr>
      <w:r>
        <w:t xml:space="preserve">Poliçe vadesi içinde olmak kaydı ile </w:t>
      </w:r>
      <w:proofErr w:type="gramStart"/>
      <w:r>
        <w:t>izolasyon</w:t>
      </w:r>
      <w:proofErr w:type="gramEnd"/>
      <w:r>
        <w:t xml:space="preserve"> yetersizliği ve/veya kaybı nedeniyle yağmur ve kar</w:t>
      </w:r>
      <w:r>
        <w:rPr>
          <w:spacing w:val="-45"/>
        </w:rPr>
        <w:t xml:space="preserve"> </w:t>
      </w:r>
      <w:r>
        <w:t xml:space="preserve">sularının binanın dış cephe veya terasından yada pencere kapı ve pervazlarından (açıklıklarından) sızması ve/veya girmesi nedeni ile meydana gelen zararlar ile </w:t>
      </w:r>
      <w:proofErr w:type="spellStart"/>
      <w:r>
        <w:t>tedricinimlenme</w:t>
      </w:r>
      <w:proofErr w:type="spellEnd"/>
      <w:r>
        <w:t xml:space="preserve"> ve ısı kaybı nedeni ile oluşan terleme, küflenme ve benzeri nedenlerden kaynaklanan boya badana </w:t>
      </w:r>
      <w:proofErr w:type="spellStart"/>
      <w:r>
        <w:t>vb</w:t>
      </w:r>
      <w:proofErr w:type="spellEnd"/>
      <w:r>
        <w:t xml:space="preserve"> onarım masrafları poliçede belirtilen izolasyon Eksikliği teminat tutarını aşmamak üzere poliçe kapsamına dahil edilmiştir. Bu </w:t>
      </w:r>
      <w:proofErr w:type="spellStart"/>
      <w:r>
        <w:t>kloz</w:t>
      </w:r>
      <w:proofErr w:type="spellEnd"/>
      <w:r>
        <w:t xml:space="preserve"> dış cephe boya ve kaplamaları yapılmamış binalarda dış cephe boya ve kaplama işlemlerinin devam ettiği binalar için uygulanmaz ve bu binalarda meydana gelen </w:t>
      </w:r>
      <w:proofErr w:type="gramStart"/>
      <w:r>
        <w:t>izolasyon</w:t>
      </w:r>
      <w:proofErr w:type="gramEnd"/>
      <w:r>
        <w:t xml:space="preserve"> yetersizliği veya kaybı nedeni ile oluşan hasar talepleri</w:t>
      </w:r>
      <w:r>
        <w:rPr>
          <w:spacing w:val="-4"/>
        </w:rPr>
        <w:t xml:space="preserve"> </w:t>
      </w:r>
      <w:r>
        <w:t>ödenmez.</w:t>
      </w:r>
    </w:p>
    <w:p w:rsidR="00704B9C" w:rsidRDefault="00704B9C">
      <w:pPr>
        <w:pStyle w:val="GvdeMetni"/>
        <w:spacing w:before="9"/>
        <w:rPr>
          <w:sz w:val="25"/>
        </w:rPr>
      </w:pPr>
    </w:p>
    <w:p w:rsidR="00704B9C" w:rsidRDefault="00033BC1">
      <w:pPr>
        <w:pStyle w:val="Balk1"/>
        <w:spacing w:line="275" w:lineRule="exact"/>
        <w:ind w:left="307"/>
      </w:pPr>
      <w:r>
        <w:t>YENİ YATIRIMLAR</w:t>
      </w:r>
    </w:p>
    <w:p w:rsidR="00704B9C" w:rsidRDefault="00033BC1">
      <w:pPr>
        <w:pStyle w:val="GvdeMetni"/>
        <w:ind w:left="307" w:right="1021"/>
      </w:pPr>
      <w:r>
        <w:t>Sigortalının sigorta poliçesi kapsamındaki mevcut tesislerine ilave olacak yeni yatırımlar, sigorta bedelinin 10 u ile Sigorta şirketine bildirim yapılmaksızın, ilave tarihinden itibaren poliçede belirtilen limitler çerçevesinde otomatik olarak kuvertür altındadır. Otomatik kuvertür 30 gün süreyle geçerlidir, sigortalı bu süre içerisinde sigortacıyı detaylı olarak yeni yatırım hakkında bilgilendirmekle yükümlüdür.</w:t>
      </w:r>
    </w:p>
    <w:p w:rsidR="00704B9C" w:rsidRDefault="00704B9C">
      <w:pPr>
        <w:pStyle w:val="GvdeMetni"/>
        <w:spacing w:before="9"/>
      </w:pPr>
    </w:p>
    <w:p w:rsidR="00704B9C" w:rsidRDefault="00033BC1">
      <w:pPr>
        <w:pStyle w:val="Balk1"/>
        <w:spacing w:line="275" w:lineRule="exact"/>
        <w:ind w:left="277"/>
      </w:pPr>
      <w:r>
        <w:t>DOLU</w:t>
      </w:r>
    </w:p>
    <w:p w:rsidR="00704B9C" w:rsidRDefault="00033BC1">
      <w:pPr>
        <w:pStyle w:val="GvdeMetni"/>
        <w:ind w:left="277" w:right="1021"/>
      </w:pPr>
      <w:r>
        <w:t xml:space="preserve">Fırtına ile birlikte olsun olmasın dolu neticesinde işbu poliçede temin edilmiş olması kaydı ile bina ve muhteviyata gelebilecek zararlar, bina ve muhteviyat toplam sigorta bedelinin %10'u ile sınırlı </w:t>
      </w:r>
      <w:proofErr w:type="gramStart"/>
      <w:r>
        <w:t>olup , ödenecek</w:t>
      </w:r>
      <w:proofErr w:type="gramEnd"/>
      <w:r>
        <w:t xml:space="preserve"> tazminat tutarı </w:t>
      </w:r>
      <w:proofErr w:type="spellStart"/>
      <w:r>
        <w:t>herhalukarda</w:t>
      </w:r>
      <w:proofErr w:type="spellEnd"/>
      <w:r>
        <w:t xml:space="preserve"> 50.000.-TL '</w:t>
      </w:r>
      <w:proofErr w:type="spellStart"/>
      <w:r>
        <w:t>sını</w:t>
      </w:r>
      <w:proofErr w:type="spellEnd"/>
      <w:r>
        <w:t xml:space="preserve"> aşmayacaktır. </w:t>
      </w:r>
      <w:proofErr w:type="spellStart"/>
      <w:r>
        <w:t>Herbir</w:t>
      </w:r>
      <w:proofErr w:type="spellEnd"/>
      <w:r>
        <w:t xml:space="preserve"> hasarda 150.-EUR muafiyet uygulanır.</w:t>
      </w:r>
    </w:p>
    <w:p w:rsidR="00704B9C" w:rsidRDefault="00704B9C">
      <w:pPr>
        <w:sectPr w:rsidR="00704B9C">
          <w:pgSz w:w="15160" w:h="16820"/>
          <w:pgMar w:top="1340" w:right="2160" w:bottom="1340" w:left="440" w:header="1076" w:footer="1127" w:gutter="0"/>
          <w:cols w:space="708"/>
        </w:sectPr>
      </w:pPr>
    </w:p>
    <w:p w:rsidR="00704B9C" w:rsidRDefault="00704B9C">
      <w:pPr>
        <w:pStyle w:val="GvdeMetni"/>
        <w:rPr>
          <w:rFonts w:ascii="Arial"/>
          <w:sz w:val="20"/>
        </w:rPr>
      </w:pPr>
    </w:p>
    <w:p w:rsidR="00704B9C" w:rsidRDefault="00704B9C">
      <w:pPr>
        <w:pStyle w:val="GvdeMetni"/>
        <w:spacing w:before="3"/>
        <w:rPr>
          <w:rFonts w:ascii="Arial"/>
          <w:sz w:val="23"/>
        </w:rPr>
      </w:pPr>
    </w:p>
    <w:p w:rsidR="00704B9C" w:rsidRDefault="00033BC1">
      <w:pPr>
        <w:pStyle w:val="GvdeMetni"/>
        <w:ind w:left="157" w:right="1256"/>
      </w:pPr>
      <w:r>
        <w:rPr>
          <w:rFonts w:ascii="Arial" w:hAnsi="Arial"/>
          <w:b/>
        </w:rPr>
        <w:t xml:space="preserve">SİGORTA SÜRESİ KLOZU: </w:t>
      </w:r>
      <w:r>
        <w:t>İş bu poliçenin başlangıç tarihi, tanzim tarihinden sonra ise; teminat poliçedeki vade başlangıcı tarihi, öğleyin saat 12.00 de başlar. Poliçedeki vade başlangıcı, tanzim tarihi aynı gün ise teminat poliçenin tanzim edildiği tarih ve saatte başlar ve her halükarda bitiş tarihi olarak yazılı gün, öğleyin saat 12.00 de sona erer. Tanzim tarihinden önce gerçekleşmiş hasarlar poliçe vade başlangıcından sonra olsa dahi teminat haricidir.</w:t>
      </w:r>
    </w:p>
    <w:p w:rsidR="00704B9C" w:rsidRDefault="00033BC1">
      <w:pPr>
        <w:pStyle w:val="GvdeMetni"/>
        <w:spacing w:before="26"/>
        <w:ind w:left="157" w:right="1256"/>
      </w:pPr>
      <w:r>
        <w:rPr>
          <w:rFonts w:ascii="Arial" w:hAnsi="Arial"/>
          <w:b/>
        </w:rPr>
        <w:t xml:space="preserve">EKSPERTİZ NOTU: </w:t>
      </w:r>
      <w:r>
        <w:t xml:space="preserve">Sigorta </w:t>
      </w:r>
      <w:proofErr w:type="gramStart"/>
      <w:r>
        <w:t>eksperinin</w:t>
      </w:r>
      <w:proofErr w:type="gramEnd"/>
      <w:r>
        <w:t xml:space="preserve"> sigorta ettiren veya sigorta sözleşmesinden menfaat sağlayan kişiler tarafından tayin edilmesi halinde ücret, sigorta ettiren veya sigorta sözleşmesinden menfaat sağlayan kişi tarafından ödenir. Bu atama sigortalının ihbar yükümlülüğünü ortadan kaldırmaz. Sigorta ettiren veya sigorta sözleşmesinden menfaat sağlayan kişi tarafından </w:t>
      </w:r>
      <w:proofErr w:type="gramStart"/>
      <w:r>
        <w:t>eksper</w:t>
      </w:r>
      <w:proofErr w:type="gramEnd"/>
      <w:r>
        <w:t xml:space="preserve"> atanması durumunda, Türk Ticaret Kanunun 1426 maddesi hükmünce yapılan makul giderlerde mükerrerlik olmaması, makul ve iyiniyetli bir gider olması kaydıyla sigortacı tarafından ödenecektir.</w:t>
      </w:r>
    </w:p>
    <w:p w:rsidR="00704B9C" w:rsidRDefault="00704B9C">
      <w:pPr>
        <w:pStyle w:val="GvdeMetni"/>
        <w:spacing w:before="4"/>
        <w:rPr>
          <w:sz w:val="15"/>
        </w:rPr>
      </w:pPr>
    </w:p>
    <w:p w:rsidR="00704B9C" w:rsidRDefault="00033BC1">
      <w:pPr>
        <w:spacing w:before="92"/>
        <w:ind w:left="157"/>
        <w:rPr>
          <w:rFonts w:ascii="Arial" w:hAnsi="Arial"/>
          <w:b/>
          <w:sz w:val="24"/>
        </w:rPr>
      </w:pPr>
      <w:r>
        <w:rPr>
          <w:rFonts w:ascii="Arial" w:hAnsi="Arial"/>
          <w:b/>
          <w:sz w:val="24"/>
          <w:u w:val="thick"/>
        </w:rPr>
        <w:t>Bulaşıcı Hastalık İstisnası</w:t>
      </w:r>
    </w:p>
    <w:p w:rsidR="00704B9C" w:rsidRDefault="00704B9C">
      <w:pPr>
        <w:pStyle w:val="GvdeMetni"/>
        <w:spacing w:before="10"/>
        <w:rPr>
          <w:rFonts w:ascii="Arial"/>
          <w:b/>
          <w:sz w:val="23"/>
        </w:rPr>
      </w:pPr>
    </w:p>
    <w:p w:rsidR="00704B9C" w:rsidRDefault="00174602">
      <w:pPr>
        <w:pStyle w:val="ListeParagraf"/>
        <w:numPr>
          <w:ilvl w:val="0"/>
          <w:numId w:val="23"/>
        </w:numPr>
        <w:tabs>
          <w:tab w:val="left" w:pos="425"/>
        </w:tabs>
        <w:ind w:left="157" w:right="1355" w:firstLine="0"/>
        <w:rPr>
          <w:sz w:val="24"/>
        </w:rPr>
      </w:pPr>
      <w:r>
        <w:rPr>
          <w:noProof/>
          <w:lang w:eastAsia="tr-TR"/>
        </w:rPr>
        <mc:AlternateContent>
          <mc:Choice Requires="wps">
            <w:drawing>
              <wp:anchor distT="0" distB="0" distL="114300" distR="114300" simplePos="0" relativeHeight="486851072" behindDoc="1" locked="0" layoutInCell="1" allowOverlap="1">
                <wp:simplePos x="0" y="0"/>
                <wp:positionH relativeFrom="page">
                  <wp:posOffset>6613525</wp:posOffset>
                </wp:positionH>
                <wp:positionV relativeFrom="paragraph">
                  <wp:posOffset>805815</wp:posOffset>
                </wp:positionV>
                <wp:extent cx="33655"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13568" id="Line 3" o:spid="_x0000_s1026" style="position:absolute;z-index:-164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0.75pt,63.45pt" to="523.4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Y+XEgIAACYEAAAOAAAAZHJzL2Uyb0RvYy54bWysU02P2yAQvVfqf0DcE9uJ481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" strokeweight=".6pt">
                <w10:wrap anchorx="page"/>
              </v:line>
            </w:pict>
          </mc:Fallback>
        </mc:AlternateContent>
      </w:r>
      <w:proofErr w:type="gramStart"/>
      <w:r w:rsidR="00033BC1">
        <w:rPr>
          <w:sz w:val="24"/>
        </w:rPr>
        <w:t>İşbu sigorta poliçesi, çerçevesindeki aksi herhangi bir hükme bakılmaksızın, eş zamanlı olarak veya başka bir sırayla katkıda bulunan başka herhangi bir neden veya olaydan bağımsız olarak, doğrudan veya dolaylı olarak bir Bulaşıcı Hastalığın veya (fiili ya da algılanan) bir Bulaşıcı Hastalık korkusunun veya tehdidinin sebep olduğu, katkıda bulunduğu, bunların sonucu olan, bunlardan veya bunlarla bağlantılı</w:t>
      </w:r>
      <w:r w:rsidR="00033BC1">
        <w:rPr>
          <w:spacing w:val="-5"/>
          <w:sz w:val="24"/>
        </w:rPr>
        <w:t xml:space="preserve"> </w:t>
      </w:r>
      <w:r w:rsidR="00033BC1">
        <w:rPr>
          <w:sz w:val="24"/>
        </w:rPr>
        <w:t>olarak</w:t>
      </w:r>
      <w:r w:rsidR="00033BC1">
        <w:rPr>
          <w:spacing w:val="-5"/>
          <w:sz w:val="24"/>
        </w:rPr>
        <w:t xml:space="preserve"> </w:t>
      </w:r>
      <w:r w:rsidR="00033BC1">
        <w:rPr>
          <w:sz w:val="24"/>
        </w:rPr>
        <w:t>doğan</w:t>
      </w:r>
      <w:r w:rsidR="00033BC1">
        <w:rPr>
          <w:spacing w:val="-4"/>
          <w:sz w:val="24"/>
        </w:rPr>
        <w:t xml:space="preserve"> </w:t>
      </w:r>
      <w:r w:rsidR="00033BC1">
        <w:rPr>
          <w:sz w:val="24"/>
        </w:rPr>
        <w:t>herhangi</w:t>
      </w:r>
      <w:r w:rsidR="00033BC1">
        <w:rPr>
          <w:spacing w:val="-5"/>
          <w:sz w:val="24"/>
        </w:rPr>
        <w:t xml:space="preserve"> </w:t>
      </w:r>
      <w:r w:rsidR="00033BC1">
        <w:rPr>
          <w:sz w:val="24"/>
        </w:rPr>
        <w:t>bir</w:t>
      </w:r>
      <w:r w:rsidR="00033BC1">
        <w:rPr>
          <w:spacing w:val="-4"/>
          <w:sz w:val="24"/>
        </w:rPr>
        <w:t xml:space="preserve"> </w:t>
      </w:r>
      <w:r w:rsidR="00033BC1">
        <w:rPr>
          <w:sz w:val="24"/>
        </w:rPr>
        <w:t>kayıp,</w:t>
      </w:r>
      <w:r w:rsidR="00033BC1">
        <w:rPr>
          <w:spacing w:val="-5"/>
          <w:sz w:val="24"/>
        </w:rPr>
        <w:t xml:space="preserve"> </w:t>
      </w:r>
      <w:r w:rsidR="00033BC1">
        <w:rPr>
          <w:sz w:val="24"/>
        </w:rPr>
        <w:t>hasar,</w:t>
      </w:r>
      <w:r w:rsidR="00033BC1">
        <w:rPr>
          <w:spacing w:val="-4"/>
          <w:sz w:val="24"/>
        </w:rPr>
        <w:t xml:space="preserve"> </w:t>
      </w:r>
      <w:r w:rsidR="00033BC1">
        <w:rPr>
          <w:sz w:val="24"/>
        </w:rPr>
        <w:t>yükümlülük,</w:t>
      </w:r>
      <w:r w:rsidR="00033BC1">
        <w:rPr>
          <w:spacing w:val="-5"/>
          <w:sz w:val="24"/>
        </w:rPr>
        <w:t xml:space="preserve"> </w:t>
      </w:r>
      <w:r w:rsidR="00033BC1">
        <w:rPr>
          <w:sz w:val="24"/>
        </w:rPr>
        <w:t>talep,</w:t>
      </w:r>
      <w:r w:rsidR="00033BC1">
        <w:rPr>
          <w:spacing w:val="-4"/>
          <w:sz w:val="24"/>
        </w:rPr>
        <w:t xml:space="preserve"> </w:t>
      </w:r>
      <w:r w:rsidR="00033BC1">
        <w:rPr>
          <w:sz w:val="24"/>
        </w:rPr>
        <w:t>masraf</w:t>
      </w:r>
      <w:r w:rsidR="00033BC1">
        <w:rPr>
          <w:spacing w:val="-5"/>
          <w:sz w:val="24"/>
        </w:rPr>
        <w:t xml:space="preserve"> </w:t>
      </w:r>
      <w:r w:rsidR="00033BC1">
        <w:rPr>
          <w:sz w:val="24"/>
        </w:rPr>
        <w:t>veya</w:t>
      </w:r>
      <w:r w:rsidR="00033BC1">
        <w:rPr>
          <w:spacing w:val="-4"/>
          <w:sz w:val="24"/>
        </w:rPr>
        <w:t xml:space="preserve"> </w:t>
      </w:r>
      <w:r w:rsidR="00033BC1">
        <w:rPr>
          <w:sz w:val="24"/>
        </w:rPr>
        <w:t>harcamayı</w:t>
      </w:r>
      <w:r w:rsidR="00033BC1">
        <w:rPr>
          <w:spacing w:val="2"/>
          <w:sz w:val="24"/>
        </w:rPr>
        <w:t xml:space="preserve"> </w:t>
      </w:r>
      <w:r w:rsidR="00033BC1">
        <w:rPr>
          <w:sz w:val="24"/>
        </w:rPr>
        <w:t>istisna</w:t>
      </w:r>
      <w:r w:rsidR="00033BC1">
        <w:rPr>
          <w:spacing w:val="-4"/>
          <w:sz w:val="24"/>
        </w:rPr>
        <w:t xml:space="preserve"> </w:t>
      </w:r>
      <w:r w:rsidR="00033BC1">
        <w:rPr>
          <w:sz w:val="24"/>
        </w:rPr>
        <w:t>eder</w:t>
      </w:r>
      <w:proofErr w:type="gramEnd"/>
    </w:p>
    <w:p w:rsidR="00704B9C" w:rsidRDefault="00704B9C">
      <w:pPr>
        <w:pStyle w:val="GvdeMetni"/>
        <w:spacing w:before="5"/>
        <w:rPr>
          <w:sz w:val="23"/>
        </w:rPr>
      </w:pPr>
    </w:p>
    <w:p w:rsidR="00704B9C" w:rsidRDefault="00033BC1">
      <w:pPr>
        <w:pStyle w:val="ListeParagraf"/>
        <w:numPr>
          <w:ilvl w:val="0"/>
          <w:numId w:val="23"/>
        </w:numPr>
        <w:tabs>
          <w:tab w:val="left" w:pos="425"/>
        </w:tabs>
        <w:ind w:left="157" w:right="1255" w:firstLine="0"/>
        <w:rPr>
          <w:sz w:val="24"/>
        </w:rPr>
      </w:pPr>
      <w:r>
        <w:rPr>
          <w:sz w:val="24"/>
        </w:rPr>
        <w:t xml:space="preserve">İşbu sigorta poliçesi, içerdiği diğer hüküm, koşul ve istisnalara tabi olarak, sigortalanan mala gelen fiziksel hasarı ve söz konusu fiziksel hasarın doğrudan aşağıdaki tehlikelerden herhangi birisinden kaynaklanması veya doğması durumunda, doğrudan bundan doğan herhangi bir Zaman Unsurunu kapsayacaktır: Yangın, Şimşek, Patlama, Uçak ve Taşıt Çarpması, Düşen Objeler, Fırtına, Yağmur Fırtınası, Dolu, Kasırga, Siklon, Tayfun, Bora, Deprem, Deniz Depremi, Sismik ve/veya Volkanik Tedirginlik/Patlama, </w:t>
      </w:r>
      <w:proofErr w:type="spellStart"/>
      <w:r>
        <w:rPr>
          <w:sz w:val="24"/>
        </w:rPr>
        <w:t>Tsunami</w:t>
      </w:r>
      <w:proofErr w:type="spellEnd"/>
      <w:r>
        <w:rPr>
          <w:sz w:val="24"/>
        </w:rPr>
        <w:t xml:space="preserve">, Sel, Donma, Buz Fırtınası, Kar veya Buz Ağırlığı, Çığ, Meteor/Asteroid Etkisi, Toprak Kayması, Çamur Kayması, Çalı Yangını, Orman Yangını, İsyan, Greve Katılım ve İsyan, Sivil İtaatsizlik, Vandalizm ve Kötü Niyetli Zarar, Mekanik ya da Elektrik Arızası, Güç Kesintisi veya Dalgalanması, Fırtına Dalgası, Su Hasarı, Sıvılaşma, Sulusepken, Duman, </w:t>
      </w:r>
      <w:proofErr w:type="spellStart"/>
      <w:r>
        <w:rPr>
          <w:sz w:val="24"/>
        </w:rPr>
        <w:t>Sprinkler</w:t>
      </w:r>
      <w:proofErr w:type="spellEnd"/>
      <w:r>
        <w:rPr>
          <w:sz w:val="24"/>
        </w:rPr>
        <w:t xml:space="preserve"> Sızıntısı, </w:t>
      </w:r>
      <w:proofErr w:type="spellStart"/>
      <w:r>
        <w:rPr>
          <w:sz w:val="24"/>
        </w:rPr>
        <w:t>Ponor</w:t>
      </w:r>
      <w:proofErr w:type="spellEnd"/>
      <w:r>
        <w:rPr>
          <w:sz w:val="24"/>
        </w:rPr>
        <w:t>, Çökme,</w:t>
      </w:r>
      <w:r>
        <w:rPr>
          <w:spacing w:val="-6"/>
          <w:sz w:val="24"/>
        </w:rPr>
        <w:t xml:space="preserve"> </w:t>
      </w:r>
      <w:r>
        <w:rPr>
          <w:sz w:val="24"/>
        </w:rPr>
        <w:t>Yağma,</w:t>
      </w:r>
      <w:r>
        <w:rPr>
          <w:spacing w:val="-6"/>
          <w:sz w:val="24"/>
        </w:rPr>
        <w:t xml:space="preserve"> </w:t>
      </w:r>
      <w:r>
        <w:rPr>
          <w:sz w:val="24"/>
        </w:rPr>
        <w:t>Fırtına,</w:t>
      </w:r>
      <w:r>
        <w:rPr>
          <w:spacing w:val="-5"/>
          <w:sz w:val="24"/>
        </w:rPr>
        <w:t xml:space="preserve"> </w:t>
      </w:r>
      <w:r>
        <w:rPr>
          <w:sz w:val="24"/>
        </w:rPr>
        <w:t>Donma,</w:t>
      </w:r>
      <w:r>
        <w:rPr>
          <w:spacing w:val="-6"/>
          <w:sz w:val="24"/>
        </w:rPr>
        <w:t xml:space="preserve"> </w:t>
      </w:r>
      <w:r>
        <w:rPr>
          <w:sz w:val="24"/>
        </w:rPr>
        <w:t>Isınma,</w:t>
      </w:r>
      <w:r>
        <w:rPr>
          <w:spacing w:val="-5"/>
          <w:sz w:val="24"/>
        </w:rPr>
        <w:t xml:space="preserve"> </w:t>
      </w:r>
      <w:r>
        <w:rPr>
          <w:sz w:val="24"/>
        </w:rPr>
        <w:t>Sel,</w:t>
      </w:r>
      <w:r>
        <w:rPr>
          <w:spacing w:val="-6"/>
          <w:sz w:val="24"/>
        </w:rPr>
        <w:t xml:space="preserve"> </w:t>
      </w:r>
      <w:proofErr w:type="gramStart"/>
      <w:r>
        <w:rPr>
          <w:sz w:val="24"/>
        </w:rPr>
        <w:t>Dahili</w:t>
      </w:r>
      <w:proofErr w:type="gramEnd"/>
      <w:r>
        <w:rPr>
          <w:spacing w:val="-6"/>
          <w:sz w:val="24"/>
        </w:rPr>
        <w:t xml:space="preserve"> </w:t>
      </w:r>
      <w:r>
        <w:rPr>
          <w:sz w:val="24"/>
        </w:rPr>
        <w:t>Su,</w:t>
      </w:r>
      <w:r>
        <w:rPr>
          <w:spacing w:val="-5"/>
          <w:sz w:val="24"/>
        </w:rPr>
        <w:t xml:space="preserve"> </w:t>
      </w:r>
      <w:r>
        <w:rPr>
          <w:sz w:val="24"/>
        </w:rPr>
        <w:t>Yağmur</w:t>
      </w:r>
      <w:r>
        <w:rPr>
          <w:spacing w:val="-6"/>
          <w:sz w:val="24"/>
        </w:rPr>
        <w:t xml:space="preserve"> </w:t>
      </w:r>
      <w:r>
        <w:rPr>
          <w:sz w:val="24"/>
        </w:rPr>
        <w:t>Suyu,</w:t>
      </w:r>
      <w:r>
        <w:rPr>
          <w:spacing w:val="-5"/>
          <w:sz w:val="24"/>
        </w:rPr>
        <w:t xml:space="preserve"> </w:t>
      </w:r>
      <w:r>
        <w:rPr>
          <w:sz w:val="24"/>
        </w:rPr>
        <w:t>Buhar,</w:t>
      </w:r>
      <w:r>
        <w:rPr>
          <w:spacing w:val="-6"/>
          <w:sz w:val="24"/>
        </w:rPr>
        <w:t xml:space="preserve"> </w:t>
      </w:r>
      <w:r>
        <w:rPr>
          <w:sz w:val="24"/>
        </w:rPr>
        <w:t>Erişmiş</w:t>
      </w:r>
      <w:r>
        <w:rPr>
          <w:spacing w:val="-6"/>
          <w:sz w:val="24"/>
        </w:rPr>
        <w:t xml:space="preserve"> </w:t>
      </w:r>
      <w:r>
        <w:rPr>
          <w:sz w:val="24"/>
        </w:rPr>
        <w:t>Metal,</w:t>
      </w:r>
      <w:r>
        <w:rPr>
          <w:spacing w:val="-5"/>
          <w:sz w:val="24"/>
        </w:rPr>
        <w:t xml:space="preserve"> </w:t>
      </w:r>
      <w:r>
        <w:rPr>
          <w:sz w:val="24"/>
        </w:rPr>
        <w:t>Yeraltı</w:t>
      </w:r>
      <w:r>
        <w:rPr>
          <w:spacing w:val="-6"/>
          <w:sz w:val="24"/>
        </w:rPr>
        <w:t xml:space="preserve"> </w:t>
      </w:r>
      <w:r>
        <w:rPr>
          <w:sz w:val="24"/>
        </w:rPr>
        <w:t>Tank Sızıntısı, Taşıt Etkisi, Bina Çökmesi, Kendiliğinden Tutuşma ve Yumuşak Zemin</w:t>
      </w:r>
      <w:r>
        <w:rPr>
          <w:spacing w:val="-28"/>
          <w:sz w:val="24"/>
        </w:rPr>
        <w:t xml:space="preserve"> </w:t>
      </w:r>
      <w:r>
        <w:rPr>
          <w:sz w:val="24"/>
        </w:rPr>
        <w:t>Kayması</w:t>
      </w:r>
    </w:p>
    <w:p w:rsidR="00704B9C" w:rsidRDefault="00704B9C">
      <w:pPr>
        <w:pStyle w:val="GvdeMetni"/>
        <w:rPr>
          <w:sz w:val="15"/>
        </w:rPr>
      </w:pPr>
    </w:p>
    <w:p w:rsidR="00704B9C" w:rsidRDefault="00033BC1">
      <w:pPr>
        <w:spacing w:before="92"/>
        <w:ind w:left="157"/>
        <w:rPr>
          <w:rFonts w:ascii="Arial" w:hAnsi="Arial"/>
          <w:b/>
          <w:sz w:val="24"/>
        </w:rPr>
      </w:pPr>
      <w:r>
        <w:rPr>
          <w:rFonts w:ascii="Arial" w:hAnsi="Arial"/>
          <w:b/>
          <w:sz w:val="24"/>
          <w:u w:val="thick"/>
        </w:rPr>
        <w:t>Tanımlar</w:t>
      </w:r>
    </w:p>
    <w:p w:rsidR="00704B9C" w:rsidRDefault="00704B9C">
      <w:pPr>
        <w:pStyle w:val="GvdeMetni"/>
        <w:spacing w:before="10"/>
        <w:rPr>
          <w:rFonts w:ascii="Arial"/>
          <w:b/>
          <w:sz w:val="23"/>
        </w:rPr>
      </w:pPr>
    </w:p>
    <w:p w:rsidR="00704B9C" w:rsidRDefault="00033BC1">
      <w:pPr>
        <w:pStyle w:val="ListeParagraf"/>
        <w:numPr>
          <w:ilvl w:val="0"/>
          <w:numId w:val="23"/>
        </w:numPr>
        <w:tabs>
          <w:tab w:val="left" w:pos="425"/>
        </w:tabs>
        <w:ind w:left="157" w:right="1204" w:firstLine="0"/>
        <w:rPr>
          <w:sz w:val="24"/>
        </w:rPr>
      </w:pPr>
      <w:r>
        <w:rPr>
          <w:sz w:val="24"/>
        </w:rPr>
        <w:t>Bulaşıcı</w:t>
      </w:r>
      <w:r>
        <w:rPr>
          <w:spacing w:val="-6"/>
          <w:sz w:val="24"/>
        </w:rPr>
        <w:t xml:space="preserve"> </w:t>
      </w:r>
      <w:r>
        <w:rPr>
          <w:sz w:val="24"/>
        </w:rPr>
        <w:t>Hastalık</w:t>
      </w:r>
      <w:r>
        <w:rPr>
          <w:spacing w:val="-5"/>
          <w:sz w:val="24"/>
        </w:rPr>
        <w:t xml:space="preserve"> </w:t>
      </w:r>
      <w:r>
        <w:rPr>
          <w:sz w:val="24"/>
        </w:rPr>
        <w:t>aşağıdaki</w:t>
      </w:r>
      <w:r>
        <w:rPr>
          <w:spacing w:val="-5"/>
          <w:sz w:val="24"/>
        </w:rPr>
        <w:t xml:space="preserve"> </w:t>
      </w:r>
      <w:r>
        <w:rPr>
          <w:sz w:val="24"/>
        </w:rPr>
        <w:t>şartlarda</w:t>
      </w:r>
      <w:r>
        <w:rPr>
          <w:spacing w:val="-5"/>
          <w:sz w:val="24"/>
        </w:rPr>
        <w:t xml:space="preserve"> </w:t>
      </w:r>
      <w:r>
        <w:rPr>
          <w:sz w:val="24"/>
        </w:rPr>
        <w:t>herhangi</w:t>
      </w:r>
      <w:r>
        <w:rPr>
          <w:spacing w:val="-5"/>
          <w:sz w:val="24"/>
        </w:rPr>
        <w:t xml:space="preserve"> </w:t>
      </w:r>
      <w:r>
        <w:rPr>
          <w:sz w:val="24"/>
        </w:rPr>
        <w:t>bir</w:t>
      </w:r>
      <w:r>
        <w:rPr>
          <w:spacing w:val="-5"/>
          <w:sz w:val="24"/>
        </w:rPr>
        <w:t xml:space="preserve"> </w:t>
      </w:r>
      <w:r>
        <w:rPr>
          <w:sz w:val="24"/>
        </w:rPr>
        <w:t>madde</w:t>
      </w:r>
      <w:r>
        <w:rPr>
          <w:spacing w:val="-5"/>
          <w:sz w:val="24"/>
        </w:rPr>
        <w:t xml:space="preserve"> </w:t>
      </w:r>
      <w:r>
        <w:rPr>
          <w:sz w:val="24"/>
        </w:rPr>
        <w:t>veya</w:t>
      </w:r>
      <w:r>
        <w:rPr>
          <w:spacing w:val="-5"/>
          <w:sz w:val="24"/>
        </w:rPr>
        <w:t xml:space="preserve"> </w:t>
      </w:r>
      <w:r>
        <w:rPr>
          <w:sz w:val="24"/>
        </w:rPr>
        <w:t>ajan</w:t>
      </w:r>
      <w:r>
        <w:rPr>
          <w:spacing w:val="-5"/>
          <w:sz w:val="24"/>
        </w:rPr>
        <w:t xml:space="preserve"> </w:t>
      </w:r>
      <w:r>
        <w:rPr>
          <w:sz w:val="24"/>
        </w:rPr>
        <w:t>vasıtasıyla</w:t>
      </w:r>
      <w:r>
        <w:rPr>
          <w:spacing w:val="-5"/>
          <w:sz w:val="24"/>
        </w:rPr>
        <w:t xml:space="preserve"> </w:t>
      </w:r>
      <w:r>
        <w:rPr>
          <w:sz w:val="24"/>
        </w:rPr>
        <w:t>bir</w:t>
      </w:r>
      <w:r>
        <w:rPr>
          <w:spacing w:val="-5"/>
          <w:sz w:val="24"/>
        </w:rPr>
        <w:t xml:space="preserve"> </w:t>
      </w:r>
      <w:r>
        <w:rPr>
          <w:sz w:val="24"/>
        </w:rPr>
        <w:t>organizmadan</w:t>
      </w:r>
      <w:r>
        <w:rPr>
          <w:spacing w:val="-5"/>
          <w:sz w:val="24"/>
        </w:rPr>
        <w:t xml:space="preserve"> </w:t>
      </w:r>
      <w:r>
        <w:rPr>
          <w:sz w:val="24"/>
        </w:rPr>
        <w:t>başka bir organizmaya geçebilecek, bilinen veya bilinmeyen herhangi bir hastalık anlamına</w:t>
      </w:r>
      <w:r>
        <w:rPr>
          <w:spacing w:val="-40"/>
          <w:sz w:val="24"/>
        </w:rPr>
        <w:t xml:space="preserve"> </w:t>
      </w:r>
      <w:r>
        <w:rPr>
          <w:sz w:val="24"/>
        </w:rPr>
        <w:t>gelmektedir:</w:t>
      </w:r>
    </w:p>
    <w:p w:rsidR="00704B9C" w:rsidRDefault="00704B9C">
      <w:pPr>
        <w:pStyle w:val="GvdeMetni"/>
        <w:spacing w:before="8"/>
        <w:rPr>
          <w:sz w:val="23"/>
        </w:rPr>
      </w:pPr>
    </w:p>
    <w:p w:rsidR="00704B9C" w:rsidRDefault="00033BC1">
      <w:pPr>
        <w:pStyle w:val="ListeParagraf"/>
        <w:numPr>
          <w:ilvl w:val="0"/>
          <w:numId w:val="22"/>
        </w:numPr>
        <w:tabs>
          <w:tab w:val="left" w:pos="358"/>
        </w:tabs>
        <w:ind w:left="157" w:right="1799" w:firstLine="0"/>
        <w:rPr>
          <w:sz w:val="24"/>
        </w:rPr>
      </w:pPr>
      <w:proofErr w:type="gramStart"/>
      <w:r>
        <w:rPr>
          <w:sz w:val="24"/>
        </w:rPr>
        <w:t>madde</w:t>
      </w:r>
      <w:proofErr w:type="gramEnd"/>
      <w:r>
        <w:rPr>
          <w:sz w:val="24"/>
        </w:rPr>
        <w:t xml:space="preserve"> veya ajan, canlı kabul edilsin ya da edilmesin, bir a virüs, bakteri, parazit veya başka bir organizma veya bunların herhangi bir varyasyon veya mutasyonunu da kapsar ancak bunlarla</w:t>
      </w:r>
      <w:r>
        <w:rPr>
          <w:spacing w:val="-47"/>
          <w:sz w:val="24"/>
        </w:rPr>
        <w:t xml:space="preserve"> </w:t>
      </w:r>
      <w:r>
        <w:rPr>
          <w:sz w:val="24"/>
        </w:rPr>
        <w:t>sınırlı değildir</w:t>
      </w:r>
      <w:r>
        <w:rPr>
          <w:spacing w:val="-2"/>
          <w:sz w:val="24"/>
        </w:rPr>
        <w:t xml:space="preserve"> </w:t>
      </w:r>
      <w:r>
        <w:rPr>
          <w:sz w:val="24"/>
        </w:rPr>
        <w:t>ve</w:t>
      </w:r>
    </w:p>
    <w:p w:rsidR="00704B9C" w:rsidRDefault="00033BC1">
      <w:pPr>
        <w:pStyle w:val="ListeParagraf"/>
        <w:numPr>
          <w:ilvl w:val="0"/>
          <w:numId w:val="22"/>
        </w:numPr>
        <w:tabs>
          <w:tab w:val="left" w:pos="411"/>
        </w:tabs>
        <w:ind w:left="157" w:right="1493" w:firstLine="0"/>
        <w:rPr>
          <w:sz w:val="24"/>
        </w:rPr>
      </w:pPr>
      <w:proofErr w:type="gramStart"/>
      <w:r>
        <w:rPr>
          <w:sz w:val="24"/>
        </w:rPr>
        <w:t>doğrudan</w:t>
      </w:r>
      <w:proofErr w:type="gramEnd"/>
      <w:r>
        <w:rPr>
          <w:sz w:val="24"/>
        </w:rPr>
        <w:t xml:space="preserve"> veya dolaylı yayılma hava yoluyla bulaşmayı, vücut sıvılarıyla bulaşmayı, organizmalar arasında katı, sıvı veya gaz bir obje veya yüzeyden ya da katı, sıvı veya gaz bir obje veya yüzeye</w:t>
      </w:r>
      <w:r>
        <w:rPr>
          <w:spacing w:val="-41"/>
          <w:sz w:val="24"/>
        </w:rPr>
        <w:t xml:space="preserve"> </w:t>
      </w:r>
      <w:r>
        <w:rPr>
          <w:sz w:val="24"/>
        </w:rPr>
        <w:t>veya</w:t>
      </w:r>
    </w:p>
    <w:p w:rsidR="00704B9C" w:rsidRDefault="00704B9C">
      <w:pPr>
        <w:rPr>
          <w:sz w:val="24"/>
        </w:rPr>
        <w:sectPr w:rsidR="00704B9C">
          <w:pgSz w:w="15160" w:h="16820"/>
          <w:pgMar w:top="1340" w:right="2160" w:bottom="1320" w:left="440" w:header="1076" w:footer="1127" w:gutter="0"/>
          <w:cols w:space="708"/>
        </w:sectPr>
      </w:pPr>
    </w:p>
    <w:p w:rsidR="00704B9C" w:rsidRDefault="00033BC1">
      <w:pPr>
        <w:pStyle w:val="GvdeMetni"/>
        <w:spacing w:before="29" w:line="275" w:lineRule="exact"/>
        <w:ind w:left="157"/>
      </w:pPr>
      <w:proofErr w:type="gramStart"/>
      <w:r>
        <w:lastRenderedPageBreak/>
        <w:t>bunlar</w:t>
      </w:r>
      <w:proofErr w:type="gramEnd"/>
      <w:r>
        <w:t xml:space="preserve"> üzerinden geçişi de kapsar ancak bunlarla sınırlı değildir ve</w:t>
      </w:r>
    </w:p>
    <w:p w:rsidR="00704B9C" w:rsidRDefault="00033BC1">
      <w:pPr>
        <w:pStyle w:val="ListeParagraf"/>
        <w:numPr>
          <w:ilvl w:val="0"/>
          <w:numId w:val="22"/>
        </w:numPr>
        <w:tabs>
          <w:tab w:val="left" w:pos="465"/>
        </w:tabs>
        <w:ind w:left="157" w:right="1335" w:firstLine="0"/>
        <w:rPr>
          <w:sz w:val="24"/>
        </w:rPr>
      </w:pPr>
      <w:proofErr w:type="gramStart"/>
      <w:r>
        <w:rPr>
          <w:sz w:val="24"/>
        </w:rPr>
        <w:t>hastalık</w:t>
      </w:r>
      <w:proofErr w:type="gramEnd"/>
      <w:r>
        <w:rPr>
          <w:sz w:val="24"/>
        </w:rPr>
        <w:t>, madde veya ajan, insan sağlığına veya sıhhatine zarar verebilir veya tehdit oluşturabilir</w:t>
      </w:r>
      <w:r>
        <w:rPr>
          <w:spacing w:val="-45"/>
          <w:sz w:val="24"/>
        </w:rPr>
        <w:t xml:space="preserve"> </w:t>
      </w:r>
      <w:r>
        <w:rPr>
          <w:sz w:val="24"/>
        </w:rPr>
        <w:t xml:space="preserve">veya malların zarar görmesine, zarar görme tehdidi altında kalmasına, bozulmasına, değer, </w:t>
      </w:r>
      <w:proofErr w:type="spellStart"/>
      <w:r>
        <w:rPr>
          <w:sz w:val="24"/>
        </w:rPr>
        <w:t>pazarlanabilirlik</w:t>
      </w:r>
      <w:proofErr w:type="spellEnd"/>
      <w:r>
        <w:rPr>
          <w:sz w:val="24"/>
        </w:rPr>
        <w:t xml:space="preserve"> veya kullanım kaybına sebep</w:t>
      </w:r>
      <w:r>
        <w:rPr>
          <w:spacing w:val="-5"/>
          <w:sz w:val="24"/>
        </w:rPr>
        <w:t xml:space="preserve"> </w:t>
      </w:r>
      <w:r>
        <w:rPr>
          <w:sz w:val="24"/>
        </w:rPr>
        <w:t>olabilir.</w:t>
      </w:r>
    </w:p>
    <w:p w:rsidR="00704B9C" w:rsidRDefault="00704B9C">
      <w:pPr>
        <w:pStyle w:val="GvdeMetni"/>
        <w:spacing w:before="7"/>
        <w:rPr>
          <w:sz w:val="23"/>
        </w:rPr>
      </w:pPr>
    </w:p>
    <w:p w:rsidR="00704B9C" w:rsidRDefault="00033BC1">
      <w:pPr>
        <w:pStyle w:val="ListeParagraf"/>
        <w:numPr>
          <w:ilvl w:val="0"/>
          <w:numId w:val="23"/>
        </w:numPr>
        <w:tabs>
          <w:tab w:val="left" w:pos="425"/>
        </w:tabs>
        <w:ind w:left="157" w:right="2008" w:firstLine="0"/>
        <w:rPr>
          <w:sz w:val="24"/>
        </w:rPr>
      </w:pPr>
      <w:r>
        <w:rPr>
          <w:sz w:val="24"/>
        </w:rPr>
        <w:t>Zaman</w:t>
      </w:r>
      <w:r>
        <w:rPr>
          <w:spacing w:val="-5"/>
          <w:sz w:val="24"/>
        </w:rPr>
        <w:t xml:space="preserve"> </w:t>
      </w:r>
      <w:r>
        <w:rPr>
          <w:sz w:val="24"/>
        </w:rPr>
        <w:t>Unsuru</w:t>
      </w:r>
      <w:r>
        <w:rPr>
          <w:spacing w:val="-5"/>
          <w:sz w:val="24"/>
        </w:rPr>
        <w:t xml:space="preserve"> </w:t>
      </w:r>
      <w:r>
        <w:rPr>
          <w:sz w:val="24"/>
        </w:rPr>
        <w:t>Kaybı,</w:t>
      </w:r>
      <w:r>
        <w:rPr>
          <w:spacing w:val="-5"/>
          <w:sz w:val="24"/>
        </w:rPr>
        <w:t xml:space="preserve"> </w:t>
      </w:r>
      <w:r>
        <w:rPr>
          <w:sz w:val="24"/>
        </w:rPr>
        <w:t>iş</w:t>
      </w:r>
      <w:r>
        <w:rPr>
          <w:spacing w:val="-5"/>
          <w:sz w:val="24"/>
        </w:rPr>
        <w:t xml:space="preserve"> </w:t>
      </w:r>
      <w:r>
        <w:rPr>
          <w:sz w:val="24"/>
        </w:rPr>
        <w:t>durması,</w:t>
      </w:r>
      <w:r>
        <w:rPr>
          <w:spacing w:val="-5"/>
          <w:sz w:val="24"/>
        </w:rPr>
        <w:t xml:space="preserve"> </w:t>
      </w:r>
      <w:r>
        <w:rPr>
          <w:sz w:val="24"/>
        </w:rPr>
        <w:t>beklenmeyen</w:t>
      </w:r>
      <w:r>
        <w:rPr>
          <w:spacing w:val="-5"/>
          <w:sz w:val="24"/>
        </w:rPr>
        <w:t xml:space="preserve"> </w:t>
      </w:r>
      <w:r>
        <w:rPr>
          <w:sz w:val="24"/>
        </w:rPr>
        <w:t>iş</w:t>
      </w:r>
      <w:r>
        <w:rPr>
          <w:spacing w:val="-5"/>
          <w:sz w:val="24"/>
        </w:rPr>
        <w:t xml:space="preserve"> </w:t>
      </w:r>
      <w:r>
        <w:rPr>
          <w:sz w:val="24"/>
        </w:rPr>
        <w:t>durması</w:t>
      </w:r>
      <w:r>
        <w:rPr>
          <w:spacing w:val="-5"/>
          <w:sz w:val="24"/>
        </w:rPr>
        <w:t xml:space="preserve"> </w:t>
      </w:r>
      <w:r>
        <w:rPr>
          <w:sz w:val="24"/>
        </w:rPr>
        <w:t>veya</w:t>
      </w:r>
      <w:r>
        <w:rPr>
          <w:spacing w:val="-5"/>
          <w:sz w:val="24"/>
        </w:rPr>
        <w:t xml:space="preserve"> </w:t>
      </w:r>
      <w:r>
        <w:rPr>
          <w:sz w:val="24"/>
        </w:rPr>
        <w:t>her</w:t>
      </w:r>
      <w:r>
        <w:rPr>
          <w:spacing w:val="-5"/>
          <w:sz w:val="24"/>
        </w:rPr>
        <w:t xml:space="preserve"> </w:t>
      </w:r>
      <w:r>
        <w:rPr>
          <w:sz w:val="24"/>
        </w:rPr>
        <w:t>türlü</w:t>
      </w:r>
      <w:r>
        <w:rPr>
          <w:spacing w:val="-5"/>
          <w:sz w:val="24"/>
        </w:rPr>
        <w:t xml:space="preserve"> </w:t>
      </w:r>
      <w:r>
        <w:rPr>
          <w:sz w:val="24"/>
        </w:rPr>
        <w:t>başka</w:t>
      </w:r>
      <w:r>
        <w:rPr>
          <w:spacing w:val="-5"/>
          <w:sz w:val="24"/>
        </w:rPr>
        <w:t xml:space="preserve"> </w:t>
      </w:r>
      <w:r>
        <w:rPr>
          <w:sz w:val="24"/>
        </w:rPr>
        <w:t>dolaylı</w:t>
      </w:r>
      <w:r>
        <w:rPr>
          <w:spacing w:val="-5"/>
          <w:sz w:val="24"/>
        </w:rPr>
        <w:t xml:space="preserve"> </w:t>
      </w:r>
      <w:r>
        <w:rPr>
          <w:sz w:val="24"/>
        </w:rPr>
        <w:t>kayıplar anlamına</w:t>
      </w:r>
      <w:r>
        <w:rPr>
          <w:spacing w:val="-2"/>
          <w:sz w:val="24"/>
        </w:rPr>
        <w:t xml:space="preserve"> </w:t>
      </w:r>
      <w:r>
        <w:rPr>
          <w:sz w:val="24"/>
        </w:rPr>
        <w:t>gelmektedir.</w:t>
      </w:r>
    </w:p>
    <w:p w:rsidR="00704B9C" w:rsidRDefault="00704B9C">
      <w:pPr>
        <w:pStyle w:val="GvdeMetni"/>
        <w:spacing w:before="9"/>
        <w:rPr>
          <w:sz w:val="23"/>
        </w:rPr>
      </w:pPr>
    </w:p>
    <w:p w:rsidR="00704B9C" w:rsidRDefault="00033BC1">
      <w:pPr>
        <w:pStyle w:val="Balk1"/>
      </w:pPr>
      <w:r>
        <w:t xml:space="preserve">Siber Saldırı İstisna </w:t>
      </w:r>
      <w:proofErr w:type="spellStart"/>
      <w:r>
        <w:t>Klozu</w:t>
      </w:r>
      <w:proofErr w:type="spellEnd"/>
    </w:p>
    <w:p w:rsidR="00704B9C" w:rsidRDefault="00704B9C">
      <w:pPr>
        <w:pStyle w:val="GvdeMetni"/>
        <w:spacing w:before="9"/>
        <w:rPr>
          <w:rFonts w:ascii="Arial"/>
          <w:b/>
          <w:sz w:val="23"/>
        </w:rPr>
      </w:pPr>
    </w:p>
    <w:p w:rsidR="00704B9C" w:rsidRDefault="00033BC1">
      <w:pPr>
        <w:pStyle w:val="GvdeMetni"/>
        <w:ind w:left="157" w:right="1256"/>
      </w:pPr>
      <w:r>
        <w:t xml:space="preserve">İşbu sigorta poliçesinde bilgisayar, bilgisayar sistemleri, yazılım programları, kötü niyetli yazılımlar, bilgisayar </w:t>
      </w:r>
      <w:proofErr w:type="gramStart"/>
      <w:r>
        <w:t>virüsü , bilgisayar</w:t>
      </w:r>
      <w:proofErr w:type="gramEnd"/>
      <w:r>
        <w:t xml:space="preserve"> işlemleri veya benzeri elektronik sistemlerin doğrudan veya dolaylı olarak sebebiyet verdiği veya katkıda bulunduğu veya söz konusu program ve veya sistemlerin zarar verecek şekilde kullanımından kaynaklanan hasar, kayıp, sorumluluk ve harcamalar teminat haricidir.</w:t>
      </w:r>
    </w:p>
    <w:p w:rsidR="00704B9C" w:rsidRDefault="00704B9C">
      <w:pPr>
        <w:pStyle w:val="GvdeMetni"/>
        <w:rPr>
          <w:sz w:val="20"/>
        </w:rPr>
      </w:pPr>
    </w:p>
    <w:p w:rsidR="00704B9C" w:rsidRDefault="00704B9C">
      <w:pPr>
        <w:pStyle w:val="GvdeMetni"/>
        <w:rPr>
          <w:sz w:val="20"/>
        </w:rPr>
      </w:pPr>
    </w:p>
    <w:p w:rsidR="00704B9C" w:rsidRDefault="00704B9C">
      <w:pPr>
        <w:pStyle w:val="GvdeMetni"/>
        <w:rPr>
          <w:sz w:val="20"/>
        </w:rPr>
      </w:pPr>
    </w:p>
    <w:p w:rsidR="00704B9C" w:rsidRDefault="00704B9C">
      <w:pPr>
        <w:pStyle w:val="GvdeMetni"/>
        <w:rPr>
          <w:sz w:val="20"/>
        </w:rPr>
      </w:pPr>
    </w:p>
    <w:p w:rsidR="00704B9C" w:rsidRDefault="00704B9C">
      <w:pPr>
        <w:pStyle w:val="GvdeMetni"/>
        <w:rPr>
          <w:sz w:val="20"/>
        </w:rPr>
      </w:pPr>
    </w:p>
    <w:p w:rsidR="00704B9C" w:rsidRDefault="00704B9C">
      <w:pPr>
        <w:pStyle w:val="GvdeMetni"/>
        <w:rPr>
          <w:sz w:val="20"/>
        </w:rPr>
      </w:pPr>
    </w:p>
    <w:p w:rsidR="00704B9C" w:rsidRDefault="00704B9C">
      <w:pPr>
        <w:pStyle w:val="GvdeMetni"/>
        <w:rPr>
          <w:sz w:val="20"/>
        </w:rPr>
      </w:pPr>
    </w:p>
    <w:p w:rsidR="00704B9C" w:rsidRDefault="00704B9C">
      <w:pPr>
        <w:pStyle w:val="GvdeMetni"/>
        <w:rPr>
          <w:sz w:val="20"/>
        </w:rPr>
      </w:pPr>
    </w:p>
    <w:p w:rsidR="00704B9C" w:rsidRDefault="00704B9C">
      <w:pPr>
        <w:pStyle w:val="GvdeMetni"/>
        <w:spacing w:before="10"/>
        <w:rPr>
          <w:sz w:val="29"/>
        </w:rPr>
      </w:pPr>
    </w:p>
    <w:p w:rsidR="00704B9C" w:rsidRDefault="00704B9C">
      <w:pPr>
        <w:rPr>
          <w:sz w:val="29"/>
        </w:rPr>
        <w:sectPr w:rsidR="00704B9C">
          <w:pgSz w:w="15160" w:h="16820"/>
          <w:pgMar w:top="1340" w:right="2160" w:bottom="1340" w:left="440" w:header="1076" w:footer="1127" w:gutter="0"/>
          <w:cols w:space="708"/>
        </w:sectPr>
      </w:pPr>
    </w:p>
    <w:p w:rsidR="00704B9C" w:rsidRDefault="00033BC1">
      <w:pPr>
        <w:spacing w:before="16"/>
        <w:ind w:left="279" w:right="2042"/>
        <w:jc w:val="center"/>
        <w:rPr>
          <w:rFonts w:ascii="Arial" w:hAnsi="Arial"/>
          <w:b/>
          <w:sz w:val="16"/>
        </w:rPr>
      </w:pPr>
      <w:r>
        <w:lastRenderedPageBreak/>
        <w:br w:type="column"/>
      </w:r>
    </w:p>
    <w:p w:rsidR="00704B9C" w:rsidRDefault="00704B9C">
      <w:pPr>
        <w:spacing w:line="183" w:lineRule="exact"/>
        <w:jc w:val="center"/>
        <w:rPr>
          <w:rFonts w:ascii="Arial"/>
          <w:sz w:val="16"/>
        </w:rPr>
        <w:sectPr w:rsidR="00704B9C">
          <w:type w:val="continuous"/>
          <w:pgSz w:w="15160" w:h="16820"/>
          <w:pgMar w:top="1340" w:right="2160" w:bottom="1320" w:left="440" w:header="708" w:footer="708" w:gutter="0"/>
          <w:cols w:num="3" w:space="708" w:equalWidth="0">
            <w:col w:w="2437" w:space="54"/>
            <w:col w:w="2073" w:space="1198"/>
            <w:col w:w="6798"/>
          </w:cols>
        </w:sectPr>
      </w:pPr>
    </w:p>
    <w:p w:rsidR="00704B9C" w:rsidRDefault="00704B9C">
      <w:pPr>
        <w:pStyle w:val="GvdeMetni"/>
        <w:spacing w:before="6"/>
        <w:rPr>
          <w:rFonts w:ascii="Arial"/>
          <w:b/>
          <w:sz w:val="7"/>
        </w:rPr>
      </w:pPr>
    </w:p>
    <w:p w:rsidR="00704B9C" w:rsidRDefault="00704B9C">
      <w:pPr>
        <w:pStyle w:val="GvdeMetni"/>
        <w:ind w:left="5523"/>
        <w:rPr>
          <w:rFonts w:ascii="Arial"/>
          <w:sz w:val="20"/>
        </w:rPr>
      </w:pPr>
    </w:p>
    <w:p w:rsidR="00704B9C" w:rsidRDefault="00704B9C">
      <w:pPr>
        <w:rPr>
          <w:rFonts w:ascii="Arial"/>
          <w:sz w:val="20"/>
        </w:rPr>
        <w:sectPr w:rsidR="00704B9C">
          <w:type w:val="continuous"/>
          <w:pgSz w:w="15160" w:h="16820"/>
          <w:pgMar w:top="1340" w:right="2160" w:bottom="1320" w:left="440" w:header="708" w:footer="708" w:gutter="0"/>
          <w:cols w:space="708"/>
        </w:sectPr>
      </w:pPr>
    </w:p>
    <w:p w:rsidR="00704B9C" w:rsidRDefault="00033BC1">
      <w:pPr>
        <w:spacing w:before="87"/>
        <w:ind w:left="1890"/>
        <w:rPr>
          <w:rFonts w:ascii="Arial" w:hAnsi="Arial"/>
          <w:b/>
          <w:sz w:val="27"/>
        </w:rPr>
      </w:pPr>
      <w:r>
        <w:rPr>
          <w:rFonts w:ascii="Arial" w:hAnsi="Arial"/>
          <w:b/>
          <w:sz w:val="27"/>
        </w:rPr>
        <w:lastRenderedPageBreak/>
        <w:t>112 BİLEŞİK ÜRÜN MÜŞTERİ BİLGİLENDİRME METNİ</w:t>
      </w:r>
    </w:p>
    <w:p w:rsidR="00704B9C" w:rsidRDefault="00704B9C">
      <w:pPr>
        <w:pStyle w:val="GvdeMetni"/>
        <w:spacing w:before="10"/>
        <w:rPr>
          <w:rFonts w:ascii="Arial"/>
          <w:b/>
          <w:sz w:val="28"/>
        </w:rPr>
      </w:pPr>
    </w:p>
    <w:p w:rsidR="00704B9C" w:rsidRDefault="004C2CE0">
      <w:pPr>
        <w:pStyle w:val="GvdeMetni"/>
        <w:spacing w:before="93"/>
        <w:ind w:left="202" w:right="838"/>
      </w:pPr>
      <w:proofErr w:type="gramStart"/>
      <w:r>
        <w:t>………………..</w:t>
      </w:r>
      <w:proofErr w:type="gramEnd"/>
      <w:r w:rsidR="00033BC1">
        <w:t xml:space="preserve"> </w:t>
      </w:r>
      <w:proofErr w:type="spellStart"/>
      <w:r w:rsidR="00033BC1">
        <w:t>nolu</w:t>
      </w:r>
      <w:proofErr w:type="spellEnd"/>
      <w:r w:rsidR="00033BC1">
        <w:t xml:space="preserve"> poliçe için en az iki nüsha olarak düzenlenen bu </w:t>
      </w:r>
      <w:proofErr w:type="gramStart"/>
      <w:r w:rsidR="00033BC1">
        <w:t>metin , sigorta</w:t>
      </w:r>
      <w:proofErr w:type="gramEnd"/>
      <w:r w:rsidR="00033BC1">
        <w:t xml:space="preserve"> ettirene ve sigortadan menfaat sağlayacak diğer kişilere yapılacak sigorta sözleşmesine ilişkin önemli bazı hususlarda genel bilgi vermek amacıyla 28.10.2007 tarihli Resmi </w:t>
      </w:r>
      <w:proofErr w:type="spellStart"/>
      <w:r w:rsidR="00033BC1">
        <w:t>Gazete'de</w:t>
      </w:r>
      <w:proofErr w:type="spellEnd"/>
      <w:r w:rsidR="00033BC1">
        <w:t xml:space="preserve"> yayımlanarak yürürlüğe giren Sigorta Sözleşmelerinde Bilgilendirmeye ilişkin Yönetmeliğe istinaden hazırlanmıştır.</w:t>
      </w:r>
    </w:p>
    <w:p w:rsidR="00704B9C" w:rsidRDefault="00704B9C">
      <w:pPr>
        <w:pStyle w:val="GvdeMetni"/>
        <w:spacing w:before="8"/>
        <w:rPr>
          <w:sz w:val="38"/>
        </w:rPr>
      </w:pPr>
    </w:p>
    <w:p w:rsidR="00704B9C" w:rsidRDefault="00033BC1">
      <w:pPr>
        <w:pStyle w:val="GvdeMetni"/>
        <w:spacing w:line="252" w:lineRule="auto"/>
        <w:ind w:left="202" w:right="838"/>
      </w:pPr>
      <w:r>
        <w:t xml:space="preserve">Sözleşme öncesinde tarafınızla paylaşılan iş bu bilgilendirme metni; TC Başkanlık Hazine Müsteşarlığı tarafından öngörülen örnek metne göre hazırlanmış olup, yapılacak sigorta sözleşmesine ilişkin olarak bilgilendirmeyi amaçlamaktadır. Herhangi bir ihtilafa düşülmesi halinde Sigorta Genel Şartları, poliçe üzerinde yazılı ürüne ait özel şartlar ve </w:t>
      </w:r>
      <w:proofErr w:type="spellStart"/>
      <w:r>
        <w:t>kloz</w:t>
      </w:r>
      <w:proofErr w:type="spellEnd"/>
      <w:r>
        <w:t xml:space="preserve"> düzenlemeleri esas alınacaktır. Bu sebeple ilgili Genel Şartları, özel şartlar ve </w:t>
      </w:r>
      <w:proofErr w:type="spellStart"/>
      <w:r>
        <w:t>klozları</w:t>
      </w:r>
      <w:proofErr w:type="spellEnd"/>
      <w:r>
        <w:t xml:space="preserve"> lütfen dikkatlice okuyunuz.</w:t>
      </w:r>
    </w:p>
    <w:p w:rsidR="00704B9C" w:rsidRDefault="00704B9C">
      <w:pPr>
        <w:pStyle w:val="GvdeMetni"/>
        <w:rPr>
          <w:sz w:val="26"/>
        </w:rPr>
      </w:pPr>
    </w:p>
    <w:p w:rsidR="00704B9C" w:rsidRDefault="00033BC1">
      <w:pPr>
        <w:pStyle w:val="Balk1"/>
        <w:spacing w:before="177"/>
        <w:ind w:left="217"/>
      </w:pPr>
      <w:r>
        <w:t>A-SİGORTACIYA İLİŞKİN BİLGİLER</w:t>
      </w:r>
    </w:p>
    <w:p w:rsidR="00704B9C" w:rsidRDefault="00033BC1">
      <w:pPr>
        <w:pStyle w:val="ListeParagraf"/>
        <w:numPr>
          <w:ilvl w:val="0"/>
          <w:numId w:val="21"/>
        </w:numPr>
        <w:tabs>
          <w:tab w:val="left" w:pos="967"/>
        </w:tabs>
        <w:spacing w:before="91"/>
        <w:rPr>
          <w:rFonts w:ascii="Arial" w:hAnsi="Arial"/>
          <w:b/>
          <w:sz w:val="20"/>
        </w:rPr>
      </w:pPr>
      <w:r>
        <w:rPr>
          <w:rFonts w:ascii="Arial" w:hAnsi="Arial"/>
          <w:b/>
          <w:sz w:val="20"/>
        </w:rPr>
        <w:t xml:space="preserve">Sözleşmeye aracılık eden sigorta </w:t>
      </w:r>
      <w:proofErr w:type="gramStart"/>
      <w:r>
        <w:rPr>
          <w:rFonts w:ascii="Arial" w:hAnsi="Arial"/>
          <w:b/>
          <w:sz w:val="20"/>
        </w:rPr>
        <w:t>acentesinin</w:t>
      </w:r>
      <w:r>
        <w:rPr>
          <w:rFonts w:ascii="Arial" w:hAnsi="Arial"/>
          <w:b/>
          <w:spacing w:val="-7"/>
          <w:sz w:val="20"/>
        </w:rPr>
        <w:t xml:space="preserve"> </w:t>
      </w:r>
      <w:r>
        <w:rPr>
          <w:rFonts w:ascii="Arial" w:hAnsi="Arial"/>
          <w:b/>
          <w:sz w:val="20"/>
        </w:rPr>
        <w:t>;</w:t>
      </w:r>
      <w:proofErr w:type="gramEnd"/>
    </w:p>
    <w:p w:rsidR="00704B9C" w:rsidRDefault="00704B9C">
      <w:pPr>
        <w:pStyle w:val="GvdeMetni"/>
        <w:rPr>
          <w:rFonts w:ascii="Arial"/>
          <w:b/>
          <w:sz w:val="20"/>
        </w:rPr>
      </w:pPr>
    </w:p>
    <w:p w:rsidR="00704B9C" w:rsidRDefault="00704B9C">
      <w:pPr>
        <w:pStyle w:val="GvdeMetni"/>
        <w:spacing w:before="3"/>
        <w:rPr>
          <w:rFonts w:ascii="Arial"/>
          <w:b/>
          <w:sz w:val="20"/>
        </w:rPr>
      </w:pPr>
    </w:p>
    <w:p w:rsidR="00704B9C" w:rsidRDefault="00033BC1">
      <w:pPr>
        <w:spacing w:before="1"/>
        <w:ind w:left="272"/>
        <w:rPr>
          <w:rFonts w:ascii="Arial" w:hAnsi="Arial"/>
          <w:b/>
          <w:sz w:val="20"/>
        </w:rPr>
      </w:pPr>
      <w:r>
        <w:rPr>
          <w:rFonts w:ascii="Arial" w:hAnsi="Arial"/>
          <w:b/>
          <w:position w:val="1"/>
          <w:sz w:val="20"/>
        </w:rPr>
        <w:t xml:space="preserve">TİCARET </w:t>
      </w:r>
      <w:proofErr w:type="gramStart"/>
      <w:r>
        <w:rPr>
          <w:rFonts w:ascii="Arial" w:hAnsi="Arial"/>
          <w:b/>
          <w:position w:val="1"/>
          <w:sz w:val="20"/>
        </w:rPr>
        <w:t>ÜNVANI :</w:t>
      </w:r>
      <w:proofErr w:type="gramEnd"/>
      <w:r>
        <w:rPr>
          <w:rFonts w:ascii="Arial" w:hAnsi="Arial"/>
          <w:b/>
          <w:position w:val="1"/>
          <w:sz w:val="20"/>
        </w:rPr>
        <w:t xml:space="preserve"> </w:t>
      </w:r>
    </w:p>
    <w:p w:rsidR="00704B9C" w:rsidRDefault="00033BC1">
      <w:pPr>
        <w:tabs>
          <w:tab w:val="left" w:pos="2267"/>
        </w:tabs>
        <w:spacing w:before="73"/>
        <w:ind w:left="2268" w:right="3519" w:hanging="1995"/>
        <w:rPr>
          <w:rFonts w:ascii="Arial" w:hAnsi="Arial"/>
          <w:b/>
          <w:sz w:val="20"/>
        </w:rPr>
      </w:pPr>
      <w:r>
        <w:rPr>
          <w:rFonts w:ascii="Arial" w:hAnsi="Arial"/>
          <w:b/>
          <w:sz w:val="20"/>
        </w:rPr>
        <w:t>ADRESİ</w:t>
      </w:r>
      <w:r>
        <w:rPr>
          <w:rFonts w:ascii="Arial" w:hAnsi="Arial"/>
          <w:b/>
          <w:spacing w:val="-3"/>
          <w:sz w:val="20"/>
        </w:rPr>
        <w:t xml:space="preserve"> </w:t>
      </w:r>
      <w:r>
        <w:rPr>
          <w:rFonts w:ascii="Arial" w:hAnsi="Arial"/>
          <w:b/>
          <w:sz w:val="20"/>
        </w:rPr>
        <w:t>:</w:t>
      </w:r>
      <w:r>
        <w:rPr>
          <w:rFonts w:ascii="Arial" w:hAnsi="Arial"/>
          <w:b/>
          <w:sz w:val="20"/>
        </w:rPr>
        <w:tab/>
      </w:r>
    </w:p>
    <w:p w:rsidR="00704B9C" w:rsidRDefault="00033BC1">
      <w:pPr>
        <w:tabs>
          <w:tab w:val="right" w:pos="4602"/>
        </w:tabs>
        <w:spacing w:before="103"/>
        <w:ind w:left="272"/>
        <w:rPr>
          <w:rFonts w:ascii="Arial"/>
          <w:b/>
          <w:sz w:val="20"/>
        </w:rPr>
      </w:pPr>
      <w:r>
        <w:rPr>
          <w:rFonts w:ascii="Arial"/>
          <w:b/>
          <w:sz w:val="20"/>
        </w:rPr>
        <w:t>TELEFON</w:t>
      </w:r>
      <w:r>
        <w:rPr>
          <w:rFonts w:ascii="Arial"/>
          <w:b/>
          <w:spacing w:val="-3"/>
          <w:sz w:val="20"/>
        </w:rPr>
        <w:t xml:space="preserve"> </w:t>
      </w:r>
      <w:r>
        <w:rPr>
          <w:rFonts w:ascii="Arial"/>
          <w:b/>
          <w:sz w:val="20"/>
        </w:rPr>
        <w:t>FAX</w:t>
      </w:r>
      <w:r>
        <w:rPr>
          <w:rFonts w:ascii="Arial"/>
          <w:b/>
          <w:spacing w:val="-3"/>
          <w:sz w:val="20"/>
        </w:rPr>
        <w:t xml:space="preserve"> </w:t>
      </w:r>
      <w:r>
        <w:rPr>
          <w:rFonts w:ascii="Arial"/>
          <w:b/>
          <w:sz w:val="20"/>
        </w:rPr>
        <w:t>:</w:t>
      </w:r>
      <w:r>
        <w:rPr>
          <w:rFonts w:ascii="Arial"/>
          <w:b/>
          <w:sz w:val="20"/>
        </w:rPr>
        <w:tab/>
      </w:r>
    </w:p>
    <w:p w:rsidR="00704B9C" w:rsidRDefault="00033BC1">
      <w:pPr>
        <w:pStyle w:val="Balk1"/>
        <w:numPr>
          <w:ilvl w:val="0"/>
          <w:numId w:val="21"/>
        </w:numPr>
        <w:tabs>
          <w:tab w:val="left" w:pos="953"/>
        </w:tabs>
        <w:spacing w:before="550"/>
        <w:ind w:left="953" w:hanging="360"/>
      </w:pPr>
      <w:r>
        <w:t>Teminatı Veren</w:t>
      </w:r>
      <w:r>
        <w:rPr>
          <w:spacing w:val="-3"/>
        </w:rPr>
        <w:t xml:space="preserve"> </w:t>
      </w:r>
      <w:r>
        <w:t>Sigortacının;</w:t>
      </w:r>
    </w:p>
    <w:p w:rsidR="00704B9C" w:rsidRDefault="00033BC1">
      <w:pPr>
        <w:tabs>
          <w:tab w:val="left" w:pos="2237"/>
        </w:tabs>
        <w:spacing w:before="209"/>
        <w:ind w:left="287"/>
        <w:rPr>
          <w:rFonts w:ascii="Arial" w:hAnsi="Arial"/>
          <w:b/>
          <w:sz w:val="18"/>
        </w:rPr>
      </w:pPr>
      <w:r>
        <w:rPr>
          <w:rFonts w:ascii="Arial" w:hAnsi="Arial"/>
          <w:b/>
          <w:position w:val="1"/>
          <w:sz w:val="18"/>
        </w:rPr>
        <w:t>TİCARET</w:t>
      </w:r>
      <w:r>
        <w:rPr>
          <w:rFonts w:ascii="Arial" w:hAnsi="Arial"/>
          <w:b/>
          <w:spacing w:val="-4"/>
          <w:position w:val="1"/>
          <w:sz w:val="18"/>
        </w:rPr>
        <w:t xml:space="preserve"> </w:t>
      </w:r>
      <w:r>
        <w:rPr>
          <w:rFonts w:ascii="Arial" w:hAnsi="Arial"/>
          <w:b/>
          <w:position w:val="1"/>
          <w:sz w:val="18"/>
        </w:rPr>
        <w:t>ÜNVANI</w:t>
      </w:r>
      <w:r>
        <w:rPr>
          <w:rFonts w:ascii="Arial" w:hAnsi="Arial"/>
          <w:b/>
          <w:spacing w:val="-4"/>
          <w:position w:val="1"/>
          <w:sz w:val="18"/>
        </w:rPr>
        <w:t xml:space="preserve"> </w:t>
      </w:r>
      <w:r>
        <w:rPr>
          <w:rFonts w:ascii="Arial" w:hAnsi="Arial"/>
          <w:b/>
          <w:position w:val="1"/>
          <w:sz w:val="18"/>
        </w:rPr>
        <w:t>:</w:t>
      </w:r>
      <w:r>
        <w:rPr>
          <w:rFonts w:ascii="Arial" w:hAnsi="Arial"/>
          <w:b/>
          <w:position w:val="1"/>
          <w:sz w:val="18"/>
        </w:rPr>
        <w:tab/>
      </w:r>
    </w:p>
    <w:p w:rsidR="00704B9C" w:rsidRDefault="00704B9C">
      <w:pPr>
        <w:rPr>
          <w:rFonts w:ascii="Arial" w:hAnsi="Arial"/>
          <w:sz w:val="18"/>
        </w:rPr>
        <w:sectPr w:rsidR="00704B9C">
          <w:pgSz w:w="15160" w:h="16820"/>
          <w:pgMar w:top="1340" w:right="2160" w:bottom="1340" w:left="440" w:header="1076" w:footer="1127" w:gutter="0"/>
          <w:cols w:space="708"/>
        </w:sectPr>
      </w:pPr>
    </w:p>
    <w:p w:rsidR="00704B9C" w:rsidRDefault="00033BC1">
      <w:pPr>
        <w:spacing w:before="88" w:line="343" w:lineRule="auto"/>
        <w:ind w:left="287" w:right="86"/>
        <w:rPr>
          <w:rFonts w:ascii="Arial" w:hAnsi="Arial"/>
          <w:b/>
          <w:sz w:val="18"/>
        </w:rPr>
      </w:pPr>
      <w:proofErr w:type="gramStart"/>
      <w:r>
        <w:rPr>
          <w:rFonts w:ascii="Arial" w:hAnsi="Arial"/>
          <w:b/>
          <w:sz w:val="18"/>
        </w:rPr>
        <w:lastRenderedPageBreak/>
        <w:t>ADRESİ : TELEFON</w:t>
      </w:r>
      <w:proofErr w:type="gramEnd"/>
      <w:r>
        <w:rPr>
          <w:rFonts w:ascii="Arial" w:hAnsi="Arial"/>
          <w:b/>
          <w:sz w:val="18"/>
        </w:rPr>
        <w:t xml:space="preserve"> FAX :</w:t>
      </w:r>
    </w:p>
    <w:p w:rsidR="00704B9C" w:rsidRDefault="00033BC1">
      <w:pPr>
        <w:spacing w:before="12"/>
        <w:ind w:left="232"/>
        <w:rPr>
          <w:rFonts w:ascii="Arial"/>
          <w:b/>
          <w:sz w:val="24"/>
        </w:rPr>
      </w:pPr>
      <w:r>
        <w:rPr>
          <w:rFonts w:ascii="Arial"/>
          <w:b/>
          <w:sz w:val="24"/>
          <w:u w:val="thick"/>
        </w:rPr>
        <w:t>B.UYARILAR</w:t>
      </w:r>
    </w:p>
    <w:p w:rsidR="00704B9C" w:rsidRDefault="00033BC1">
      <w:pPr>
        <w:spacing w:before="88" w:line="343" w:lineRule="auto"/>
        <w:ind w:left="248" w:right="4970" w:hanging="15"/>
        <w:rPr>
          <w:rFonts w:ascii="Arial" w:hAnsi="Arial"/>
          <w:b/>
          <w:sz w:val="18"/>
        </w:rPr>
      </w:pPr>
      <w:r>
        <w:br w:type="column"/>
      </w:r>
      <w:r>
        <w:rPr>
          <w:rFonts w:ascii="Arial" w:hAnsi="Arial"/>
          <w:b/>
          <w:sz w:val="18"/>
        </w:rPr>
        <w:lastRenderedPageBreak/>
        <w:t xml:space="preserve"> </w:t>
      </w:r>
    </w:p>
    <w:p w:rsidR="00704B9C" w:rsidRDefault="00704B9C">
      <w:pPr>
        <w:spacing w:line="343" w:lineRule="auto"/>
        <w:rPr>
          <w:rFonts w:ascii="Arial" w:hAnsi="Arial"/>
          <w:sz w:val="18"/>
        </w:rPr>
        <w:sectPr w:rsidR="00704B9C">
          <w:type w:val="continuous"/>
          <w:pgSz w:w="15160" w:h="16820"/>
          <w:pgMar w:top="1340" w:right="2160" w:bottom="1320" w:left="440" w:header="708" w:footer="708" w:gutter="0"/>
          <w:cols w:num="2" w:space="708" w:equalWidth="0">
            <w:col w:w="1753" w:space="252"/>
            <w:col w:w="10555"/>
          </w:cols>
        </w:sectPr>
      </w:pPr>
    </w:p>
    <w:p w:rsidR="00704B9C" w:rsidRDefault="00704B9C">
      <w:pPr>
        <w:pStyle w:val="GvdeMetni"/>
        <w:spacing w:before="10"/>
        <w:rPr>
          <w:rFonts w:ascii="Arial"/>
          <w:b/>
          <w:sz w:val="23"/>
        </w:rPr>
      </w:pPr>
    </w:p>
    <w:p w:rsidR="00704B9C" w:rsidRDefault="00033BC1">
      <w:pPr>
        <w:pStyle w:val="ListeParagraf"/>
        <w:numPr>
          <w:ilvl w:val="0"/>
          <w:numId w:val="20"/>
        </w:numPr>
        <w:tabs>
          <w:tab w:val="left" w:pos="499"/>
        </w:tabs>
        <w:ind w:left="232" w:right="899" w:firstLine="0"/>
        <w:rPr>
          <w:sz w:val="24"/>
        </w:rPr>
      </w:pPr>
      <w:r>
        <w:rPr>
          <w:sz w:val="24"/>
        </w:rPr>
        <w:t xml:space="preserve">Sigorta hakkında daha ayrıntılı bilgi almak </w:t>
      </w:r>
      <w:proofErr w:type="gramStart"/>
      <w:r>
        <w:rPr>
          <w:sz w:val="24"/>
        </w:rPr>
        <w:t>için , talep</w:t>
      </w:r>
      <w:proofErr w:type="gramEnd"/>
      <w:r>
        <w:rPr>
          <w:sz w:val="24"/>
        </w:rPr>
        <w:t xml:space="preserve"> halinde sigortacı tarafından verilecek </w:t>
      </w:r>
      <w:r>
        <w:rPr>
          <w:rFonts w:ascii="Arial" w:hAnsi="Arial"/>
          <w:b/>
          <w:sz w:val="24"/>
        </w:rPr>
        <w:t>Yangın Sigortası Genel Şartları, Hırsızlık Sigortası Genel Şartları, Cam Kırılması Sigortası Genel Şartları, 3.Şahıs</w:t>
      </w:r>
      <w:r>
        <w:rPr>
          <w:rFonts w:ascii="Arial" w:hAnsi="Arial"/>
          <w:b/>
          <w:spacing w:val="-7"/>
          <w:sz w:val="24"/>
        </w:rPr>
        <w:t xml:space="preserve"> </w:t>
      </w:r>
      <w:r>
        <w:rPr>
          <w:rFonts w:ascii="Arial" w:hAnsi="Arial"/>
          <w:b/>
          <w:sz w:val="24"/>
        </w:rPr>
        <w:t>Mali</w:t>
      </w:r>
      <w:r>
        <w:rPr>
          <w:rFonts w:ascii="Arial" w:hAnsi="Arial"/>
          <w:b/>
          <w:spacing w:val="-6"/>
          <w:sz w:val="24"/>
        </w:rPr>
        <w:t xml:space="preserve"> </w:t>
      </w:r>
      <w:r>
        <w:rPr>
          <w:rFonts w:ascii="Arial" w:hAnsi="Arial"/>
          <w:b/>
          <w:sz w:val="24"/>
        </w:rPr>
        <w:t>Sorumluluk</w:t>
      </w:r>
      <w:r>
        <w:rPr>
          <w:rFonts w:ascii="Arial" w:hAnsi="Arial"/>
          <w:b/>
          <w:spacing w:val="-6"/>
          <w:sz w:val="24"/>
        </w:rPr>
        <w:t xml:space="preserve"> </w:t>
      </w:r>
      <w:r>
        <w:rPr>
          <w:rFonts w:ascii="Arial" w:hAnsi="Arial"/>
          <w:b/>
          <w:sz w:val="24"/>
        </w:rPr>
        <w:t>Sigortası</w:t>
      </w:r>
      <w:r>
        <w:rPr>
          <w:rFonts w:ascii="Arial" w:hAnsi="Arial"/>
          <w:b/>
          <w:spacing w:val="-6"/>
          <w:sz w:val="24"/>
        </w:rPr>
        <w:t xml:space="preserve"> </w:t>
      </w:r>
      <w:r>
        <w:rPr>
          <w:rFonts w:ascii="Arial" w:hAnsi="Arial"/>
          <w:b/>
          <w:sz w:val="24"/>
        </w:rPr>
        <w:t>Genel</w:t>
      </w:r>
      <w:r>
        <w:rPr>
          <w:rFonts w:ascii="Arial" w:hAnsi="Arial"/>
          <w:b/>
          <w:spacing w:val="-6"/>
          <w:sz w:val="24"/>
        </w:rPr>
        <w:t xml:space="preserve"> </w:t>
      </w:r>
      <w:r>
        <w:rPr>
          <w:rFonts w:ascii="Arial" w:hAnsi="Arial"/>
          <w:b/>
          <w:sz w:val="24"/>
        </w:rPr>
        <w:t>Şartlarını</w:t>
      </w:r>
      <w:r>
        <w:rPr>
          <w:rFonts w:ascii="Arial" w:hAnsi="Arial"/>
          <w:b/>
          <w:spacing w:val="6"/>
          <w:sz w:val="24"/>
        </w:rPr>
        <w:t xml:space="preserve"> </w:t>
      </w:r>
      <w:r>
        <w:rPr>
          <w:sz w:val="24"/>
        </w:rPr>
        <w:t>dikkatlice</w:t>
      </w:r>
      <w:r>
        <w:rPr>
          <w:spacing w:val="-6"/>
          <w:sz w:val="24"/>
        </w:rPr>
        <w:t xml:space="preserve"> </w:t>
      </w:r>
      <w:r>
        <w:rPr>
          <w:sz w:val="24"/>
        </w:rPr>
        <w:t>okuyunuz.</w:t>
      </w:r>
      <w:r>
        <w:rPr>
          <w:spacing w:val="-6"/>
          <w:sz w:val="24"/>
        </w:rPr>
        <w:t xml:space="preserve"> </w:t>
      </w:r>
      <w:r>
        <w:rPr>
          <w:sz w:val="24"/>
        </w:rPr>
        <w:t>Bu</w:t>
      </w:r>
      <w:r>
        <w:rPr>
          <w:spacing w:val="-6"/>
          <w:sz w:val="24"/>
        </w:rPr>
        <w:t xml:space="preserve"> </w:t>
      </w:r>
      <w:r>
        <w:rPr>
          <w:sz w:val="24"/>
        </w:rPr>
        <w:t>metin</w:t>
      </w:r>
      <w:r>
        <w:rPr>
          <w:spacing w:val="-6"/>
          <w:sz w:val="24"/>
        </w:rPr>
        <w:t xml:space="preserve"> </w:t>
      </w:r>
      <w:r>
        <w:rPr>
          <w:sz w:val="24"/>
        </w:rPr>
        <w:t>genel</w:t>
      </w:r>
      <w:r>
        <w:rPr>
          <w:spacing w:val="-6"/>
          <w:sz w:val="24"/>
        </w:rPr>
        <w:t xml:space="preserve"> </w:t>
      </w:r>
      <w:r>
        <w:rPr>
          <w:sz w:val="24"/>
        </w:rPr>
        <w:t>şartları</w:t>
      </w:r>
      <w:r>
        <w:rPr>
          <w:spacing w:val="-6"/>
          <w:sz w:val="24"/>
        </w:rPr>
        <w:t xml:space="preserve"> </w:t>
      </w:r>
      <w:r>
        <w:rPr>
          <w:sz w:val="24"/>
        </w:rPr>
        <w:t>belirterek verilen tüm teminatlarla ilgili tam bilgilendirmeyi</w:t>
      </w:r>
      <w:r>
        <w:rPr>
          <w:spacing w:val="-10"/>
          <w:sz w:val="24"/>
        </w:rPr>
        <w:t xml:space="preserve"> </w:t>
      </w:r>
      <w:r>
        <w:rPr>
          <w:sz w:val="24"/>
        </w:rPr>
        <w:t>içermektedir.</w:t>
      </w:r>
    </w:p>
    <w:p w:rsidR="00704B9C" w:rsidRDefault="00704B9C">
      <w:pPr>
        <w:pStyle w:val="GvdeMetni"/>
        <w:spacing w:before="6"/>
        <w:rPr>
          <w:sz w:val="23"/>
        </w:rPr>
      </w:pPr>
    </w:p>
    <w:p w:rsidR="00704B9C" w:rsidRDefault="00033BC1">
      <w:pPr>
        <w:pStyle w:val="ListeParagraf"/>
        <w:numPr>
          <w:ilvl w:val="0"/>
          <w:numId w:val="20"/>
        </w:numPr>
        <w:tabs>
          <w:tab w:val="left" w:pos="500"/>
        </w:tabs>
        <w:ind w:left="232" w:right="1337" w:firstLine="0"/>
        <w:rPr>
          <w:rFonts w:ascii="Arial" w:hAnsi="Arial"/>
          <w:b/>
          <w:sz w:val="24"/>
        </w:rPr>
      </w:pPr>
      <w:r>
        <w:rPr>
          <w:rFonts w:ascii="Arial" w:hAnsi="Arial"/>
          <w:b/>
          <w:sz w:val="24"/>
        </w:rPr>
        <w:t xml:space="preserve">Sigorta priminin tamamının </w:t>
      </w:r>
      <w:r>
        <w:rPr>
          <w:sz w:val="24"/>
        </w:rPr>
        <w:t xml:space="preserve">veya taksitle yapılan ödemelerde </w:t>
      </w:r>
      <w:r>
        <w:rPr>
          <w:rFonts w:ascii="Arial" w:hAnsi="Arial"/>
          <w:b/>
          <w:sz w:val="24"/>
        </w:rPr>
        <w:t>primin ilk taksitinin, poliçe teslim edildiği</w:t>
      </w:r>
      <w:r>
        <w:rPr>
          <w:rFonts w:ascii="Arial" w:hAnsi="Arial"/>
          <w:b/>
          <w:spacing w:val="-8"/>
          <w:sz w:val="24"/>
        </w:rPr>
        <w:t xml:space="preserve"> </w:t>
      </w:r>
      <w:r>
        <w:rPr>
          <w:rFonts w:ascii="Arial" w:hAnsi="Arial"/>
          <w:b/>
          <w:sz w:val="24"/>
        </w:rPr>
        <w:t>an,</w:t>
      </w:r>
      <w:r>
        <w:rPr>
          <w:rFonts w:ascii="Arial" w:hAnsi="Arial"/>
          <w:b/>
          <w:spacing w:val="-8"/>
          <w:sz w:val="24"/>
        </w:rPr>
        <w:t xml:space="preserve"> </w:t>
      </w:r>
      <w:r>
        <w:rPr>
          <w:rFonts w:ascii="Arial" w:hAnsi="Arial"/>
          <w:b/>
          <w:sz w:val="24"/>
        </w:rPr>
        <w:t>ödenmesi</w:t>
      </w:r>
      <w:r>
        <w:rPr>
          <w:rFonts w:ascii="Arial" w:hAnsi="Arial"/>
          <w:b/>
          <w:spacing w:val="-7"/>
          <w:sz w:val="24"/>
        </w:rPr>
        <w:t xml:space="preserve"> </w:t>
      </w:r>
      <w:r>
        <w:rPr>
          <w:rFonts w:ascii="Arial" w:hAnsi="Arial"/>
          <w:b/>
          <w:sz w:val="24"/>
        </w:rPr>
        <w:t>gerekir.</w:t>
      </w:r>
      <w:r>
        <w:rPr>
          <w:rFonts w:ascii="Arial" w:hAnsi="Arial"/>
          <w:b/>
          <w:spacing w:val="-1"/>
          <w:sz w:val="24"/>
        </w:rPr>
        <w:t xml:space="preserve"> </w:t>
      </w:r>
      <w:r>
        <w:rPr>
          <w:sz w:val="24"/>
        </w:rPr>
        <w:t>Primin</w:t>
      </w:r>
      <w:r>
        <w:rPr>
          <w:spacing w:val="-7"/>
          <w:sz w:val="24"/>
        </w:rPr>
        <w:t xml:space="preserve"> </w:t>
      </w:r>
      <w:r>
        <w:rPr>
          <w:sz w:val="24"/>
        </w:rPr>
        <w:t>ödenmemesi</w:t>
      </w:r>
      <w:r>
        <w:rPr>
          <w:spacing w:val="-7"/>
          <w:sz w:val="24"/>
        </w:rPr>
        <w:t xml:space="preserve"> </w:t>
      </w:r>
      <w:r>
        <w:rPr>
          <w:sz w:val="24"/>
        </w:rPr>
        <w:t>durumunda,</w:t>
      </w:r>
      <w:r>
        <w:rPr>
          <w:spacing w:val="-7"/>
          <w:sz w:val="24"/>
        </w:rPr>
        <w:t xml:space="preserve"> </w:t>
      </w:r>
      <w:r>
        <w:rPr>
          <w:sz w:val="24"/>
        </w:rPr>
        <w:t>aksi</w:t>
      </w:r>
      <w:r>
        <w:rPr>
          <w:spacing w:val="-7"/>
          <w:sz w:val="24"/>
        </w:rPr>
        <w:t xml:space="preserve"> </w:t>
      </w:r>
      <w:r>
        <w:rPr>
          <w:sz w:val="24"/>
        </w:rPr>
        <w:t>kararlaştırılmadıkça</w:t>
      </w:r>
      <w:r>
        <w:rPr>
          <w:spacing w:val="-3"/>
          <w:sz w:val="24"/>
        </w:rPr>
        <w:t xml:space="preserve"> </w:t>
      </w:r>
      <w:r>
        <w:rPr>
          <w:rFonts w:ascii="Arial" w:hAnsi="Arial"/>
          <w:b/>
          <w:sz w:val="24"/>
        </w:rPr>
        <w:t>sigortacının sorumluluğu</w:t>
      </w:r>
      <w:r>
        <w:rPr>
          <w:rFonts w:ascii="Arial" w:hAnsi="Arial"/>
          <w:b/>
          <w:spacing w:val="-2"/>
          <w:sz w:val="24"/>
        </w:rPr>
        <w:t xml:space="preserve"> </w:t>
      </w:r>
      <w:r>
        <w:rPr>
          <w:rFonts w:ascii="Arial" w:hAnsi="Arial"/>
          <w:b/>
          <w:sz w:val="24"/>
        </w:rPr>
        <w:t>başlamaz.</w:t>
      </w:r>
    </w:p>
    <w:p w:rsidR="00704B9C" w:rsidRDefault="00033BC1">
      <w:pPr>
        <w:pStyle w:val="ListeParagraf"/>
        <w:numPr>
          <w:ilvl w:val="0"/>
          <w:numId w:val="20"/>
        </w:numPr>
        <w:tabs>
          <w:tab w:val="left" w:pos="500"/>
        </w:tabs>
        <w:ind w:left="232" w:right="1232" w:firstLine="0"/>
        <w:rPr>
          <w:sz w:val="24"/>
        </w:rPr>
      </w:pPr>
      <w:r>
        <w:rPr>
          <w:sz w:val="24"/>
        </w:rPr>
        <w:t>İleride</w:t>
      </w:r>
      <w:r>
        <w:rPr>
          <w:spacing w:val="-6"/>
          <w:sz w:val="24"/>
        </w:rPr>
        <w:t xml:space="preserve"> </w:t>
      </w:r>
      <w:r>
        <w:rPr>
          <w:sz w:val="24"/>
        </w:rPr>
        <w:t>doğabilecek</w:t>
      </w:r>
      <w:r>
        <w:rPr>
          <w:spacing w:val="-6"/>
          <w:sz w:val="24"/>
        </w:rPr>
        <w:t xml:space="preserve"> </w:t>
      </w:r>
      <w:r>
        <w:rPr>
          <w:sz w:val="24"/>
        </w:rPr>
        <w:t>bir</w:t>
      </w:r>
      <w:r>
        <w:rPr>
          <w:spacing w:val="-6"/>
          <w:sz w:val="24"/>
        </w:rPr>
        <w:t xml:space="preserve"> </w:t>
      </w:r>
      <w:r>
        <w:rPr>
          <w:sz w:val="24"/>
        </w:rPr>
        <w:t>takım</w:t>
      </w:r>
      <w:r>
        <w:rPr>
          <w:spacing w:val="-6"/>
          <w:sz w:val="24"/>
        </w:rPr>
        <w:t xml:space="preserve"> </w:t>
      </w:r>
      <w:r>
        <w:rPr>
          <w:sz w:val="24"/>
        </w:rPr>
        <w:t>ihtilafları</w:t>
      </w:r>
      <w:r>
        <w:rPr>
          <w:spacing w:val="-6"/>
          <w:sz w:val="24"/>
        </w:rPr>
        <w:t xml:space="preserve"> </w:t>
      </w:r>
      <w:r>
        <w:rPr>
          <w:sz w:val="24"/>
        </w:rPr>
        <w:t>önlemek</w:t>
      </w:r>
      <w:r>
        <w:rPr>
          <w:spacing w:val="-6"/>
          <w:sz w:val="24"/>
        </w:rPr>
        <w:t xml:space="preserve"> </w:t>
      </w:r>
      <w:r>
        <w:rPr>
          <w:sz w:val="24"/>
        </w:rPr>
        <w:t>için,</w:t>
      </w:r>
      <w:r>
        <w:rPr>
          <w:spacing w:val="1"/>
          <w:sz w:val="24"/>
        </w:rPr>
        <w:t xml:space="preserve"> </w:t>
      </w:r>
      <w:r>
        <w:rPr>
          <w:rFonts w:ascii="Arial" w:hAnsi="Arial"/>
          <w:b/>
          <w:sz w:val="24"/>
        </w:rPr>
        <w:t>prim</w:t>
      </w:r>
      <w:r>
        <w:rPr>
          <w:rFonts w:ascii="Arial" w:hAnsi="Arial"/>
          <w:b/>
          <w:spacing w:val="-5"/>
          <w:sz w:val="24"/>
        </w:rPr>
        <w:t xml:space="preserve"> </w:t>
      </w:r>
      <w:r>
        <w:rPr>
          <w:rFonts w:ascii="Arial" w:hAnsi="Arial"/>
          <w:b/>
          <w:sz w:val="24"/>
        </w:rPr>
        <w:t>ödemelerinizde</w:t>
      </w:r>
      <w:r>
        <w:rPr>
          <w:rFonts w:ascii="Arial" w:hAnsi="Arial"/>
          <w:b/>
          <w:spacing w:val="-3"/>
          <w:sz w:val="24"/>
        </w:rPr>
        <w:t xml:space="preserve"> </w:t>
      </w:r>
      <w:r>
        <w:rPr>
          <w:sz w:val="24"/>
        </w:rPr>
        <w:t>(peşin</w:t>
      </w:r>
      <w:r>
        <w:rPr>
          <w:spacing w:val="-6"/>
          <w:sz w:val="24"/>
        </w:rPr>
        <w:t xml:space="preserve"> </w:t>
      </w:r>
      <w:r>
        <w:rPr>
          <w:sz w:val="24"/>
        </w:rPr>
        <w:t>veya</w:t>
      </w:r>
      <w:r>
        <w:rPr>
          <w:spacing w:val="-5"/>
          <w:sz w:val="24"/>
        </w:rPr>
        <w:t xml:space="preserve"> </w:t>
      </w:r>
      <w:r>
        <w:rPr>
          <w:sz w:val="24"/>
        </w:rPr>
        <w:t>taksitli</w:t>
      </w:r>
      <w:r>
        <w:rPr>
          <w:spacing w:val="-6"/>
          <w:sz w:val="24"/>
        </w:rPr>
        <w:t xml:space="preserve"> </w:t>
      </w:r>
      <w:r>
        <w:rPr>
          <w:sz w:val="24"/>
        </w:rPr>
        <w:t>)</w:t>
      </w:r>
      <w:r>
        <w:rPr>
          <w:spacing w:val="-3"/>
          <w:sz w:val="24"/>
        </w:rPr>
        <w:t xml:space="preserve"> </w:t>
      </w:r>
      <w:r>
        <w:rPr>
          <w:rFonts w:ascii="Arial" w:hAnsi="Arial"/>
          <w:b/>
          <w:sz w:val="24"/>
        </w:rPr>
        <w:t xml:space="preserve">ödeme belgesi </w:t>
      </w:r>
      <w:r>
        <w:rPr>
          <w:sz w:val="24"/>
        </w:rPr>
        <w:t>almayı</w:t>
      </w:r>
      <w:r>
        <w:rPr>
          <w:spacing w:val="-2"/>
          <w:sz w:val="24"/>
        </w:rPr>
        <w:t xml:space="preserve"> </w:t>
      </w:r>
      <w:r>
        <w:rPr>
          <w:sz w:val="24"/>
        </w:rPr>
        <w:t>unutmayınız.</w:t>
      </w:r>
    </w:p>
    <w:p w:rsidR="00704B9C" w:rsidRDefault="00033BC1">
      <w:pPr>
        <w:pStyle w:val="ListeParagraf"/>
        <w:numPr>
          <w:ilvl w:val="0"/>
          <w:numId w:val="20"/>
        </w:numPr>
        <w:tabs>
          <w:tab w:val="left" w:pos="499"/>
        </w:tabs>
        <w:ind w:left="232" w:right="1391" w:firstLine="0"/>
        <w:rPr>
          <w:rFonts w:ascii="Arial" w:hAnsi="Arial"/>
          <w:b/>
          <w:sz w:val="24"/>
        </w:rPr>
      </w:pPr>
      <w:r>
        <w:rPr>
          <w:sz w:val="24"/>
        </w:rPr>
        <w:t xml:space="preserve">Prim ödemesinde, "mutlaka", "kesin" gibi ifadelerde </w:t>
      </w:r>
      <w:r>
        <w:rPr>
          <w:rFonts w:ascii="Arial" w:hAnsi="Arial"/>
          <w:b/>
          <w:sz w:val="24"/>
        </w:rPr>
        <w:t xml:space="preserve">kesin vadenin </w:t>
      </w:r>
      <w:r>
        <w:rPr>
          <w:sz w:val="24"/>
        </w:rPr>
        <w:t>kararla</w:t>
      </w:r>
      <w:r>
        <w:rPr>
          <w:rFonts w:ascii="Arial" w:hAnsi="Arial"/>
          <w:sz w:val="24"/>
        </w:rPr>
        <w:t>ştırıldığı hallerde (Borçlar Kanunu</w:t>
      </w:r>
      <w:r>
        <w:rPr>
          <w:rFonts w:ascii="Arial" w:hAnsi="Arial"/>
          <w:spacing w:val="-6"/>
          <w:sz w:val="24"/>
        </w:rPr>
        <w:t xml:space="preserve"> </w:t>
      </w:r>
      <w:r>
        <w:rPr>
          <w:rFonts w:ascii="Arial" w:hAnsi="Arial"/>
          <w:sz w:val="24"/>
        </w:rPr>
        <w:t>madde</w:t>
      </w:r>
      <w:r>
        <w:rPr>
          <w:rFonts w:ascii="Arial" w:hAnsi="Arial"/>
          <w:spacing w:val="-6"/>
          <w:sz w:val="24"/>
        </w:rPr>
        <w:t xml:space="preserve"> </w:t>
      </w:r>
      <w:r>
        <w:rPr>
          <w:rFonts w:ascii="Arial" w:hAnsi="Arial"/>
          <w:sz w:val="24"/>
        </w:rPr>
        <w:t>124),</w:t>
      </w:r>
      <w:r>
        <w:rPr>
          <w:rFonts w:ascii="Arial" w:hAnsi="Arial"/>
          <w:spacing w:val="-6"/>
          <w:sz w:val="24"/>
        </w:rPr>
        <w:t xml:space="preserve"> </w:t>
      </w:r>
      <w:r>
        <w:rPr>
          <w:rFonts w:ascii="Arial" w:hAnsi="Arial"/>
          <w:sz w:val="24"/>
        </w:rPr>
        <w:t>primin</w:t>
      </w:r>
      <w:r>
        <w:rPr>
          <w:rFonts w:ascii="Arial" w:hAnsi="Arial"/>
          <w:spacing w:val="-5"/>
          <w:sz w:val="24"/>
        </w:rPr>
        <w:t xml:space="preserve"> </w:t>
      </w:r>
      <w:r>
        <w:rPr>
          <w:rFonts w:ascii="Arial" w:hAnsi="Arial"/>
          <w:sz w:val="24"/>
        </w:rPr>
        <w:t>veya</w:t>
      </w:r>
      <w:r>
        <w:rPr>
          <w:rFonts w:ascii="Arial" w:hAnsi="Arial"/>
          <w:spacing w:val="-6"/>
          <w:sz w:val="24"/>
        </w:rPr>
        <w:t xml:space="preserve"> </w:t>
      </w:r>
      <w:r>
        <w:rPr>
          <w:rFonts w:ascii="Arial" w:hAnsi="Arial"/>
          <w:sz w:val="24"/>
        </w:rPr>
        <w:t>prim</w:t>
      </w:r>
      <w:r>
        <w:rPr>
          <w:rFonts w:ascii="Arial" w:hAnsi="Arial"/>
          <w:spacing w:val="-6"/>
          <w:sz w:val="24"/>
        </w:rPr>
        <w:t xml:space="preserve"> </w:t>
      </w:r>
      <w:r>
        <w:rPr>
          <w:rFonts w:ascii="Arial" w:hAnsi="Arial"/>
          <w:sz w:val="24"/>
        </w:rPr>
        <w:t>taksitinin</w:t>
      </w:r>
      <w:r>
        <w:rPr>
          <w:rFonts w:ascii="Arial" w:hAnsi="Arial"/>
          <w:spacing w:val="2"/>
          <w:sz w:val="24"/>
        </w:rPr>
        <w:t xml:space="preserve"> </w:t>
      </w:r>
      <w:r>
        <w:rPr>
          <w:rFonts w:ascii="Arial" w:hAnsi="Arial"/>
          <w:b/>
          <w:sz w:val="24"/>
        </w:rPr>
        <w:t>zamanında</w:t>
      </w:r>
      <w:r>
        <w:rPr>
          <w:rFonts w:ascii="Arial" w:hAnsi="Arial"/>
          <w:b/>
          <w:spacing w:val="-6"/>
          <w:sz w:val="24"/>
        </w:rPr>
        <w:t xml:space="preserve"> </w:t>
      </w:r>
      <w:r>
        <w:rPr>
          <w:rFonts w:ascii="Arial" w:hAnsi="Arial"/>
          <w:b/>
          <w:sz w:val="24"/>
        </w:rPr>
        <w:t>ödenmemesi</w:t>
      </w:r>
      <w:r>
        <w:rPr>
          <w:rFonts w:ascii="Arial" w:hAnsi="Arial"/>
          <w:b/>
          <w:spacing w:val="-5"/>
          <w:sz w:val="24"/>
        </w:rPr>
        <w:t xml:space="preserve"> </w:t>
      </w:r>
      <w:r>
        <w:rPr>
          <w:rFonts w:ascii="Arial" w:hAnsi="Arial"/>
          <w:sz w:val="24"/>
        </w:rPr>
        <w:t>durumunda</w:t>
      </w:r>
      <w:r>
        <w:rPr>
          <w:rFonts w:ascii="Arial" w:hAnsi="Arial"/>
          <w:spacing w:val="-6"/>
          <w:sz w:val="24"/>
        </w:rPr>
        <w:t xml:space="preserve"> </w:t>
      </w:r>
      <w:r>
        <w:rPr>
          <w:rFonts w:ascii="Arial" w:hAnsi="Arial"/>
          <w:sz w:val="24"/>
        </w:rPr>
        <w:t>ihtar</w:t>
      </w:r>
      <w:r>
        <w:rPr>
          <w:rFonts w:ascii="Arial" w:hAnsi="Arial"/>
          <w:spacing w:val="-5"/>
          <w:sz w:val="24"/>
        </w:rPr>
        <w:t xml:space="preserve"> </w:t>
      </w:r>
      <w:r>
        <w:rPr>
          <w:rFonts w:ascii="Arial" w:hAnsi="Arial"/>
          <w:sz w:val="24"/>
        </w:rPr>
        <w:t xml:space="preserve">olmaksızın </w:t>
      </w:r>
      <w:r>
        <w:rPr>
          <w:rFonts w:ascii="Arial" w:hAnsi="Arial"/>
          <w:b/>
          <w:sz w:val="24"/>
        </w:rPr>
        <w:t>sözleşme sona</w:t>
      </w:r>
      <w:r>
        <w:rPr>
          <w:rFonts w:ascii="Arial" w:hAnsi="Arial"/>
          <w:b/>
          <w:spacing w:val="-3"/>
          <w:sz w:val="24"/>
        </w:rPr>
        <w:t xml:space="preserve"> </w:t>
      </w:r>
      <w:r>
        <w:rPr>
          <w:rFonts w:ascii="Arial" w:hAnsi="Arial"/>
          <w:b/>
          <w:sz w:val="24"/>
        </w:rPr>
        <w:t>erer.</w:t>
      </w:r>
    </w:p>
    <w:p w:rsidR="00704B9C" w:rsidRDefault="00033BC1">
      <w:pPr>
        <w:pStyle w:val="ListeParagraf"/>
        <w:numPr>
          <w:ilvl w:val="0"/>
          <w:numId w:val="20"/>
        </w:numPr>
        <w:tabs>
          <w:tab w:val="left" w:pos="500"/>
        </w:tabs>
        <w:ind w:left="232" w:right="810" w:firstLine="0"/>
        <w:rPr>
          <w:rFonts w:ascii="Arial" w:hAnsi="Arial"/>
          <w:sz w:val="24"/>
        </w:rPr>
      </w:pPr>
      <w:r>
        <w:rPr>
          <w:rFonts w:ascii="Arial" w:hAnsi="Arial"/>
          <w:sz w:val="24"/>
        </w:rPr>
        <w:t>Sözleşmenin feshedilmesi halinde, sigortacının sorumluluğunun devam ettiği sürece tekabül eden primi, gün</w:t>
      </w:r>
      <w:r>
        <w:rPr>
          <w:rFonts w:ascii="Arial" w:hAnsi="Arial"/>
          <w:spacing w:val="-5"/>
          <w:sz w:val="24"/>
        </w:rPr>
        <w:t xml:space="preserve"> </w:t>
      </w:r>
      <w:r>
        <w:rPr>
          <w:rFonts w:ascii="Arial" w:hAnsi="Arial"/>
          <w:sz w:val="24"/>
        </w:rPr>
        <w:t>sayısı</w:t>
      </w:r>
      <w:r>
        <w:rPr>
          <w:rFonts w:ascii="Arial" w:hAnsi="Arial"/>
          <w:spacing w:val="-5"/>
          <w:sz w:val="24"/>
        </w:rPr>
        <w:t xml:space="preserve"> </w:t>
      </w:r>
      <w:r>
        <w:rPr>
          <w:rFonts w:ascii="Arial" w:hAnsi="Arial"/>
          <w:sz w:val="24"/>
        </w:rPr>
        <w:t>üzerinden</w:t>
      </w:r>
      <w:r>
        <w:rPr>
          <w:rFonts w:ascii="Arial" w:hAnsi="Arial"/>
          <w:spacing w:val="-5"/>
          <w:sz w:val="24"/>
        </w:rPr>
        <w:t xml:space="preserve"> </w:t>
      </w:r>
      <w:r>
        <w:rPr>
          <w:rFonts w:ascii="Arial" w:hAnsi="Arial"/>
          <w:sz w:val="24"/>
        </w:rPr>
        <w:t>hesap</w:t>
      </w:r>
      <w:r>
        <w:rPr>
          <w:rFonts w:ascii="Arial" w:hAnsi="Arial"/>
          <w:spacing w:val="-5"/>
          <w:sz w:val="24"/>
        </w:rPr>
        <w:t xml:space="preserve"> </w:t>
      </w:r>
      <w:r>
        <w:rPr>
          <w:rFonts w:ascii="Arial" w:hAnsi="Arial"/>
          <w:sz w:val="24"/>
        </w:rPr>
        <w:t>edilerek</w:t>
      </w:r>
      <w:r>
        <w:rPr>
          <w:rFonts w:ascii="Arial" w:hAnsi="Arial"/>
          <w:spacing w:val="-5"/>
          <w:sz w:val="24"/>
        </w:rPr>
        <w:t xml:space="preserve"> </w:t>
      </w:r>
      <w:r>
        <w:rPr>
          <w:rFonts w:ascii="Arial" w:hAnsi="Arial"/>
          <w:sz w:val="24"/>
        </w:rPr>
        <w:t>fazlası</w:t>
      </w:r>
      <w:r>
        <w:rPr>
          <w:rFonts w:ascii="Arial" w:hAnsi="Arial"/>
          <w:spacing w:val="-4"/>
          <w:sz w:val="24"/>
        </w:rPr>
        <w:t xml:space="preserve"> </w:t>
      </w:r>
      <w:r>
        <w:rPr>
          <w:rFonts w:ascii="Arial" w:hAnsi="Arial"/>
          <w:sz w:val="24"/>
        </w:rPr>
        <w:t>sigorta</w:t>
      </w:r>
      <w:r>
        <w:rPr>
          <w:rFonts w:ascii="Arial" w:hAnsi="Arial"/>
          <w:spacing w:val="-5"/>
          <w:sz w:val="24"/>
        </w:rPr>
        <w:t xml:space="preserve"> </w:t>
      </w:r>
      <w:r>
        <w:rPr>
          <w:rFonts w:ascii="Arial" w:hAnsi="Arial"/>
          <w:sz w:val="24"/>
        </w:rPr>
        <w:t>ettirene</w:t>
      </w:r>
      <w:r>
        <w:rPr>
          <w:rFonts w:ascii="Arial" w:hAnsi="Arial"/>
          <w:spacing w:val="-5"/>
          <w:sz w:val="24"/>
        </w:rPr>
        <w:t xml:space="preserve"> </w:t>
      </w:r>
      <w:r>
        <w:rPr>
          <w:rFonts w:ascii="Arial" w:hAnsi="Arial"/>
          <w:sz w:val="24"/>
        </w:rPr>
        <w:t>iade</w:t>
      </w:r>
      <w:r>
        <w:rPr>
          <w:rFonts w:ascii="Arial" w:hAnsi="Arial"/>
          <w:spacing w:val="-5"/>
          <w:sz w:val="24"/>
        </w:rPr>
        <w:t xml:space="preserve"> </w:t>
      </w:r>
      <w:r>
        <w:rPr>
          <w:rFonts w:ascii="Arial" w:hAnsi="Arial"/>
          <w:sz w:val="24"/>
        </w:rPr>
        <w:t>edilir</w:t>
      </w:r>
      <w:r>
        <w:rPr>
          <w:rFonts w:ascii="Arial" w:hAnsi="Arial"/>
          <w:spacing w:val="-5"/>
          <w:sz w:val="24"/>
        </w:rPr>
        <w:t xml:space="preserve"> </w:t>
      </w:r>
      <w:r>
        <w:rPr>
          <w:rFonts w:ascii="Arial" w:hAnsi="Arial"/>
          <w:sz w:val="24"/>
        </w:rPr>
        <w:t>veya</w:t>
      </w:r>
      <w:r>
        <w:rPr>
          <w:rFonts w:ascii="Arial" w:hAnsi="Arial"/>
          <w:spacing w:val="-4"/>
          <w:sz w:val="24"/>
        </w:rPr>
        <w:t xml:space="preserve"> </w:t>
      </w:r>
      <w:r>
        <w:rPr>
          <w:rFonts w:ascii="Arial" w:hAnsi="Arial"/>
          <w:sz w:val="24"/>
        </w:rPr>
        <w:t>bu</w:t>
      </w:r>
      <w:r>
        <w:rPr>
          <w:rFonts w:ascii="Arial" w:hAnsi="Arial"/>
          <w:spacing w:val="-5"/>
          <w:sz w:val="24"/>
        </w:rPr>
        <w:t xml:space="preserve"> </w:t>
      </w:r>
      <w:r>
        <w:rPr>
          <w:rFonts w:ascii="Arial" w:hAnsi="Arial"/>
          <w:sz w:val="24"/>
        </w:rPr>
        <w:t>tarihe</w:t>
      </w:r>
      <w:r>
        <w:rPr>
          <w:rFonts w:ascii="Arial" w:hAnsi="Arial"/>
          <w:spacing w:val="-5"/>
          <w:sz w:val="24"/>
        </w:rPr>
        <w:t xml:space="preserve"> </w:t>
      </w:r>
      <w:r>
        <w:rPr>
          <w:rFonts w:ascii="Arial" w:hAnsi="Arial"/>
          <w:sz w:val="24"/>
        </w:rPr>
        <w:t>kadar</w:t>
      </w:r>
      <w:r>
        <w:rPr>
          <w:rFonts w:ascii="Arial" w:hAnsi="Arial"/>
          <w:spacing w:val="-5"/>
          <w:sz w:val="24"/>
        </w:rPr>
        <w:t xml:space="preserve"> </w:t>
      </w:r>
      <w:r>
        <w:rPr>
          <w:rFonts w:ascii="Arial" w:hAnsi="Arial"/>
          <w:sz w:val="24"/>
        </w:rPr>
        <w:t>ödenmeyen</w:t>
      </w:r>
      <w:r>
        <w:rPr>
          <w:rFonts w:ascii="Arial" w:hAnsi="Arial"/>
          <w:spacing w:val="-5"/>
          <w:sz w:val="24"/>
        </w:rPr>
        <w:t xml:space="preserve"> </w:t>
      </w:r>
      <w:r>
        <w:rPr>
          <w:rFonts w:ascii="Arial" w:hAnsi="Arial"/>
          <w:sz w:val="24"/>
        </w:rPr>
        <w:t>eksik prim, geçen gün sayısı hesap edilerek sigortacıya</w:t>
      </w:r>
      <w:r>
        <w:rPr>
          <w:rFonts w:ascii="Arial" w:hAnsi="Arial"/>
          <w:spacing w:val="-10"/>
          <w:sz w:val="24"/>
        </w:rPr>
        <w:t xml:space="preserve"> </w:t>
      </w:r>
      <w:r>
        <w:rPr>
          <w:rFonts w:ascii="Arial" w:hAnsi="Arial"/>
          <w:sz w:val="24"/>
        </w:rPr>
        <w:t>ödenir.</w:t>
      </w:r>
    </w:p>
    <w:p w:rsidR="00704B9C" w:rsidRDefault="00033BC1">
      <w:pPr>
        <w:pStyle w:val="ListeParagraf"/>
        <w:numPr>
          <w:ilvl w:val="0"/>
          <w:numId w:val="20"/>
        </w:numPr>
        <w:tabs>
          <w:tab w:val="left" w:pos="500"/>
        </w:tabs>
        <w:spacing w:line="273" w:lineRule="exact"/>
        <w:ind w:left="499" w:hanging="268"/>
        <w:rPr>
          <w:rFonts w:ascii="Arial" w:hAnsi="Arial"/>
          <w:sz w:val="24"/>
        </w:rPr>
      </w:pPr>
      <w:r>
        <w:rPr>
          <w:rFonts w:ascii="Arial" w:hAnsi="Arial"/>
          <w:sz w:val="24"/>
        </w:rPr>
        <w:t>Sözleşmenin kurulması sırasında, sigorta süresince ve rizikonun gerçekleşmesi durumunda</w:t>
      </w:r>
      <w:r>
        <w:rPr>
          <w:rFonts w:ascii="Arial" w:hAnsi="Arial"/>
          <w:spacing w:val="-20"/>
          <w:sz w:val="24"/>
        </w:rPr>
        <w:t xml:space="preserve"> </w:t>
      </w:r>
      <w:r>
        <w:rPr>
          <w:rFonts w:ascii="Arial" w:hAnsi="Arial"/>
          <w:sz w:val="24"/>
        </w:rPr>
        <w:t>sigortacıya</w:t>
      </w:r>
    </w:p>
    <w:p w:rsidR="00704B9C" w:rsidRDefault="00704B9C">
      <w:pPr>
        <w:spacing w:line="273" w:lineRule="exact"/>
        <w:rPr>
          <w:rFonts w:ascii="Arial" w:hAnsi="Arial"/>
          <w:sz w:val="24"/>
        </w:rPr>
        <w:sectPr w:rsidR="00704B9C">
          <w:type w:val="continuous"/>
          <w:pgSz w:w="15160" w:h="16820"/>
          <w:pgMar w:top="1340" w:right="2160" w:bottom="1320" w:left="440" w:header="708" w:footer="708" w:gutter="0"/>
          <w:cols w:space="708"/>
        </w:sectPr>
      </w:pPr>
    </w:p>
    <w:p w:rsidR="00704B9C" w:rsidRDefault="00033BC1">
      <w:pPr>
        <w:spacing w:before="29"/>
        <w:ind w:left="232" w:right="1021"/>
        <w:rPr>
          <w:rFonts w:ascii="Arial" w:hAnsi="Arial"/>
          <w:sz w:val="24"/>
        </w:rPr>
      </w:pPr>
      <w:proofErr w:type="gramStart"/>
      <w:r>
        <w:rPr>
          <w:rFonts w:ascii="Arial" w:hAnsi="Arial"/>
          <w:b/>
          <w:sz w:val="24"/>
        </w:rPr>
        <w:lastRenderedPageBreak/>
        <w:t>eksik</w:t>
      </w:r>
      <w:proofErr w:type="gramEnd"/>
      <w:r>
        <w:rPr>
          <w:rFonts w:ascii="Arial" w:hAnsi="Arial"/>
          <w:b/>
          <w:sz w:val="24"/>
        </w:rPr>
        <w:t xml:space="preserve"> veya yanlış bilgi vermekten kaçınınız</w:t>
      </w:r>
      <w:r>
        <w:rPr>
          <w:rFonts w:ascii="Arial" w:hAnsi="Arial"/>
          <w:sz w:val="24"/>
        </w:rPr>
        <w:t>. Aksi takdirde, tazminat ödeme süresi uzayabilir, tazminatı eksik alma veya alamama halleri ortaya çıkabilir.</w:t>
      </w:r>
    </w:p>
    <w:p w:rsidR="00704B9C" w:rsidRDefault="00704B9C">
      <w:pPr>
        <w:pStyle w:val="GvdeMetni"/>
        <w:spacing w:before="8"/>
        <w:rPr>
          <w:rFonts w:ascii="Arial"/>
          <w:sz w:val="15"/>
        </w:rPr>
      </w:pPr>
    </w:p>
    <w:p w:rsidR="00704B9C" w:rsidRDefault="00033BC1">
      <w:pPr>
        <w:spacing w:before="93" w:line="275" w:lineRule="exact"/>
        <w:ind w:left="232"/>
        <w:rPr>
          <w:rFonts w:ascii="Arial" w:hAnsi="Arial"/>
          <w:b/>
          <w:sz w:val="24"/>
        </w:rPr>
      </w:pPr>
      <w:r>
        <w:rPr>
          <w:rFonts w:ascii="Arial" w:hAnsi="Arial"/>
          <w:b/>
          <w:sz w:val="24"/>
          <w:u w:val="thick"/>
        </w:rPr>
        <w:t>C. GENEL BİLGİLER</w:t>
      </w:r>
    </w:p>
    <w:p w:rsidR="00704B9C" w:rsidRDefault="00033BC1">
      <w:pPr>
        <w:pStyle w:val="ListeParagraf"/>
        <w:numPr>
          <w:ilvl w:val="0"/>
          <w:numId w:val="1"/>
        </w:numPr>
        <w:tabs>
          <w:tab w:val="left" w:pos="500"/>
        </w:tabs>
        <w:spacing w:line="275" w:lineRule="exact"/>
        <w:ind w:hanging="268"/>
        <w:jc w:val="left"/>
        <w:rPr>
          <w:rFonts w:ascii="Arial" w:hAnsi="Arial"/>
          <w:sz w:val="24"/>
        </w:rPr>
      </w:pPr>
      <w:r>
        <w:rPr>
          <w:rFonts w:ascii="Arial" w:hAnsi="Arial"/>
          <w:sz w:val="24"/>
        </w:rPr>
        <w:t>Bu sigortayla verilen teminatlar poliçede</w:t>
      </w:r>
      <w:r>
        <w:rPr>
          <w:rFonts w:ascii="Arial" w:hAnsi="Arial"/>
          <w:spacing w:val="-7"/>
          <w:sz w:val="24"/>
        </w:rPr>
        <w:t xml:space="preserve"> </w:t>
      </w:r>
      <w:r>
        <w:rPr>
          <w:rFonts w:ascii="Arial" w:hAnsi="Arial"/>
          <w:sz w:val="24"/>
        </w:rPr>
        <w:t>belirtilmektedir.</w:t>
      </w:r>
    </w:p>
    <w:p w:rsidR="00704B9C" w:rsidRDefault="00033BC1">
      <w:pPr>
        <w:pStyle w:val="ListeParagraf"/>
        <w:numPr>
          <w:ilvl w:val="0"/>
          <w:numId w:val="1"/>
        </w:numPr>
        <w:tabs>
          <w:tab w:val="left" w:pos="434"/>
        </w:tabs>
        <w:ind w:left="232" w:right="1450" w:firstLine="0"/>
        <w:jc w:val="left"/>
        <w:rPr>
          <w:rFonts w:ascii="Arial" w:hAnsi="Arial"/>
          <w:sz w:val="24"/>
        </w:rPr>
      </w:pPr>
      <w:r>
        <w:rPr>
          <w:rFonts w:ascii="Arial" w:hAnsi="Arial"/>
          <w:sz w:val="24"/>
        </w:rPr>
        <w:t>Tarafların,</w:t>
      </w:r>
      <w:r>
        <w:rPr>
          <w:rFonts w:ascii="Arial" w:hAnsi="Arial"/>
          <w:spacing w:val="-5"/>
          <w:sz w:val="24"/>
        </w:rPr>
        <w:t xml:space="preserve"> </w:t>
      </w:r>
      <w:r>
        <w:rPr>
          <w:rFonts w:ascii="Arial" w:hAnsi="Arial"/>
          <w:sz w:val="24"/>
        </w:rPr>
        <w:t>sigorta</w:t>
      </w:r>
      <w:r>
        <w:rPr>
          <w:rFonts w:ascii="Arial" w:hAnsi="Arial"/>
          <w:spacing w:val="-5"/>
          <w:sz w:val="24"/>
        </w:rPr>
        <w:t xml:space="preserve"> </w:t>
      </w:r>
      <w:r>
        <w:rPr>
          <w:rFonts w:ascii="Arial" w:hAnsi="Arial"/>
          <w:sz w:val="24"/>
        </w:rPr>
        <w:t>genel</w:t>
      </w:r>
      <w:r>
        <w:rPr>
          <w:rFonts w:ascii="Arial" w:hAnsi="Arial"/>
          <w:spacing w:val="-5"/>
          <w:sz w:val="24"/>
        </w:rPr>
        <w:t xml:space="preserve"> </w:t>
      </w:r>
      <w:r>
        <w:rPr>
          <w:rFonts w:ascii="Arial" w:hAnsi="Arial"/>
          <w:sz w:val="24"/>
        </w:rPr>
        <w:t>şartlarına</w:t>
      </w:r>
      <w:r>
        <w:rPr>
          <w:rFonts w:ascii="Arial" w:hAnsi="Arial"/>
          <w:spacing w:val="-5"/>
          <w:sz w:val="24"/>
        </w:rPr>
        <w:t xml:space="preserve"> </w:t>
      </w:r>
      <w:r>
        <w:rPr>
          <w:rFonts w:ascii="Arial" w:hAnsi="Arial"/>
          <w:sz w:val="24"/>
        </w:rPr>
        <w:t>ek</w:t>
      </w:r>
      <w:r>
        <w:rPr>
          <w:rFonts w:ascii="Arial" w:hAnsi="Arial"/>
          <w:spacing w:val="-4"/>
          <w:sz w:val="24"/>
        </w:rPr>
        <w:t xml:space="preserve"> </w:t>
      </w:r>
      <w:r>
        <w:rPr>
          <w:rFonts w:ascii="Arial" w:hAnsi="Arial"/>
          <w:sz w:val="24"/>
        </w:rPr>
        <w:t>olarak,</w:t>
      </w:r>
      <w:r>
        <w:rPr>
          <w:rFonts w:ascii="Arial" w:hAnsi="Arial"/>
          <w:spacing w:val="-5"/>
          <w:sz w:val="24"/>
        </w:rPr>
        <w:t xml:space="preserve"> </w:t>
      </w:r>
      <w:r>
        <w:rPr>
          <w:rFonts w:ascii="Arial" w:hAnsi="Arial"/>
          <w:sz w:val="24"/>
        </w:rPr>
        <w:t>kanuna,</w:t>
      </w:r>
      <w:r>
        <w:rPr>
          <w:rFonts w:ascii="Arial" w:hAnsi="Arial"/>
          <w:spacing w:val="-5"/>
          <w:sz w:val="24"/>
        </w:rPr>
        <w:t xml:space="preserve"> </w:t>
      </w:r>
      <w:r>
        <w:rPr>
          <w:rFonts w:ascii="Arial" w:hAnsi="Arial"/>
          <w:sz w:val="24"/>
        </w:rPr>
        <w:t>ahlaka</w:t>
      </w:r>
      <w:r>
        <w:rPr>
          <w:rFonts w:ascii="Arial" w:hAnsi="Arial"/>
          <w:spacing w:val="-5"/>
          <w:sz w:val="24"/>
        </w:rPr>
        <w:t xml:space="preserve"> </w:t>
      </w:r>
      <w:r>
        <w:rPr>
          <w:rFonts w:ascii="Arial" w:hAnsi="Arial"/>
          <w:sz w:val="24"/>
        </w:rPr>
        <w:t>aykırı</w:t>
      </w:r>
      <w:r>
        <w:rPr>
          <w:rFonts w:ascii="Arial" w:hAnsi="Arial"/>
          <w:spacing w:val="-4"/>
          <w:sz w:val="24"/>
        </w:rPr>
        <w:t xml:space="preserve"> </w:t>
      </w:r>
      <w:r>
        <w:rPr>
          <w:rFonts w:ascii="Arial" w:hAnsi="Arial"/>
          <w:sz w:val="24"/>
        </w:rPr>
        <w:t>bulunmamak</w:t>
      </w:r>
      <w:r>
        <w:rPr>
          <w:rFonts w:ascii="Arial" w:hAnsi="Arial"/>
          <w:spacing w:val="-5"/>
          <w:sz w:val="24"/>
        </w:rPr>
        <w:t xml:space="preserve"> </w:t>
      </w:r>
      <w:r>
        <w:rPr>
          <w:rFonts w:ascii="Arial" w:hAnsi="Arial"/>
          <w:sz w:val="24"/>
        </w:rPr>
        <w:t>ve</w:t>
      </w:r>
      <w:r>
        <w:rPr>
          <w:rFonts w:ascii="Arial" w:hAnsi="Arial"/>
          <w:spacing w:val="-5"/>
          <w:sz w:val="24"/>
        </w:rPr>
        <w:t xml:space="preserve"> </w:t>
      </w:r>
      <w:r>
        <w:rPr>
          <w:rFonts w:ascii="Arial" w:hAnsi="Arial"/>
          <w:sz w:val="24"/>
        </w:rPr>
        <w:t>sigortalı</w:t>
      </w:r>
      <w:r>
        <w:rPr>
          <w:rFonts w:ascii="Arial" w:hAnsi="Arial"/>
          <w:spacing w:val="-5"/>
          <w:sz w:val="24"/>
        </w:rPr>
        <w:t xml:space="preserve"> </w:t>
      </w:r>
      <w:r>
        <w:rPr>
          <w:rFonts w:ascii="Arial" w:hAnsi="Arial"/>
          <w:sz w:val="24"/>
        </w:rPr>
        <w:t xml:space="preserve">aleyhine olmamak üzere </w:t>
      </w:r>
      <w:r>
        <w:rPr>
          <w:rFonts w:ascii="Arial" w:hAnsi="Arial"/>
          <w:b/>
          <w:sz w:val="24"/>
        </w:rPr>
        <w:t xml:space="preserve">özel şart </w:t>
      </w:r>
      <w:r>
        <w:rPr>
          <w:rFonts w:ascii="Arial" w:hAnsi="Arial"/>
          <w:sz w:val="24"/>
        </w:rPr>
        <w:t>kararlaştırabilme hakkı</w:t>
      </w:r>
      <w:r>
        <w:rPr>
          <w:rFonts w:ascii="Arial" w:hAnsi="Arial"/>
          <w:spacing w:val="-6"/>
          <w:sz w:val="24"/>
        </w:rPr>
        <w:t xml:space="preserve"> </w:t>
      </w:r>
      <w:r>
        <w:rPr>
          <w:rFonts w:ascii="Arial" w:hAnsi="Arial"/>
          <w:sz w:val="24"/>
        </w:rPr>
        <w:t>vardır.</w:t>
      </w:r>
    </w:p>
    <w:p w:rsidR="00704B9C" w:rsidRDefault="00033BC1">
      <w:pPr>
        <w:pStyle w:val="ListeParagraf"/>
        <w:numPr>
          <w:ilvl w:val="0"/>
          <w:numId w:val="1"/>
        </w:numPr>
        <w:tabs>
          <w:tab w:val="left" w:pos="434"/>
        </w:tabs>
        <w:ind w:left="232" w:right="696" w:firstLine="0"/>
        <w:jc w:val="left"/>
        <w:rPr>
          <w:rFonts w:ascii="Arial" w:hAnsi="Arial"/>
          <w:sz w:val="24"/>
        </w:rPr>
      </w:pPr>
      <w:r>
        <w:rPr>
          <w:rFonts w:ascii="Arial" w:hAnsi="Arial"/>
          <w:sz w:val="24"/>
        </w:rPr>
        <w:t>Poliçe ile verilen teminatlar dışında, aşağıda yazılı olan seçilmediği için teminat haricidir. Ancak, ilave prim ödemek</w:t>
      </w:r>
      <w:r>
        <w:rPr>
          <w:rFonts w:ascii="Arial" w:hAnsi="Arial"/>
          <w:spacing w:val="-5"/>
          <w:sz w:val="24"/>
        </w:rPr>
        <w:t xml:space="preserve"> </w:t>
      </w:r>
      <w:r>
        <w:rPr>
          <w:rFonts w:ascii="Arial" w:hAnsi="Arial"/>
          <w:sz w:val="24"/>
        </w:rPr>
        <w:t>şartı</w:t>
      </w:r>
      <w:r>
        <w:rPr>
          <w:rFonts w:ascii="Arial" w:hAnsi="Arial"/>
          <w:spacing w:val="-4"/>
          <w:sz w:val="24"/>
        </w:rPr>
        <w:t xml:space="preserve"> </w:t>
      </w:r>
      <w:r>
        <w:rPr>
          <w:rFonts w:ascii="Arial" w:hAnsi="Arial"/>
          <w:sz w:val="24"/>
        </w:rPr>
        <w:t>ile</w:t>
      </w:r>
      <w:r>
        <w:rPr>
          <w:rFonts w:ascii="Arial" w:hAnsi="Arial"/>
          <w:spacing w:val="-4"/>
          <w:sz w:val="24"/>
        </w:rPr>
        <w:t xml:space="preserve"> </w:t>
      </w:r>
      <w:r>
        <w:rPr>
          <w:rFonts w:ascii="Arial" w:hAnsi="Arial"/>
          <w:sz w:val="24"/>
        </w:rPr>
        <w:t>ek</w:t>
      </w:r>
      <w:r>
        <w:rPr>
          <w:rFonts w:ascii="Arial" w:hAnsi="Arial"/>
          <w:spacing w:val="-5"/>
          <w:sz w:val="24"/>
        </w:rPr>
        <w:t xml:space="preserve"> </w:t>
      </w:r>
      <w:r>
        <w:rPr>
          <w:rFonts w:ascii="Arial" w:hAnsi="Arial"/>
          <w:sz w:val="24"/>
        </w:rPr>
        <w:t>sözleşme</w:t>
      </w:r>
      <w:r>
        <w:rPr>
          <w:rFonts w:ascii="Arial" w:hAnsi="Arial"/>
          <w:spacing w:val="-4"/>
          <w:sz w:val="24"/>
        </w:rPr>
        <w:t xml:space="preserve"> </w:t>
      </w:r>
      <w:r>
        <w:rPr>
          <w:rFonts w:ascii="Arial" w:hAnsi="Arial"/>
          <w:sz w:val="24"/>
        </w:rPr>
        <w:t>ile</w:t>
      </w:r>
      <w:r>
        <w:rPr>
          <w:rFonts w:ascii="Arial" w:hAnsi="Arial"/>
          <w:spacing w:val="-4"/>
          <w:sz w:val="24"/>
        </w:rPr>
        <w:t xml:space="preserve"> </w:t>
      </w:r>
      <w:r>
        <w:rPr>
          <w:rFonts w:ascii="Arial" w:hAnsi="Arial"/>
          <w:sz w:val="24"/>
        </w:rPr>
        <w:t>teminat</w:t>
      </w:r>
      <w:r>
        <w:rPr>
          <w:rFonts w:ascii="Arial" w:hAnsi="Arial"/>
          <w:spacing w:val="-5"/>
          <w:sz w:val="24"/>
        </w:rPr>
        <w:t xml:space="preserve"> </w:t>
      </w:r>
      <w:r>
        <w:rPr>
          <w:rFonts w:ascii="Arial" w:hAnsi="Arial"/>
          <w:sz w:val="24"/>
        </w:rPr>
        <w:t>kapsamına</w:t>
      </w:r>
      <w:r>
        <w:rPr>
          <w:rFonts w:ascii="Arial" w:hAnsi="Arial"/>
          <w:spacing w:val="-4"/>
          <w:sz w:val="24"/>
        </w:rPr>
        <w:t xml:space="preserve"> </w:t>
      </w:r>
      <w:proofErr w:type="gramStart"/>
      <w:r>
        <w:rPr>
          <w:rFonts w:ascii="Arial" w:hAnsi="Arial"/>
          <w:sz w:val="24"/>
        </w:rPr>
        <w:t>dahil</w:t>
      </w:r>
      <w:proofErr w:type="gramEnd"/>
      <w:r>
        <w:rPr>
          <w:rFonts w:ascii="Arial" w:hAnsi="Arial"/>
          <w:spacing w:val="-4"/>
          <w:sz w:val="24"/>
        </w:rPr>
        <w:t xml:space="preserve"> </w:t>
      </w:r>
      <w:r>
        <w:rPr>
          <w:rFonts w:ascii="Arial" w:hAnsi="Arial"/>
          <w:sz w:val="24"/>
        </w:rPr>
        <w:t>edilebilir.</w:t>
      </w:r>
      <w:r>
        <w:rPr>
          <w:rFonts w:ascii="Arial" w:hAnsi="Arial"/>
          <w:spacing w:val="-5"/>
          <w:sz w:val="24"/>
        </w:rPr>
        <w:t xml:space="preserve"> </w:t>
      </w:r>
      <w:r>
        <w:rPr>
          <w:rFonts w:ascii="Arial" w:hAnsi="Arial"/>
          <w:sz w:val="24"/>
        </w:rPr>
        <w:t>Belirtilen</w:t>
      </w:r>
      <w:r>
        <w:rPr>
          <w:rFonts w:ascii="Arial" w:hAnsi="Arial"/>
          <w:spacing w:val="-4"/>
          <w:sz w:val="24"/>
        </w:rPr>
        <w:t xml:space="preserve"> </w:t>
      </w:r>
      <w:r>
        <w:rPr>
          <w:rFonts w:ascii="Arial" w:hAnsi="Arial"/>
          <w:sz w:val="24"/>
        </w:rPr>
        <w:t>teminatlar,</w:t>
      </w:r>
      <w:r>
        <w:rPr>
          <w:rFonts w:ascii="Arial" w:hAnsi="Arial"/>
          <w:spacing w:val="-4"/>
          <w:sz w:val="24"/>
        </w:rPr>
        <w:t xml:space="preserve"> </w:t>
      </w:r>
      <w:r>
        <w:rPr>
          <w:rFonts w:ascii="Arial" w:hAnsi="Arial"/>
          <w:sz w:val="24"/>
        </w:rPr>
        <w:t>sigortacının</w:t>
      </w:r>
      <w:r>
        <w:rPr>
          <w:rFonts w:ascii="Arial" w:hAnsi="Arial"/>
          <w:spacing w:val="-5"/>
          <w:sz w:val="24"/>
        </w:rPr>
        <w:t xml:space="preserve"> </w:t>
      </w:r>
      <w:r>
        <w:rPr>
          <w:rFonts w:ascii="Arial" w:hAnsi="Arial"/>
          <w:sz w:val="24"/>
        </w:rPr>
        <w:t>risk</w:t>
      </w:r>
      <w:r>
        <w:rPr>
          <w:rFonts w:ascii="Arial" w:hAnsi="Arial"/>
          <w:spacing w:val="-4"/>
          <w:sz w:val="24"/>
        </w:rPr>
        <w:t xml:space="preserve"> </w:t>
      </w:r>
      <w:r>
        <w:rPr>
          <w:rFonts w:ascii="Arial" w:hAnsi="Arial"/>
          <w:sz w:val="24"/>
        </w:rPr>
        <w:t>kabul esasları çerçevesinde belirlemiş olduğu faaliyet konuları için</w:t>
      </w:r>
      <w:r>
        <w:rPr>
          <w:rFonts w:ascii="Arial" w:hAnsi="Arial"/>
          <w:spacing w:val="-11"/>
          <w:sz w:val="24"/>
        </w:rPr>
        <w:t xml:space="preserve"> </w:t>
      </w:r>
      <w:r>
        <w:rPr>
          <w:rFonts w:ascii="Arial" w:hAnsi="Arial"/>
          <w:sz w:val="24"/>
        </w:rPr>
        <w:t>verilebilmektedir.</w:t>
      </w:r>
    </w:p>
    <w:p w:rsidR="00704B9C" w:rsidRDefault="00033BC1">
      <w:pPr>
        <w:spacing w:before="145" w:line="273" w:lineRule="auto"/>
        <w:ind w:left="302" w:right="9838"/>
        <w:rPr>
          <w:rFonts w:ascii="Arial" w:hAnsi="Arial"/>
          <w:b/>
          <w:sz w:val="18"/>
        </w:rPr>
      </w:pPr>
      <w:r>
        <w:rPr>
          <w:rFonts w:ascii="Arial" w:hAnsi="Arial"/>
          <w:b/>
          <w:sz w:val="18"/>
        </w:rPr>
        <w:t>MAKİNA TESİSAT (YANGIN) DEKORASYON</w:t>
      </w:r>
    </w:p>
    <w:p w:rsidR="00704B9C" w:rsidRDefault="00033BC1">
      <w:pPr>
        <w:spacing w:line="273" w:lineRule="auto"/>
        <w:ind w:left="302" w:right="10738"/>
        <w:rPr>
          <w:rFonts w:ascii="Arial"/>
          <w:b/>
          <w:sz w:val="18"/>
        </w:rPr>
      </w:pPr>
      <w:r>
        <w:rPr>
          <w:rFonts w:ascii="Arial"/>
          <w:b/>
          <w:sz w:val="18"/>
        </w:rPr>
        <w:t>EMTEA (YANGIN) EMTEA (YANGIN)</w:t>
      </w:r>
    </w:p>
    <w:p w:rsidR="00704B9C" w:rsidRDefault="00033BC1">
      <w:pPr>
        <w:spacing w:line="273" w:lineRule="auto"/>
        <w:ind w:left="302" w:right="9698"/>
        <w:rPr>
          <w:rFonts w:ascii="Arial" w:hAnsi="Arial"/>
          <w:b/>
          <w:sz w:val="18"/>
        </w:rPr>
      </w:pPr>
      <w:r>
        <w:rPr>
          <w:rFonts w:ascii="Arial" w:hAnsi="Arial"/>
          <w:b/>
          <w:sz w:val="18"/>
        </w:rPr>
        <w:t>DENIZ TAŞITLARI ÇARPMASI HIRSIZLIK MAKİNA TESİSAT HIRSIZLIK DEMIRBAS HIRSIZLIK (EMTEA)</w:t>
      </w:r>
    </w:p>
    <w:p w:rsidR="00704B9C" w:rsidRDefault="00033BC1">
      <w:pPr>
        <w:spacing w:line="273" w:lineRule="auto"/>
        <w:ind w:left="302" w:right="9247"/>
        <w:rPr>
          <w:rFonts w:ascii="Arial" w:hAnsi="Arial"/>
          <w:b/>
          <w:sz w:val="18"/>
        </w:rPr>
      </w:pPr>
      <w:r>
        <w:rPr>
          <w:rFonts w:ascii="Arial" w:hAnsi="Arial"/>
          <w:b/>
          <w:sz w:val="18"/>
        </w:rPr>
        <w:t>MALİKİN KİRA KAYBI ALTERNATİF İŞYERİ</w:t>
      </w:r>
      <w:r>
        <w:rPr>
          <w:rFonts w:ascii="Arial" w:hAnsi="Arial"/>
          <w:b/>
          <w:spacing w:val="-14"/>
          <w:sz w:val="18"/>
        </w:rPr>
        <w:t xml:space="preserve"> </w:t>
      </w:r>
      <w:r>
        <w:rPr>
          <w:rFonts w:ascii="Arial" w:hAnsi="Arial"/>
          <w:b/>
          <w:sz w:val="18"/>
        </w:rPr>
        <w:t>MASRAFLARI KAR</w:t>
      </w:r>
      <w:r>
        <w:rPr>
          <w:rFonts w:ascii="Arial" w:hAnsi="Arial"/>
          <w:b/>
          <w:spacing w:val="-2"/>
          <w:sz w:val="18"/>
        </w:rPr>
        <w:t xml:space="preserve"> </w:t>
      </w:r>
      <w:r>
        <w:rPr>
          <w:rFonts w:ascii="Arial" w:hAnsi="Arial"/>
          <w:b/>
          <w:sz w:val="18"/>
        </w:rPr>
        <w:t>KAYBI</w:t>
      </w:r>
    </w:p>
    <w:p w:rsidR="00704B9C" w:rsidRDefault="00033BC1">
      <w:pPr>
        <w:ind w:left="302" w:right="8218"/>
        <w:rPr>
          <w:rFonts w:ascii="Arial" w:hAnsi="Arial"/>
          <w:b/>
          <w:sz w:val="18"/>
        </w:rPr>
      </w:pPr>
      <w:r>
        <w:rPr>
          <w:rFonts w:ascii="Arial" w:hAnsi="Arial"/>
          <w:b/>
          <w:sz w:val="18"/>
        </w:rPr>
        <w:t>MALİKİN KİRACILARA KARŞI MESULİYETİ (EK TEM.)</w:t>
      </w:r>
    </w:p>
    <w:p w:rsidR="00704B9C" w:rsidRDefault="00033BC1">
      <w:pPr>
        <w:spacing w:before="17"/>
        <w:ind w:left="302" w:right="8438"/>
        <w:rPr>
          <w:rFonts w:ascii="Arial" w:hAnsi="Arial"/>
          <w:b/>
          <w:sz w:val="18"/>
        </w:rPr>
      </w:pPr>
      <w:r>
        <w:rPr>
          <w:rFonts w:ascii="Arial" w:hAnsi="Arial"/>
          <w:b/>
          <w:sz w:val="18"/>
        </w:rPr>
        <w:t>MALİKİN/KİRACILARIN KOMŞULARA KARŞI MESULİYETİ (EK TEM.)</w:t>
      </w:r>
    </w:p>
    <w:p w:rsidR="00704B9C" w:rsidRDefault="00033BC1">
      <w:pPr>
        <w:spacing w:before="58" w:line="273" w:lineRule="auto"/>
        <w:ind w:left="287" w:right="9017"/>
        <w:rPr>
          <w:rFonts w:ascii="Arial" w:hAnsi="Arial"/>
          <w:b/>
          <w:sz w:val="18"/>
        </w:rPr>
      </w:pPr>
      <w:r>
        <w:rPr>
          <w:rFonts w:ascii="Arial" w:hAnsi="Arial"/>
          <w:b/>
          <w:sz w:val="18"/>
        </w:rPr>
        <w:t>MAKİNA KIRILMASI (SABİT) HAREKETLİ MAKİNA GENİŞ KASKO DEPREM VE Y.P. MAKINA KIRILMASI</w:t>
      </w:r>
    </w:p>
    <w:p w:rsidR="00704B9C" w:rsidRDefault="00033BC1">
      <w:pPr>
        <w:spacing w:line="273" w:lineRule="auto"/>
        <w:ind w:left="287" w:right="8218"/>
        <w:rPr>
          <w:rFonts w:ascii="Arial"/>
          <w:b/>
          <w:sz w:val="18"/>
        </w:rPr>
      </w:pPr>
      <w:proofErr w:type="gramStart"/>
      <w:r>
        <w:rPr>
          <w:rFonts w:ascii="Arial"/>
          <w:b/>
          <w:sz w:val="18"/>
        </w:rPr>
        <w:t>G.L.K</w:t>
      </w:r>
      <w:proofErr w:type="gramEnd"/>
      <w:r>
        <w:rPr>
          <w:rFonts w:ascii="Arial"/>
          <w:b/>
          <w:sz w:val="18"/>
        </w:rPr>
        <w:t>.H.H.K.N.H. TEROR MAKINA KIRILMASI MK YA BAGLI KAR KAYBI</w:t>
      </w:r>
    </w:p>
    <w:p w:rsidR="00704B9C" w:rsidRDefault="00033BC1">
      <w:pPr>
        <w:spacing w:line="273" w:lineRule="auto"/>
        <w:ind w:left="287" w:right="9247"/>
        <w:rPr>
          <w:rFonts w:ascii="Arial" w:hAnsi="Arial"/>
          <w:b/>
          <w:sz w:val="18"/>
        </w:rPr>
      </w:pPr>
      <w:r>
        <w:rPr>
          <w:rFonts w:ascii="Arial" w:hAnsi="Arial"/>
          <w:b/>
          <w:sz w:val="18"/>
        </w:rPr>
        <w:t>MK YA BAGLI ÜRÜN BOZULMASI ELEKTRONIK CİHAZ (SABİT) TAŞINABİLİR ELEKTRONİK CİHAZ</w:t>
      </w:r>
    </w:p>
    <w:p w:rsidR="00704B9C" w:rsidRDefault="00033BC1">
      <w:pPr>
        <w:spacing w:line="273" w:lineRule="auto"/>
        <w:ind w:left="287" w:right="8323"/>
        <w:rPr>
          <w:rFonts w:ascii="Arial" w:hAnsi="Arial"/>
          <w:b/>
          <w:sz w:val="18"/>
        </w:rPr>
      </w:pPr>
      <w:r>
        <w:rPr>
          <w:rFonts w:ascii="Arial" w:hAnsi="Arial"/>
          <w:b/>
          <w:sz w:val="18"/>
        </w:rPr>
        <w:t xml:space="preserve">DEPREM TAŞINABİLİR ELEKTRONİK CİHAZ DEPREM ELEKTRONİK CİHAZ </w:t>
      </w:r>
      <w:proofErr w:type="gramStart"/>
      <w:r>
        <w:rPr>
          <w:rFonts w:ascii="Arial" w:hAnsi="Arial"/>
          <w:b/>
          <w:sz w:val="18"/>
        </w:rPr>
        <w:t>G.L.K</w:t>
      </w:r>
      <w:proofErr w:type="gramEnd"/>
      <w:r>
        <w:rPr>
          <w:rFonts w:ascii="Arial" w:hAnsi="Arial"/>
          <w:b/>
          <w:sz w:val="18"/>
        </w:rPr>
        <w:t>.H.H.K.N.H. TERÖR ELEKTRONİK CİHAZ</w:t>
      </w:r>
    </w:p>
    <w:p w:rsidR="00704B9C" w:rsidRDefault="00033BC1">
      <w:pPr>
        <w:ind w:left="287" w:right="7782"/>
        <w:rPr>
          <w:rFonts w:ascii="Arial" w:hAnsi="Arial"/>
          <w:b/>
          <w:sz w:val="18"/>
        </w:rPr>
      </w:pPr>
      <w:r>
        <w:rPr>
          <w:rFonts w:ascii="Arial" w:hAnsi="Arial"/>
          <w:b/>
          <w:sz w:val="18"/>
        </w:rPr>
        <w:t>İŞVEREN MALİ SORUMLULUK ŞAHIS</w:t>
      </w:r>
      <w:r>
        <w:rPr>
          <w:rFonts w:ascii="Arial" w:hAnsi="Arial"/>
          <w:b/>
          <w:spacing w:val="-27"/>
          <w:sz w:val="18"/>
        </w:rPr>
        <w:t xml:space="preserve"> </w:t>
      </w:r>
      <w:r>
        <w:rPr>
          <w:rFonts w:ascii="Arial" w:hAnsi="Arial"/>
          <w:b/>
          <w:sz w:val="18"/>
        </w:rPr>
        <w:t>BAŞINA BEDENİ</w:t>
      </w:r>
    </w:p>
    <w:p w:rsidR="00704B9C" w:rsidRDefault="00033BC1">
      <w:pPr>
        <w:spacing w:before="18"/>
        <w:ind w:left="287" w:right="7782"/>
        <w:rPr>
          <w:rFonts w:ascii="Arial" w:hAnsi="Arial"/>
          <w:b/>
          <w:sz w:val="18"/>
        </w:rPr>
      </w:pPr>
      <w:r>
        <w:rPr>
          <w:rFonts w:ascii="Arial" w:hAnsi="Arial"/>
          <w:b/>
          <w:sz w:val="18"/>
        </w:rPr>
        <w:t>İŞVEREN MALİ SORUMLULUK KAZA</w:t>
      </w:r>
      <w:r>
        <w:rPr>
          <w:rFonts w:ascii="Arial" w:hAnsi="Arial"/>
          <w:b/>
          <w:spacing w:val="-26"/>
          <w:sz w:val="18"/>
        </w:rPr>
        <w:t xml:space="preserve"> </w:t>
      </w:r>
      <w:r>
        <w:rPr>
          <w:rFonts w:ascii="Arial" w:hAnsi="Arial"/>
          <w:b/>
          <w:sz w:val="18"/>
        </w:rPr>
        <w:t>BAŞINA BEDENİ</w:t>
      </w:r>
    </w:p>
    <w:p w:rsidR="00704B9C" w:rsidRDefault="00033BC1">
      <w:pPr>
        <w:spacing w:before="28"/>
        <w:ind w:left="287" w:right="7782"/>
        <w:rPr>
          <w:rFonts w:ascii="Arial" w:hAnsi="Arial"/>
          <w:b/>
          <w:sz w:val="18"/>
        </w:rPr>
      </w:pPr>
      <w:r>
        <w:rPr>
          <w:rFonts w:ascii="Arial" w:hAnsi="Arial"/>
          <w:b/>
          <w:sz w:val="18"/>
        </w:rPr>
        <w:t>OTOPARK MALİ SORUMLULUK ARAÇ</w:t>
      </w:r>
      <w:r>
        <w:rPr>
          <w:rFonts w:ascii="Arial" w:hAnsi="Arial"/>
          <w:b/>
          <w:spacing w:val="-26"/>
          <w:sz w:val="18"/>
        </w:rPr>
        <w:t xml:space="preserve"> </w:t>
      </w:r>
      <w:r>
        <w:rPr>
          <w:rFonts w:ascii="Arial" w:hAnsi="Arial"/>
          <w:b/>
          <w:sz w:val="18"/>
        </w:rPr>
        <w:t>BAŞINA MADDİ</w:t>
      </w:r>
    </w:p>
    <w:p w:rsidR="00704B9C" w:rsidRDefault="00033BC1">
      <w:pPr>
        <w:spacing w:before="28"/>
        <w:ind w:left="287" w:right="7782"/>
        <w:rPr>
          <w:rFonts w:ascii="Arial" w:hAnsi="Arial"/>
          <w:b/>
          <w:sz w:val="18"/>
        </w:rPr>
      </w:pPr>
      <w:r>
        <w:rPr>
          <w:rFonts w:ascii="Arial" w:hAnsi="Arial"/>
          <w:b/>
          <w:sz w:val="18"/>
        </w:rPr>
        <w:t>OTOPARK MALİ SORUMLULUK KAZA</w:t>
      </w:r>
      <w:r>
        <w:rPr>
          <w:rFonts w:ascii="Arial" w:hAnsi="Arial"/>
          <w:b/>
          <w:spacing w:val="-26"/>
          <w:sz w:val="18"/>
        </w:rPr>
        <w:t xml:space="preserve"> </w:t>
      </w:r>
      <w:r>
        <w:rPr>
          <w:rFonts w:ascii="Arial" w:hAnsi="Arial"/>
          <w:b/>
          <w:sz w:val="18"/>
        </w:rPr>
        <w:t>BAŞINA MADDİ</w:t>
      </w:r>
    </w:p>
    <w:p w:rsidR="00704B9C" w:rsidRDefault="00033BC1">
      <w:pPr>
        <w:spacing w:before="28" w:line="273" w:lineRule="auto"/>
        <w:ind w:left="287" w:right="7782"/>
        <w:rPr>
          <w:rFonts w:ascii="Arial" w:hAnsi="Arial"/>
          <w:b/>
          <w:sz w:val="18"/>
        </w:rPr>
      </w:pPr>
      <w:r>
        <w:rPr>
          <w:rFonts w:ascii="Arial" w:hAnsi="Arial"/>
          <w:b/>
          <w:sz w:val="18"/>
        </w:rPr>
        <w:t>OTOPARK MALİ SORUMLULUK YILLIK AZAMİ TAŞINAN PARA</w:t>
      </w:r>
    </w:p>
    <w:p w:rsidR="00704B9C" w:rsidRDefault="00033BC1">
      <w:pPr>
        <w:spacing w:line="273" w:lineRule="auto"/>
        <w:ind w:left="287" w:right="9247"/>
        <w:rPr>
          <w:rFonts w:ascii="Arial" w:hAnsi="Arial"/>
          <w:b/>
          <w:sz w:val="18"/>
        </w:rPr>
      </w:pPr>
      <w:r>
        <w:rPr>
          <w:rFonts w:ascii="Arial" w:hAnsi="Arial"/>
          <w:b/>
          <w:sz w:val="18"/>
        </w:rPr>
        <w:t>EMNİYETİ SUİSTİMAL (KİŞİ BAŞI) İSKELE (YANGIN)</w:t>
      </w:r>
    </w:p>
    <w:p w:rsidR="00704B9C" w:rsidRDefault="00033BC1">
      <w:pPr>
        <w:spacing w:line="273" w:lineRule="auto"/>
        <w:ind w:left="287" w:right="8438"/>
        <w:rPr>
          <w:rFonts w:ascii="Arial" w:hAnsi="Arial"/>
          <w:b/>
          <w:sz w:val="18"/>
        </w:rPr>
      </w:pPr>
      <w:r>
        <w:rPr>
          <w:rFonts w:ascii="Arial" w:hAnsi="Arial"/>
          <w:b/>
          <w:sz w:val="18"/>
        </w:rPr>
        <w:t xml:space="preserve">DENİZ TAŞITLARI ÇARPMASI (İSKELE) </w:t>
      </w:r>
    </w:p>
    <w:p w:rsidR="00704B9C" w:rsidRDefault="00033BC1">
      <w:pPr>
        <w:spacing w:line="273" w:lineRule="auto"/>
        <w:ind w:left="287" w:right="10223"/>
        <w:rPr>
          <w:rFonts w:ascii="Arial" w:hAnsi="Arial"/>
          <w:b/>
          <w:sz w:val="18"/>
        </w:rPr>
      </w:pPr>
      <w:r>
        <w:rPr>
          <w:rFonts w:ascii="Arial" w:hAnsi="Arial"/>
          <w:b/>
          <w:sz w:val="18"/>
        </w:rPr>
        <w:t>T.C DIŞINDAKİ İŞ KAZA TOPLU TAŞIMA GÖREVLE GÖNDERME</w:t>
      </w:r>
    </w:p>
    <w:p w:rsidR="00704B9C" w:rsidRDefault="00033BC1">
      <w:pPr>
        <w:spacing w:line="273" w:lineRule="auto"/>
        <w:ind w:left="272" w:right="9397" w:firstLine="15"/>
        <w:rPr>
          <w:rFonts w:ascii="Arial" w:hAnsi="Arial"/>
          <w:b/>
          <w:sz w:val="18"/>
        </w:rPr>
      </w:pPr>
      <w:r>
        <w:rPr>
          <w:rFonts w:ascii="Arial" w:hAnsi="Arial"/>
          <w:b/>
          <w:sz w:val="18"/>
        </w:rPr>
        <w:t xml:space="preserve">MANEVİ TAZMİNAT TALEPLERİ </w:t>
      </w:r>
      <w:proofErr w:type="gramStart"/>
      <w:r>
        <w:rPr>
          <w:rFonts w:ascii="Arial" w:hAnsi="Arial"/>
          <w:b/>
          <w:sz w:val="18"/>
        </w:rPr>
        <w:t>MÜTEAHHİT,TAL</w:t>
      </w:r>
      <w:proofErr w:type="gramEnd"/>
      <w:r>
        <w:rPr>
          <w:rFonts w:ascii="Arial" w:hAnsi="Arial"/>
          <w:b/>
          <w:sz w:val="18"/>
        </w:rPr>
        <w:t xml:space="preserve"> MÜT,TAŞERON ÖZEL HASTANELERDE TED.MAS ÇAPRAZ SORUMLULUK FORKLİFT SORUMLULUK</w:t>
      </w:r>
    </w:p>
    <w:p w:rsidR="00704B9C" w:rsidRDefault="00704B9C">
      <w:pPr>
        <w:spacing w:line="273" w:lineRule="auto"/>
        <w:rPr>
          <w:rFonts w:ascii="Arial" w:hAnsi="Arial"/>
          <w:sz w:val="18"/>
        </w:rPr>
        <w:sectPr w:rsidR="00704B9C">
          <w:pgSz w:w="15160" w:h="16820"/>
          <w:pgMar w:top="1340" w:right="2160" w:bottom="1340" w:left="440" w:header="1076" w:footer="1127" w:gutter="0"/>
          <w:cols w:space="708"/>
        </w:sectPr>
      </w:pPr>
    </w:p>
    <w:p w:rsidR="00704B9C" w:rsidRDefault="00033BC1">
      <w:pPr>
        <w:spacing w:before="30" w:line="273" w:lineRule="auto"/>
        <w:ind w:left="272" w:right="9017"/>
        <w:rPr>
          <w:rFonts w:ascii="Arial" w:hAnsi="Arial"/>
          <w:b/>
          <w:sz w:val="18"/>
        </w:rPr>
      </w:pPr>
      <w:r>
        <w:rPr>
          <w:rFonts w:ascii="Arial" w:hAnsi="Arial"/>
          <w:b/>
          <w:sz w:val="18"/>
        </w:rPr>
        <w:lastRenderedPageBreak/>
        <w:t>TAMİRHANE SORUMLULUK PLAZA/GALERİ SORUMLULUK TEST/TANITIM SÜRÜŞLERİ TRANSFER İŞLEMLERİ RENOVASYON / ARIZİ İNŞAAT İŞLERİ</w:t>
      </w:r>
    </w:p>
    <w:p w:rsidR="00704B9C" w:rsidRDefault="00033BC1">
      <w:pPr>
        <w:spacing w:line="273" w:lineRule="auto"/>
        <w:ind w:left="272" w:right="7782"/>
        <w:rPr>
          <w:rFonts w:ascii="Arial" w:hAnsi="Arial"/>
          <w:b/>
          <w:sz w:val="18"/>
        </w:rPr>
      </w:pPr>
      <w:r>
        <w:rPr>
          <w:rFonts w:ascii="Arial" w:hAnsi="Arial"/>
          <w:b/>
          <w:sz w:val="18"/>
        </w:rPr>
        <w:t>REKLAM PANOSU / TABELA VS. SORUMLULUK TAMİRE VS. BIRAKILAN MALLAR</w:t>
      </w:r>
    </w:p>
    <w:p w:rsidR="00704B9C" w:rsidRDefault="00033BC1">
      <w:pPr>
        <w:spacing w:line="205" w:lineRule="exact"/>
        <w:ind w:left="272"/>
        <w:rPr>
          <w:rFonts w:ascii="Arial" w:hAnsi="Arial"/>
          <w:b/>
          <w:sz w:val="18"/>
        </w:rPr>
      </w:pPr>
      <w:r>
        <w:rPr>
          <w:rFonts w:ascii="Arial" w:hAnsi="Arial"/>
          <w:b/>
          <w:sz w:val="18"/>
        </w:rPr>
        <w:t>MÜTEAHHİT-TAŞERON SORUMLULUK</w:t>
      </w:r>
    </w:p>
    <w:p w:rsidR="00704B9C" w:rsidRDefault="00033BC1">
      <w:pPr>
        <w:spacing w:before="23" w:line="273" w:lineRule="auto"/>
        <w:ind w:left="272" w:right="7857"/>
        <w:rPr>
          <w:rFonts w:ascii="Arial" w:hAnsi="Arial"/>
          <w:b/>
          <w:sz w:val="18"/>
        </w:rPr>
      </w:pPr>
      <w:r>
        <w:rPr>
          <w:rFonts w:ascii="Arial" w:hAnsi="Arial"/>
          <w:b/>
          <w:sz w:val="18"/>
        </w:rPr>
        <w:t>YANGIN MALİ MESULİYET (BEDENİ/OLAY BAŞINA) EKSİK SİGORTA</w:t>
      </w:r>
    </w:p>
    <w:p w:rsidR="00704B9C" w:rsidRDefault="00033BC1">
      <w:pPr>
        <w:spacing w:line="205" w:lineRule="exact"/>
        <w:ind w:left="272"/>
        <w:rPr>
          <w:rFonts w:ascii="Arial" w:hAnsi="Arial"/>
          <w:b/>
          <w:sz w:val="18"/>
        </w:rPr>
      </w:pPr>
      <w:r>
        <w:rPr>
          <w:rFonts w:ascii="Arial" w:hAnsi="Arial"/>
          <w:b/>
          <w:sz w:val="18"/>
        </w:rPr>
        <w:t>YENİ DEĞER</w:t>
      </w:r>
    </w:p>
    <w:p w:rsidR="00704B9C" w:rsidRDefault="00704B9C">
      <w:pPr>
        <w:spacing w:line="205" w:lineRule="exact"/>
        <w:rPr>
          <w:rFonts w:ascii="Arial" w:hAnsi="Arial"/>
          <w:sz w:val="18"/>
        </w:rPr>
        <w:sectPr w:rsidR="00704B9C">
          <w:pgSz w:w="15160" w:h="16820"/>
          <w:pgMar w:top="1340" w:right="2160" w:bottom="1340" w:left="440" w:header="1076" w:footer="1127" w:gutter="0"/>
          <w:cols w:space="708"/>
        </w:sectPr>
      </w:pPr>
    </w:p>
    <w:p w:rsidR="00704B9C" w:rsidRDefault="00033BC1">
      <w:pPr>
        <w:pStyle w:val="Balk1"/>
        <w:numPr>
          <w:ilvl w:val="0"/>
          <w:numId w:val="1"/>
        </w:numPr>
        <w:tabs>
          <w:tab w:val="left" w:pos="409"/>
          <w:tab w:val="left" w:pos="4728"/>
        </w:tabs>
        <w:spacing w:before="40" w:line="237" w:lineRule="auto"/>
        <w:ind w:left="142" w:right="1983" w:firstLine="0"/>
        <w:jc w:val="left"/>
        <w:rPr>
          <w:rFonts w:ascii="Tahoma" w:hAnsi="Tahoma"/>
          <w:b w:val="0"/>
        </w:rPr>
      </w:pPr>
      <w:r>
        <w:rPr>
          <w:rFonts w:ascii="Tahoma" w:hAnsi="Tahoma"/>
          <w:b w:val="0"/>
        </w:rPr>
        <w:lastRenderedPageBreak/>
        <w:t xml:space="preserve">Teminat dışı haller için </w:t>
      </w:r>
      <w:r>
        <w:t>Yangın Sigortası Genel Şartlar, Hırsızlık Sigortası Genel Şartları, Cam Kırılması Sigortası</w:t>
      </w:r>
      <w:r>
        <w:rPr>
          <w:spacing w:val="-18"/>
        </w:rPr>
        <w:t xml:space="preserve"> </w:t>
      </w:r>
      <w:r>
        <w:t>Genel</w:t>
      </w:r>
      <w:r>
        <w:rPr>
          <w:spacing w:val="-6"/>
        </w:rPr>
        <w:t xml:space="preserve"> </w:t>
      </w:r>
      <w:r>
        <w:t>Şartları,</w:t>
      </w:r>
      <w:r>
        <w:tab/>
        <w:t>3.</w:t>
      </w:r>
      <w:r w:rsidR="0051295F">
        <w:t xml:space="preserve"> </w:t>
      </w:r>
      <w:r>
        <w:t xml:space="preserve">Şahıs Mali Sorumluluk Sigortası Genel Şartları </w:t>
      </w:r>
      <w:proofErr w:type="spellStart"/>
      <w:r>
        <w:rPr>
          <w:rFonts w:ascii="Tahoma" w:hAnsi="Tahoma"/>
        </w:rPr>
        <w:t>na</w:t>
      </w:r>
      <w:proofErr w:type="spellEnd"/>
      <w:r>
        <w:rPr>
          <w:rFonts w:ascii="Tahoma" w:hAnsi="Tahoma"/>
        </w:rPr>
        <w:t xml:space="preserve"> </w:t>
      </w:r>
      <w:r>
        <w:rPr>
          <w:rFonts w:ascii="Tahoma" w:hAnsi="Tahoma"/>
          <w:b w:val="0"/>
        </w:rPr>
        <w:t>bakınız.</w:t>
      </w:r>
    </w:p>
    <w:p w:rsidR="00704B9C" w:rsidRDefault="00033BC1">
      <w:pPr>
        <w:spacing w:line="270" w:lineRule="exact"/>
        <w:ind w:left="142"/>
        <w:rPr>
          <w:rFonts w:ascii="Arial" w:hAnsi="Arial"/>
          <w:b/>
          <w:sz w:val="24"/>
        </w:rPr>
      </w:pPr>
      <w:r>
        <w:rPr>
          <w:rFonts w:ascii="Arial" w:hAnsi="Arial"/>
          <w:b/>
          <w:sz w:val="24"/>
        </w:rPr>
        <w:t>AÇIKLAMALAR:</w:t>
      </w:r>
    </w:p>
    <w:p w:rsidR="00704B9C" w:rsidRDefault="00704B9C">
      <w:pPr>
        <w:pStyle w:val="GvdeMetni"/>
        <w:spacing w:before="9"/>
        <w:rPr>
          <w:rFonts w:ascii="Arial"/>
          <w:b/>
          <w:sz w:val="15"/>
        </w:rPr>
      </w:pPr>
    </w:p>
    <w:p w:rsidR="00704B9C" w:rsidRDefault="00033BC1">
      <w:pPr>
        <w:spacing w:before="92"/>
        <w:ind w:left="142"/>
        <w:rPr>
          <w:rFonts w:ascii="Arial" w:hAnsi="Arial"/>
          <w:b/>
          <w:sz w:val="24"/>
        </w:rPr>
      </w:pPr>
      <w:r>
        <w:rPr>
          <w:rFonts w:ascii="Arial" w:hAnsi="Arial"/>
          <w:b/>
          <w:sz w:val="24"/>
          <w:u w:val="thick"/>
        </w:rPr>
        <w:t xml:space="preserve">D.RİZİKONUN GERÇEKLEŞMESİ </w:t>
      </w:r>
    </w:p>
    <w:p w:rsidR="00704B9C" w:rsidRDefault="00033BC1">
      <w:pPr>
        <w:pStyle w:val="ListeParagraf"/>
        <w:numPr>
          <w:ilvl w:val="0"/>
          <w:numId w:val="19"/>
        </w:numPr>
        <w:tabs>
          <w:tab w:val="left" w:pos="410"/>
        </w:tabs>
        <w:spacing w:before="173" w:line="252" w:lineRule="auto"/>
        <w:ind w:left="142" w:right="2353" w:firstLine="0"/>
        <w:rPr>
          <w:sz w:val="24"/>
        </w:rPr>
      </w:pPr>
      <w:r>
        <w:rPr>
          <w:sz w:val="24"/>
        </w:rPr>
        <w:t>Tazminat</w:t>
      </w:r>
      <w:r>
        <w:rPr>
          <w:spacing w:val="-7"/>
          <w:sz w:val="24"/>
        </w:rPr>
        <w:t xml:space="preserve"> </w:t>
      </w:r>
      <w:r>
        <w:rPr>
          <w:sz w:val="24"/>
        </w:rPr>
        <w:t>başvurusu</w:t>
      </w:r>
      <w:r>
        <w:rPr>
          <w:spacing w:val="-7"/>
          <w:sz w:val="24"/>
        </w:rPr>
        <w:t xml:space="preserve"> </w:t>
      </w:r>
      <w:r>
        <w:rPr>
          <w:sz w:val="24"/>
        </w:rPr>
        <w:t>için</w:t>
      </w:r>
      <w:r>
        <w:rPr>
          <w:spacing w:val="-7"/>
          <w:sz w:val="24"/>
        </w:rPr>
        <w:t xml:space="preserve"> </w:t>
      </w:r>
      <w:r>
        <w:rPr>
          <w:sz w:val="24"/>
        </w:rPr>
        <w:t>gereken</w:t>
      </w:r>
      <w:r>
        <w:rPr>
          <w:spacing w:val="-7"/>
          <w:sz w:val="24"/>
        </w:rPr>
        <w:t xml:space="preserve"> </w:t>
      </w:r>
      <w:r>
        <w:rPr>
          <w:sz w:val="24"/>
        </w:rPr>
        <w:t>bilgi</w:t>
      </w:r>
      <w:r>
        <w:rPr>
          <w:spacing w:val="-7"/>
          <w:sz w:val="24"/>
        </w:rPr>
        <w:t xml:space="preserve"> </w:t>
      </w:r>
      <w:r>
        <w:rPr>
          <w:sz w:val="24"/>
        </w:rPr>
        <w:t>ve</w:t>
      </w:r>
      <w:r>
        <w:rPr>
          <w:spacing w:val="-6"/>
          <w:sz w:val="24"/>
        </w:rPr>
        <w:t xml:space="preserve"> </w:t>
      </w:r>
      <w:r>
        <w:rPr>
          <w:sz w:val="24"/>
        </w:rPr>
        <w:t>belgelere</w:t>
      </w:r>
      <w:r>
        <w:rPr>
          <w:spacing w:val="-7"/>
          <w:sz w:val="24"/>
        </w:rPr>
        <w:t xml:space="preserve"> </w:t>
      </w:r>
      <w:r>
        <w:rPr>
          <w:sz w:val="24"/>
        </w:rPr>
        <w:t>ilişkin,</w:t>
      </w:r>
      <w:r>
        <w:rPr>
          <w:spacing w:val="-7"/>
          <w:sz w:val="24"/>
        </w:rPr>
        <w:t xml:space="preserve"> </w:t>
      </w:r>
      <w:r>
        <w:rPr>
          <w:sz w:val="24"/>
        </w:rPr>
        <w:t>poliçenin</w:t>
      </w:r>
      <w:r>
        <w:rPr>
          <w:spacing w:val="-7"/>
          <w:sz w:val="24"/>
        </w:rPr>
        <w:t xml:space="preserve"> </w:t>
      </w:r>
      <w:r>
        <w:rPr>
          <w:sz w:val="24"/>
        </w:rPr>
        <w:t>hazırlanmasını</w:t>
      </w:r>
      <w:r>
        <w:rPr>
          <w:spacing w:val="-7"/>
          <w:sz w:val="24"/>
        </w:rPr>
        <w:t xml:space="preserve"> </w:t>
      </w:r>
      <w:r>
        <w:rPr>
          <w:sz w:val="24"/>
        </w:rPr>
        <w:t>müteakip sigortacınızdan</w:t>
      </w:r>
      <w:r>
        <w:rPr>
          <w:spacing w:val="-2"/>
          <w:sz w:val="24"/>
        </w:rPr>
        <w:t xml:space="preserve"> </w:t>
      </w:r>
      <w:r>
        <w:rPr>
          <w:sz w:val="24"/>
        </w:rPr>
        <w:t>isteyiniz.</w:t>
      </w:r>
    </w:p>
    <w:p w:rsidR="00704B9C" w:rsidRDefault="00033BC1">
      <w:pPr>
        <w:pStyle w:val="ListeParagraf"/>
        <w:numPr>
          <w:ilvl w:val="0"/>
          <w:numId w:val="19"/>
        </w:numPr>
        <w:tabs>
          <w:tab w:val="left" w:pos="409"/>
        </w:tabs>
        <w:spacing w:before="159" w:line="252" w:lineRule="auto"/>
        <w:ind w:left="142" w:right="2632" w:firstLine="0"/>
        <w:rPr>
          <w:sz w:val="24"/>
        </w:rPr>
      </w:pPr>
      <w:r>
        <w:rPr>
          <w:sz w:val="24"/>
        </w:rPr>
        <w:t>Rizikonun</w:t>
      </w:r>
      <w:r>
        <w:rPr>
          <w:spacing w:val="-7"/>
          <w:sz w:val="24"/>
        </w:rPr>
        <w:t xml:space="preserve"> </w:t>
      </w:r>
      <w:r>
        <w:rPr>
          <w:sz w:val="24"/>
        </w:rPr>
        <w:t>gerçekleşmesi</w:t>
      </w:r>
      <w:r>
        <w:rPr>
          <w:spacing w:val="-6"/>
          <w:sz w:val="24"/>
        </w:rPr>
        <w:t xml:space="preserve"> </w:t>
      </w:r>
      <w:r>
        <w:rPr>
          <w:sz w:val="24"/>
        </w:rPr>
        <w:t>durumunda</w:t>
      </w:r>
      <w:r>
        <w:rPr>
          <w:spacing w:val="-6"/>
          <w:sz w:val="24"/>
        </w:rPr>
        <w:t xml:space="preserve"> </w:t>
      </w:r>
      <w:r>
        <w:rPr>
          <w:sz w:val="24"/>
        </w:rPr>
        <w:t>5</w:t>
      </w:r>
      <w:r>
        <w:rPr>
          <w:spacing w:val="-6"/>
          <w:sz w:val="24"/>
        </w:rPr>
        <w:t xml:space="preserve"> </w:t>
      </w:r>
      <w:r>
        <w:rPr>
          <w:sz w:val="24"/>
        </w:rPr>
        <w:t>iş</w:t>
      </w:r>
      <w:r>
        <w:rPr>
          <w:spacing w:val="-6"/>
          <w:sz w:val="24"/>
        </w:rPr>
        <w:t xml:space="preserve"> </w:t>
      </w:r>
      <w:r>
        <w:rPr>
          <w:sz w:val="24"/>
        </w:rPr>
        <w:t>günü</w:t>
      </w:r>
      <w:r>
        <w:rPr>
          <w:spacing w:val="-6"/>
          <w:sz w:val="24"/>
        </w:rPr>
        <w:t xml:space="preserve"> </w:t>
      </w:r>
      <w:r>
        <w:rPr>
          <w:sz w:val="24"/>
        </w:rPr>
        <w:t>içinde,</w:t>
      </w:r>
      <w:r>
        <w:rPr>
          <w:spacing w:val="-6"/>
          <w:sz w:val="24"/>
        </w:rPr>
        <w:t xml:space="preserve"> </w:t>
      </w:r>
      <w:r>
        <w:rPr>
          <w:sz w:val="24"/>
        </w:rPr>
        <w:t>gerekli</w:t>
      </w:r>
      <w:r>
        <w:rPr>
          <w:spacing w:val="-6"/>
          <w:sz w:val="24"/>
        </w:rPr>
        <w:t xml:space="preserve"> </w:t>
      </w:r>
      <w:r>
        <w:rPr>
          <w:sz w:val="24"/>
        </w:rPr>
        <w:t>bilgi</w:t>
      </w:r>
      <w:r>
        <w:rPr>
          <w:spacing w:val="-6"/>
          <w:sz w:val="24"/>
        </w:rPr>
        <w:t xml:space="preserve"> </w:t>
      </w:r>
      <w:r>
        <w:rPr>
          <w:sz w:val="24"/>
        </w:rPr>
        <w:t>ve</w:t>
      </w:r>
      <w:r>
        <w:rPr>
          <w:spacing w:val="-6"/>
          <w:sz w:val="24"/>
        </w:rPr>
        <w:t xml:space="preserve"> </w:t>
      </w:r>
      <w:r>
        <w:rPr>
          <w:sz w:val="24"/>
        </w:rPr>
        <w:t>belgelerle</w:t>
      </w:r>
      <w:r>
        <w:rPr>
          <w:spacing w:val="-6"/>
          <w:sz w:val="24"/>
        </w:rPr>
        <w:t xml:space="preserve"> </w:t>
      </w:r>
      <w:r>
        <w:rPr>
          <w:sz w:val="24"/>
        </w:rPr>
        <w:t>birlikte</w:t>
      </w:r>
      <w:r>
        <w:rPr>
          <w:spacing w:val="-6"/>
          <w:sz w:val="24"/>
        </w:rPr>
        <w:t xml:space="preserve"> </w:t>
      </w:r>
      <w:r>
        <w:rPr>
          <w:sz w:val="24"/>
        </w:rPr>
        <w:t>ön sayfada adres ve telefon bilgileri yer alan sigortacıya başvuruda</w:t>
      </w:r>
      <w:r>
        <w:rPr>
          <w:spacing w:val="-19"/>
          <w:sz w:val="24"/>
        </w:rPr>
        <w:t xml:space="preserve"> </w:t>
      </w:r>
      <w:r>
        <w:rPr>
          <w:sz w:val="24"/>
        </w:rPr>
        <w:t>bulununuz.</w:t>
      </w:r>
    </w:p>
    <w:p w:rsidR="00704B9C" w:rsidRDefault="00033BC1">
      <w:pPr>
        <w:pStyle w:val="ListeParagraf"/>
        <w:numPr>
          <w:ilvl w:val="0"/>
          <w:numId w:val="19"/>
        </w:numPr>
        <w:tabs>
          <w:tab w:val="left" w:pos="409"/>
        </w:tabs>
        <w:spacing w:before="158"/>
        <w:ind w:left="409"/>
        <w:rPr>
          <w:sz w:val="24"/>
        </w:rPr>
      </w:pPr>
      <w:r>
        <w:rPr>
          <w:sz w:val="24"/>
        </w:rPr>
        <w:t>Bildirim esnasında, sigortacıdan verilen talimatlar çerçevesinde hareket</w:t>
      </w:r>
      <w:r>
        <w:rPr>
          <w:spacing w:val="-12"/>
          <w:sz w:val="24"/>
        </w:rPr>
        <w:t xml:space="preserve"> </w:t>
      </w:r>
      <w:r>
        <w:rPr>
          <w:sz w:val="24"/>
        </w:rPr>
        <w:t>ediniz.</w:t>
      </w:r>
    </w:p>
    <w:p w:rsidR="00704B9C" w:rsidRDefault="00033BC1">
      <w:pPr>
        <w:pStyle w:val="ListeParagraf"/>
        <w:numPr>
          <w:ilvl w:val="0"/>
          <w:numId w:val="19"/>
        </w:numPr>
        <w:tabs>
          <w:tab w:val="left" w:pos="410"/>
        </w:tabs>
        <w:spacing w:before="173"/>
        <w:ind w:left="409" w:hanging="268"/>
        <w:rPr>
          <w:sz w:val="24"/>
        </w:rPr>
      </w:pPr>
      <w:r>
        <w:rPr>
          <w:sz w:val="24"/>
        </w:rPr>
        <w:t xml:space="preserve">Rizikonun gerçekleşmesi halinde, tazminat ödeme borcu </w:t>
      </w:r>
      <w:r>
        <w:rPr>
          <w:rFonts w:ascii="Arial" w:hAnsi="Arial"/>
          <w:b/>
          <w:sz w:val="24"/>
        </w:rPr>
        <w:t>sigortacıya</w:t>
      </w:r>
      <w:r>
        <w:rPr>
          <w:rFonts w:ascii="Arial" w:hAnsi="Arial"/>
          <w:b/>
          <w:spacing w:val="-6"/>
          <w:sz w:val="24"/>
        </w:rPr>
        <w:t xml:space="preserve"> </w:t>
      </w:r>
      <w:r>
        <w:rPr>
          <w:sz w:val="24"/>
        </w:rPr>
        <w:t>aittir.</w:t>
      </w:r>
    </w:p>
    <w:p w:rsidR="00704B9C" w:rsidRDefault="00704B9C">
      <w:pPr>
        <w:pStyle w:val="GvdeMetni"/>
        <w:spacing w:before="11"/>
        <w:rPr>
          <w:sz w:val="32"/>
        </w:rPr>
      </w:pPr>
    </w:p>
    <w:p w:rsidR="00704B9C" w:rsidRDefault="00033BC1">
      <w:pPr>
        <w:pStyle w:val="Balk1"/>
        <w:numPr>
          <w:ilvl w:val="0"/>
          <w:numId w:val="18"/>
        </w:numPr>
        <w:tabs>
          <w:tab w:val="left" w:pos="436"/>
        </w:tabs>
        <w:ind w:hanging="294"/>
      </w:pPr>
      <w:r>
        <w:t>TAZMİNAT</w:t>
      </w:r>
    </w:p>
    <w:p w:rsidR="00704B9C" w:rsidRDefault="00704B9C">
      <w:pPr>
        <w:pStyle w:val="GvdeMetni"/>
        <w:rPr>
          <w:rFonts w:ascii="Arial"/>
          <w:b/>
          <w:sz w:val="26"/>
        </w:rPr>
      </w:pPr>
    </w:p>
    <w:p w:rsidR="00704B9C" w:rsidRDefault="00704B9C">
      <w:pPr>
        <w:pStyle w:val="GvdeMetni"/>
        <w:spacing w:before="1"/>
        <w:rPr>
          <w:rFonts w:ascii="Arial"/>
          <w:b/>
          <w:sz w:val="28"/>
        </w:rPr>
      </w:pPr>
    </w:p>
    <w:p w:rsidR="00704B9C" w:rsidRDefault="00033BC1">
      <w:pPr>
        <w:pStyle w:val="ListeParagraf"/>
        <w:numPr>
          <w:ilvl w:val="0"/>
          <w:numId w:val="17"/>
        </w:numPr>
        <w:tabs>
          <w:tab w:val="left" w:pos="410"/>
        </w:tabs>
        <w:spacing w:line="252" w:lineRule="auto"/>
        <w:ind w:left="142" w:right="1829" w:firstLine="0"/>
        <w:rPr>
          <w:rFonts w:ascii="Arial" w:hAnsi="Arial"/>
          <w:b/>
          <w:sz w:val="24"/>
        </w:rPr>
      </w:pPr>
      <w:r>
        <w:rPr>
          <w:sz w:val="24"/>
        </w:rPr>
        <w:t>Sözleşmenin kurulması sırasında sigorta bedelinin sigorta değerine eşit olmasına dikkat ediniz.</w:t>
      </w:r>
      <w:r>
        <w:rPr>
          <w:sz w:val="24"/>
          <w:u w:val="thick"/>
        </w:rPr>
        <w:t xml:space="preserve"> </w:t>
      </w:r>
      <w:r>
        <w:rPr>
          <w:rFonts w:ascii="Arial" w:hAnsi="Arial"/>
          <w:b/>
          <w:sz w:val="24"/>
          <w:u w:val="thick"/>
        </w:rPr>
        <w:t>Sigorta bedeli,</w:t>
      </w:r>
      <w:r>
        <w:rPr>
          <w:rFonts w:ascii="Arial" w:hAnsi="Arial"/>
          <w:b/>
          <w:sz w:val="24"/>
        </w:rPr>
        <w:t xml:space="preserve"> poliçe de yazılı olan </w:t>
      </w:r>
      <w:r>
        <w:rPr>
          <w:sz w:val="24"/>
        </w:rPr>
        <w:t xml:space="preserve">ve rizikonun gerçekleşmesi halinde sigortacının </w:t>
      </w:r>
      <w:r>
        <w:rPr>
          <w:rFonts w:ascii="Arial" w:hAnsi="Arial"/>
          <w:b/>
          <w:sz w:val="24"/>
        </w:rPr>
        <w:t>ödemeyi taahhüt</w:t>
      </w:r>
      <w:r>
        <w:rPr>
          <w:rFonts w:ascii="Arial" w:hAnsi="Arial"/>
          <w:b/>
          <w:spacing w:val="-6"/>
          <w:sz w:val="24"/>
        </w:rPr>
        <w:t xml:space="preserve"> </w:t>
      </w:r>
      <w:r>
        <w:rPr>
          <w:rFonts w:ascii="Arial" w:hAnsi="Arial"/>
          <w:b/>
          <w:sz w:val="24"/>
        </w:rPr>
        <w:t>ettiği</w:t>
      </w:r>
      <w:r>
        <w:rPr>
          <w:rFonts w:ascii="Arial" w:hAnsi="Arial"/>
          <w:b/>
          <w:spacing w:val="-6"/>
          <w:sz w:val="24"/>
        </w:rPr>
        <w:t xml:space="preserve"> </w:t>
      </w:r>
      <w:r>
        <w:rPr>
          <w:sz w:val="24"/>
        </w:rPr>
        <w:t>teminatın</w:t>
      </w:r>
      <w:r>
        <w:rPr>
          <w:spacing w:val="-6"/>
          <w:sz w:val="24"/>
        </w:rPr>
        <w:t xml:space="preserve"> </w:t>
      </w:r>
      <w:r>
        <w:rPr>
          <w:sz w:val="24"/>
        </w:rPr>
        <w:t>azami</w:t>
      </w:r>
      <w:r>
        <w:rPr>
          <w:spacing w:val="-5"/>
          <w:sz w:val="24"/>
        </w:rPr>
        <w:t xml:space="preserve"> </w:t>
      </w:r>
      <w:r>
        <w:rPr>
          <w:sz w:val="24"/>
        </w:rPr>
        <w:t>tutarıdır.</w:t>
      </w:r>
      <w:r>
        <w:rPr>
          <w:spacing w:val="2"/>
          <w:sz w:val="24"/>
        </w:rPr>
        <w:t xml:space="preserve"> </w:t>
      </w:r>
      <w:r>
        <w:rPr>
          <w:rFonts w:ascii="Arial" w:hAnsi="Arial"/>
          <w:b/>
          <w:sz w:val="24"/>
          <w:u w:val="thick"/>
        </w:rPr>
        <w:t>Sigorta</w:t>
      </w:r>
      <w:r>
        <w:rPr>
          <w:rFonts w:ascii="Arial" w:hAnsi="Arial"/>
          <w:b/>
          <w:spacing w:val="-5"/>
          <w:sz w:val="24"/>
          <w:u w:val="thick"/>
        </w:rPr>
        <w:t xml:space="preserve"> </w:t>
      </w:r>
      <w:r>
        <w:rPr>
          <w:rFonts w:ascii="Arial" w:hAnsi="Arial"/>
          <w:b/>
          <w:sz w:val="24"/>
          <w:u w:val="thick"/>
        </w:rPr>
        <w:t>değeri</w:t>
      </w:r>
      <w:r>
        <w:rPr>
          <w:rFonts w:ascii="Arial" w:hAnsi="Arial"/>
          <w:b/>
          <w:sz w:val="24"/>
        </w:rPr>
        <w:t xml:space="preserve"> </w:t>
      </w:r>
      <w:r>
        <w:rPr>
          <w:sz w:val="24"/>
        </w:rPr>
        <w:t>ise,</w:t>
      </w:r>
      <w:r>
        <w:rPr>
          <w:spacing w:val="-6"/>
          <w:sz w:val="24"/>
        </w:rPr>
        <w:t xml:space="preserve"> </w:t>
      </w:r>
      <w:r>
        <w:rPr>
          <w:sz w:val="24"/>
        </w:rPr>
        <w:t>sigorta</w:t>
      </w:r>
      <w:r>
        <w:rPr>
          <w:spacing w:val="-5"/>
          <w:sz w:val="24"/>
        </w:rPr>
        <w:t xml:space="preserve"> </w:t>
      </w:r>
      <w:r>
        <w:rPr>
          <w:sz w:val="24"/>
        </w:rPr>
        <w:t>edilen</w:t>
      </w:r>
      <w:r>
        <w:rPr>
          <w:spacing w:val="-6"/>
          <w:sz w:val="24"/>
        </w:rPr>
        <w:t xml:space="preserve"> </w:t>
      </w:r>
      <w:r>
        <w:rPr>
          <w:sz w:val="24"/>
        </w:rPr>
        <w:t>kıymetin</w:t>
      </w:r>
      <w:r>
        <w:rPr>
          <w:spacing w:val="-3"/>
          <w:sz w:val="24"/>
        </w:rPr>
        <w:t xml:space="preserve"> </w:t>
      </w:r>
      <w:r>
        <w:rPr>
          <w:rFonts w:ascii="Arial" w:hAnsi="Arial"/>
          <w:b/>
          <w:sz w:val="24"/>
        </w:rPr>
        <w:t>rayiç</w:t>
      </w:r>
      <w:r>
        <w:rPr>
          <w:rFonts w:ascii="Arial" w:hAnsi="Arial"/>
          <w:b/>
          <w:spacing w:val="-6"/>
          <w:sz w:val="24"/>
        </w:rPr>
        <w:t xml:space="preserve"> </w:t>
      </w:r>
      <w:r>
        <w:rPr>
          <w:rFonts w:ascii="Arial" w:hAnsi="Arial"/>
          <w:b/>
          <w:sz w:val="24"/>
        </w:rPr>
        <w:t>değeridir.</w:t>
      </w:r>
    </w:p>
    <w:p w:rsidR="00704B9C" w:rsidRDefault="00033BC1">
      <w:pPr>
        <w:pStyle w:val="ListeParagraf"/>
        <w:numPr>
          <w:ilvl w:val="0"/>
          <w:numId w:val="17"/>
        </w:numPr>
        <w:tabs>
          <w:tab w:val="left" w:pos="410"/>
        </w:tabs>
        <w:spacing w:before="158" w:line="252" w:lineRule="auto"/>
        <w:ind w:left="142" w:right="1950" w:firstLine="0"/>
        <w:rPr>
          <w:sz w:val="24"/>
        </w:rPr>
      </w:pPr>
      <w:r>
        <w:rPr>
          <w:sz w:val="24"/>
        </w:rPr>
        <w:t xml:space="preserve">Tazminat ödemesinin söz konusu olduğu </w:t>
      </w:r>
      <w:proofErr w:type="gramStart"/>
      <w:r>
        <w:rPr>
          <w:sz w:val="24"/>
        </w:rPr>
        <w:t>hallerde , sigorta</w:t>
      </w:r>
      <w:proofErr w:type="gramEnd"/>
      <w:r>
        <w:rPr>
          <w:sz w:val="24"/>
        </w:rPr>
        <w:t xml:space="preserve"> değeri rizikonun gerçekleştiği anda belirlenir.</w:t>
      </w:r>
      <w:r>
        <w:rPr>
          <w:spacing w:val="-6"/>
          <w:sz w:val="24"/>
        </w:rPr>
        <w:t xml:space="preserve"> </w:t>
      </w:r>
      <w:r>
        <w:rPr>
          <w:sz w:val="24"/>
        </w:rPr>
        <w:t>Bu</w:t>
      </w:r>
      <w:r>
        <w:rPr>
          <w:spacing w:val="-5"/>
          <w:sz w:val="24"/>
        </w:rPr>
        <w:t xml:space="preserve"> </w:t>
      </w:r>
      <w:r>
        <w:rPr>
          <w:sz w:val="24"/>
        </w:rPr>
        <w:t>durumda</w:t>
      </w:r>
      <w:r>
        <w:rPr>
          <w:spacing w:val="-5"/>
          <w:sz w:val="24"/>
        </w:rPr>
        <w:t xml:space="preserve"> </w:t>
      </w:r>
      <w:r>
        <w:rPr>
          <w:sz w:val="24"/>
        </w:rPr>
        <w:t>sigorta</w:t>
      </w:r>
      <w:r>
        <w:rPr>
          <w:spacing w:val="-5"/>
          <w:sz w:val="24"/>
        </w:rPr>
        <w:t xml:space="preserve"> </w:t>
      </w:r>
      <w:r>
        <w:rPr>
          <w:sz w:val="24"/>
        </w:rPr>
        <w:t>değeri,</w:t>
      </w:r>
      <w:r>
        <w:rPr>
          <w:spacing w:val="-5"/>
          <w:sz w:val="24"/>
        </w:rPr>
        <w:t xml:space="preserve"> </w:t>
      </w:r>
      <w:r>
        <w:rPr>
          <w:sz w:val="24"/>
        </w:rPr>
        <w:t>rizikonun</w:t>
      </w:r>
      <w:r>
        <w:rPr>
          <w:spacing w:val="-5"/>
          <w:sz w:val="24"/>
        </w:rPr>
        <w:t xml:space="preserve"> </w:t>
      </w:r>
      <w:r>
        <w:rPr>
          <w:sz w:val="24"/>
        </w:rPr>
        <w:t>gerçekleştiği</w:t>
      </w:r>
      <w:r>
        <w:rPr>
          <w:spacing w:val="-5"/>
          <w:sz w:val="24"/>
        </w:rPr>
        <w:t xml:space="preserve"> </w:t>
      </w:r>
      <w:r>
        <w:rPr>
          <w:sz w:val="24"/>
        </w:rPr>
        <w:t>anda</w:t>
      </w:r>
      <w:r>
        <w:rPr>
          <w:spacing w:val="-5"/>
          <w:sz w:val="24"/>
        </w:rPr>
        <w:t xml:space="preserve"> </w:t>
      </w:r>
      <w:r>
        <w:rPr>
          <w:sz w:val="24"/>
        </w:rPr>
        <w:t>sigortalı</w:t>
      </w:r>
      <w:r>
        <w:rPr>
          <w:spacing w:val="-5"/>
          <w:sz w:val="24"/>
        </w:rPr>
        <w:t xml:space="preserve"> </w:t>
      </w:r>
      <w:r>
        <w:rPr>
          <w:sz w:val="24"/>
        </w:rPr>
        <w:t>kıymetin</w:t>
      </w:r>
      <w:r>
        <w:rPr>
          <w:spacing w:val="-5"/>
          <w:sz w:val="24"/>
        </w:rPr>
        <w:t xml:space="preserve"> </w:t>
      </w:r>
      <w:r>
        <w:rPr>
          <w:sz w:val="24"/>
        </w:rPr>
        <w:t>rayiç</w:t>
      </w:r>
      <w:r>
        <w:rPr>
          <w:spacing w:val="-5"/>
          <w:sz w:val="24"/>
        </w:rPr>
        <w:t xml:space="preserve"> </w:t>
      </w:r>
      <w:r>
        <w:rPr>
          <w:sz w:val="24"/>
        </w:rPr>
        <w:t>değeridir.</w:t>
      </w:r>
    </w:p>
    <w:p w:rsidR="00704B9C" w:rsidRDefault="00033BC1">
      <w:pPr>
        <w:pStyle w:val="ListeParagraf"/>
        <w:numPr>
          <w:ilvl w:val="0"/>
          <w:numId w:val="17"/>
        </w:numPr>
        <w:tabs>
          <w:tab w:val="left" w:pos="410"/>
        </w:tabs>
        <w:spacing w:before="158" w:line="252" w:lineRule="auto"/>
        <w:ind w:left="142" w:right="1977" w:firstLine="0"/>
        <w:rPr>
          <w:sz w:val="24"/>
        </w:rPr>
      </w:pPr>
      <w:r>
        <w:rPr>
          <w:sz w:val="24"/>
        </w:rPr>
        <w:t>Poliçede yazılı değerin, gerçek ( rayiç) değerden yüksek olması halinde, aşkın sigorta söz konusudur. Bu durumda fazladan prim ödemenize karşın, sigortacının azami sorumluluğu</w:t>
      </w:r>
      <w:r>
        <w:rPr>
          <w:spacing w:val="-45"/>
          <w:sz w:val="24"/>
        </w:rPr>
        <w:t xml:space="preserve"> </w:t>
      </w:r>
      <w:r>
        <w:rPr>
          <w:sz w:val="24"/>
        </w:rPr>
        <w:t>poliçede yazılı miktar ile sınırlıdır. Ancak, sigortacıdan, sigorta değerini aşan miktara isabet eden primin iadesi talep</w:t>
      </w:r>
      <w:r>
        <w:rPr>
          <w:spacing w:val="-3"/>
          <w:sz w:val="24"/>
        </w:rPr>
        <w:t xml:space="preserve"> </w:t>
      </w:r>
      <w:r>
        <w:rPr>
          <w:sz w:val="24"/>
        </w:rPr>
        <w:t>edilebilir.</w:t>
      </w:r>
    </w:p>
    <w:p w:rsidR="00704B9C" w:rsidRDefault="00033BC1">
      <w:pPr>
        <w:pStyle w:val="ListeParagraf"/>
        <w:numPr>
          <w:ilvl w:val="0"/>
          <w:numId w:val="17"/>
        </w:numPr>
        <w:tabs>
          <w:tab w:val="left" w:pos="410"/>
        </w:tabs>
        <w:spacing w:before="157" w:line="252" w:lineRule="auto"/>
        <w:ind w:left="142" w:right="2155" w:firstLine="0"/>
        <w:rPr>
          <w:sz w:val="24"/>
        </w:rPr>
      </w:pPr>
      <w:r>
        <w:rPr>
          <w:sz w:val="24"/>
        </w:rPr>
        <w:t>Sözleşmenin kurulması sırasında, poliçede yazılı değerin, rayiç(gerçek) değerden düşük</w:t>
      </w:r>
      <w:r>
        <w:rPr>
          <w:spacing w:val="-48"/>
          <w:sz w:val="24"/>
        </w:rPr>
        <w:t xml:space="preserve"> </w:t>
      </w:r>
      <w:r>
        <w:rPr>
          <w:sz w:val="24"/>
        </w:rPr>
        <w:t xml:space="preserve">tespit edilmesi halinde </w:t>
      </w:r>
      <w:r>
        <w:rPr>
          <w:rFonts w:ascii="Arial" w:hAnsi="Arial"/>
          <w:b/>
          <w:sz w:val="24"/>
        </w:rPr>
        <w:t xml:space="preserve">eksik sigorta </w:t>
      </w:r>
      <w:r>
        <w:rPr>
          <w:sz w:val="24"/>
        </w:rPr>
        <w:t>söz konusu olur. Bu durumda sigortacı, oransal olarak daha az tazminat</w:t>
      </w:r>
      <w:r>
        <w:rPr>
          <w:spacing w:val="-2"/>
          <w:sz w:val="24"/>
        </w:rPr>
        <w:t xml:space="preserve"> </w:t>
      </w:r>
      <w:r>
        <w:rPr>
          <w:sz w:val="24"/>
        </w:rPr>
        <w:t>öder.</w:t>
      </w:r>
    </w:p>
    <w:p w:rsidR="00704B9C" w:rsidRDefault="00033BC1">
      <w:pPr>
        <w:pStyle w:val="ListeParagraf"/>
        <w:numPr>
          <w:ilvl w:val="0"/>
          <w:numId w:val="17"/>
        </w:numPr>
        <w:tabs>
          <w:tab w:val="left" w:pos="409"/>
        </w:tabs>
        <w:spacing w:before="158" w:line="252" w:lineRule="auto"/>
        <w:ind w:left="142" w:right="1963" w:firstLine="0"/>
        <w:rPr>
          <w:sz w:val="24"/>
        </w:rPr>
      </w:pPr>
      <w:r>
        <w:rPr>
          <w:sz w:val="24"/>
        </w:rPr>
        <w:t>Eksik</w:t>
      </w:r>
      <w:r>
        <w:rPr>
          <w:spacing w:val="-8"/>
          <w:sz w:val="24"/>
        </w:rPr>
        <w:t xml:space="preserve"> </w:t>
      </w:r>
      <w:r>
        <w:rPr>
          <w:sz w:val="24"/>
        </w:rPr>
        <w:t>veya</w:t>
      </w:r>
      <w:r>
        <w:rPr>
          <w:spacing w:val="-7"/>
          <w:sz w:val="24"/>
        </w:rPr>
        <w:t xml:space="preserve"> </w:t>
      </w:r>
      <w:r>
        <w:rPr>
          <w:sz w:val="24"/>
        </w:rPr>
        <w:t>aşkın</w:t>
      </w:r>
      <w:r>
        <w:rPr>
          <w:spacing w:val="-7"/>
          <w:sz w:val="24"/>
        </w:rPr>
        <w:t xml:space="preserve"> </w:t>
      </w:r>
      <w:r>
        <w:rPr>
          <w:sz w:val="24"/>
        </w:rPr>
        <w:t>sigorta</w:t>
      </w:r>
      <w:r>
        <w:rPr>
          <w:spacing w:val="-8"/>
          <w:sz w:val="24"/>
        </w:rPr>
        <w:t xml:space="preserve"> </w:t>
      </w:r>
      <w:r>
        <w:rPr>
          <w:sz w:val="24"/>
        </w:rPr>
        <w:t>durumlarından</w:t>
      </w:r>
      <w:r>
        <w:rPr>
          <w:spacing w:val="-7"/>
          <w:sz w:val="24"/>
        </w:rPr>
        <w:t xml:space="preserve"> </w:t>
      </w:r>
      <w:r>
        <w:rPr>
          <w:sz w:val="24"/>
        </w:rPr>
        <w:t>oluşabilecek</w:t>
      </w:r>
      <w:r>
        <w:rPr>
          <w:spacing w:val="-7"/>
          <w:sz w:val="24"/>
        </w:rPr>
        <w:t xml:space="preserve"> </w:t>
      </w:r>
      <w:r>
        <w:rPr>
          <w:sz w:val="24"/>
        </w:rPr>
        <w:t>ihtilafları</w:t>
      </w:r>
      <w:r>
        <w:rPr>
          <w:spacing w:val="-7"/>
          <w:sz w:val="24"/>
        </w:rPr>
        <w:t xml:space="preserve"> </w:t>
      </w:r>
      <w:r>
        <w:rPr>
          <w:sz w:val="24"/>
        </w:rPr>
        <w:t>önlemek</w:t>
      </w:r>
      <w:r>
        <w:rPr>
          <w:spacing w:val="-8"/>
          <w:sz w:val="24"/>
        </w:rPr>
        <w:t xml:space="preserve"> </w:t>
      </w:r>
      <w:r>
        <w:rPr>
          <w:sz w:val="24"/>
        </w:rPr>
        <w:t>için,</w:t>
      </w:r>
      <w:r>
        <w:rPr>
          <w:spacing w:val="-2"/>
          <w:sz w:val="24"/>
        </w:rPr>
        <w:t xml:space="preserve"> </w:t>
      </w:r>
      <w:r>
        <w:rPr>
          <w:rFonts w:ascii="Arial" w:hAnsi="Arial"/>
          <w:b/>
          <w:sz w:val="24"/>
        </w:rPr>
        <w:t>bilirkişi</w:t>
      </w:r>
      <w:r>
        <w:rPr>
          <w:rFonts w:ascii="Arial" w:hAnsi="Arial"/>
          <w:b/>
          <w:spacing w:val="-7"/>
          <w:sz w:val="24"/>
        </w:rPr>
        <w:t xml:space="preserve"> </w:t>
      </w:r>
      <w:r>
        <w:rPr>
          <w:rFonts w:ascii="Arial" w:hAnsi="Arial"/>
          <w:b/>
          <w:sz w:val="24"/>
        </w:rPr>
        <w:t xml:space="preserve">vasıtasıyla tespit edilecek değer üzerinden </w:t>
      </w:r>
      <w:r>
        <w:rPr>
          <w:sz w:val="24"/>
        </w:rPr>
        <w:t>sigorta (</w:t>
      </w:r>
      <w:proofErr w:type="spellStart"/>
      <w:r>
        <w:rPr>
          <w:sz w:val="24"/>
        </w:rPr>
        <w:t>takseli</w:t>
      </w:r>
      <w:proofErr w:type="spellEnd"/>
      <w:r>
        <w:rPr>
          <w:sz w:val="24"/>
        </w:rPr>
        <w:t xml:space="preserve"> sigorta/</w:t>
      </w:r>
      <w:proofErr w:type="spellStart"/>
      <w:r>
        <w:rPr>
          <w:sz w:val="24"/>
        </w:rPr>
        <w:t>mutabakatlı</w:t>
      </w:r>
      <w:proofErr w:type="spellEnd"/>
      <w:r>
        <w:rPr>
          <w:sz w:val="24"/>
        </w:rPr>
        <w:t xml:space="preserve"> değer)</w:t>
      </w:r>
      <w:r>
        <w:rPr>
          <w:spacing w:val="-12"/>
          <w:sz w:val="24"/>
        </w:rPr>
        <w:t xml:space="preserve"> </w:t>
      </w:r>
      <w:r>
        <w:rPr>
          <w:sz w:val="24"/>
        </w:rPr>
        <w:t>yaptırabilir.</w:t>
      </w:r>
    </w:p>
    <w:p w:rsidR="00704B9C" w:rsidRDefault="00033BC1">
      <w:pPr>
        <w:pStyle w:val="ListeParagraf"/>
        <w:numPr>
          <w:ilvl w:val="0"/>
          <w:numId w:val="17"/>
        </w:numPr>
        <w:tabs>
          <w:tab w:val="left" w:pos="409"/>
        </w:tabs>
        <w:spacing w:before="158"/>
        <w:ind w:left="142" w:right="1910" w:firstLine="0"/>
        <w:rPr>
          <w:sz w:val="24"/>
        </w:rPr>
      </w:pPr>
      <w:r>
        <w:rPr>
          <w:sz w:val="24"/>
        </w:rPr>
        <w:t>Riziko</w:t>
      </w:r>
      <w:r>
        <w:rPr>
          <w:spacing w:val="-6"/>
          <w:sz w:val="24"/>
        </w:rPr>
        <w:t xml:space="preserve"> </w:t>
      </w:r>
      <w:r>
        <w:rPr>
          <w:sz w:val="24"/>
        </w:rPr>
        <w:t>gerçekleşmesi</w:t>
      </w:r>
      <w:r>
        <w:rPr>
          <w:spacing w:val="-6"/>
          <w:sz w:val="24"/>
        </w:rPr>
        <w:t xml:space="preserve"> </w:t>
      </w:r>
      <w:r>
        <w:rPr>
          <w:sz w:val="24"/>
        </w:rPr>
        <w:t>halinde</w:t>
      </w:r>
      <w:r>
        <w:rPr>
          <w:spacing w:val="-6"/>
          <w:sz w:val="24"/>
        </w:rPr>
        <w:t xml:space="preserve"> </w:t>
      </w:r>
      <w:r>
        <w:rPr>
          <w:sz w:val="24"/>
        </w:rPr>
        <w:t>sigortacının</w:t>
      </w:r>
      <w:r>
        <w:rPr>
          <w:spacing w:val="-6"/>
          <w:sz w:val="24"/>
        </w:rPr>
        <w:t xml:space="preserve"> </w:t>
      </w:r>
      <w:r>
        <w:rPr>
          <w:sz w:val="24"/>
        </w:rPr>
        <w:t>ve</w:t>
      </w:r>
      <w:r>
        <w:rPr>
          <w:spacing w:val="-5"/>
          <w:sz w:val="24"/>
        </w:rPr>
        <w:t xml:space="preserve"> </w:t>
      </w:r>
      <w:r>
        <w:rPr>
          <w:sz w:val="24"/>
        </w:rPr>
        <w:t>sigortalının</w:t>
      </w:r>
      <w:r>
        <w:rPr>
          <w:spacing w:val="-6"/>
          <w:sz w:val="24"/>
        </w:rPr>
        <w:t xml:space="preserve"> </w:t>
      </w:r>
      <w:r>
        <w:rPr>
          <w:sz w:val="24"/>
        </w:rPr>
        <w:t>da</w:t>
      </w:r>
      <w:r>
        <w:rPr>
          <w:spacing w:val="-6"/>
          <w:sz w:val="24"/>
        </w:rPr>
        <w:t xml:space="preserve"> </w:t>
      </w:r>
      <w:proofErr w:type="gramStart"/>
      <w:r>
        <w:rPr>
          <w:sz w:val="24"/>
        </w:rPr>
        <w:t>eksper</w:t>
      </w:r>
      <w:proofErr w:type="gramEnd"/>
      <w:r>
        <w:rPr>
          <w:spacing w:val="-6"/>
          <w:sz w:val="24"/>
        </w:rPr>
        <w:t xml:space="preserve"> </w:t>
      </w:r>
      <w:r>
        <w:rPr>
          <w:sz w:val="24"/>
        </w:rPr>
        <w:t>atama</w:t>
      </w:r>
      <w:r>
        <w:rPr>
          <w:spacing w:val="-5"/>
          <w:sz w:val="24"/>
        </w:rPr>
        <w:t xml:space="preserve"> </w:t>
      </w:r>
      <w:r>
        <w:rPr>
          <w:sz w:val="24"/>
        </w:rPr>
        <w:t>imkanı</w:t>
      </w:r>
      <w:r>
        <w:rPr>
          <w:spacing w:val="-6"/>
          <w:sz w:val="24"/>
        </w:rPr>
        <w:t xml:space="preserve"> </w:t>
      </w:r>
      <w:r>
        <w:rPr>
          <w:sz w:val="24"/>
        </w:rPr>
        <w:t xml:space="preserve">bulunmaktadır. Rizikonun gerçekleşmesi durumunda, sigortacının atadığı </w:t>
      </w:r>
      <w:proofErr w:type="gramStart"/>
      <w:r>
        <w:rPr>
          <w:sz w:val="24"/>
        </w:rPr>
        <w:t>eksperin</w:t>
      </w:r>
      <w:proofErr w:type="gramEnd"/>
      <w:r>
        <w:rPr>
          <w:sz w:val="24"/>
        </w:rPr>
        <w:t xml:space="preserve"> yaptığı tespitlere sigortalının itiraz etme hakkı bulunmakta ve aynı şekilde sigortalı tarafından atanan eksperin yaptığı tespitlere sigortacının da itiraz etme hakkı bulunmaktadır. Yetkili sigorta hasar </w:t>
      </w:r>
      <w:proofErr w:type="gramStart"/>
      <w:r>
        <w:rPr>
          <w:sz w:val="24"/>
        </w:rPr>
        <w:t>eksperlerinin</w:t>
      </w:r>
      <w:proofErr w:type="gramEnd"/>
      <w:r>
        <w:rPr>
          <w:sz w:val="24"/>
        </w:rPr>
        <w:t xml:space="preserve"> isim ve adres bilgilerine Türkiye Odalar ve Borsalar Birliği'nin internet sitesinden </w:t>
      </w:r>
      <w:hyperlink r:id="rId10">
        <w:r>
          <w:rPr>
            <w:sz w:val="24"/>
          </w:rPr>
          <w:t>(&lt;http://www.tobb.org.tr/&gt;)</w:t>
        </w:r>
      </w:hyperlink>
      <w:r>
        <w:rPr>
          <w:sz w:val="24"/>
        </w:rPr>
        <w:t xml:space="preserve"> ulaşabilirsiniz.</w:t>
      </w:r>
    </w:p>
    <w:p w:rsidR="00704B9C" w:rsidRDefault="00033BC1">
      <w:pPr>
        <w:pStyle w:val="ListeParagraf"/>
        <w:numPr>
          <w:ilvl w:val="0"/>
          <w:numId w:val="18"/>
        </w:numPr>
        <w:tabs>
          <w:tab w:val="left" w:pos="399"/>
        </w:tabs>
        <w:spacing w:before="10"/>
        <w:ind w:left="398" w:hanging="257"/>
        <w:rPr>
          <w:rFonts w:ascii="Arial" w:hAnsi="Arial"/>
          <w:b/>
        </w:rPr>
      </w:pPr>
      <w:r>
        <w:rPr>
          <w:rFonts w:ascii="Arial" w:hAnsi="Arial"/>
          <w:b/>
          <w:u w:val="thick"/>
        </w:rPr>
        <w:t>TAZMİNAT ÖDEME</w:t>
      </w:r>
      <w:r>
        <w:rPr>
          <w:rFonts w:ascii="Arial" w:hAnsi="Arial"/>
          <w:b/>
          <w:spacing w:val="-3"/>
          <w:u w:val="thick"/>
        </w:rPr>
        <w:t xml:space="preserve"> </w:t>
      </w:r>
      <w:r>
        <w:rPr>
          <w:rFonts w:ascii="Arial" w:hAnsi="Arial"/>
          <w:b/>
          <w:u w:val="thick"/>
        </w:rPr>
        <w:t>KURALLARI</w:t>
      </w:r>
    </w:p>
    <w:p w:rsidR="00704B9C" w:rsidRDefault="00033BC1">
      <w:pPr>
        <w:pStyle w:val="ListeParagraf"/>
        <w:numPr>
          <w:ilvl w:val="0"/>
          <w:numId w:val="16"/>
        </w:numPr>
        <w:tabs>
          <w:tab w:val="left" w:pos="398"/>
        </w:tabs>
        <w:spacing w:before="172"/>
        <w:ind w:hanging="256"/>
        <w:rPr>
          <w:rFonts w:ascii="Arial" w:hAnsi="Arial"/>
        </w:rPr>
      </w:pPr>
      <w:r>
        <w:t>Akdedilecek sözleşmede aşağıdaki muafiyetler</w:t>
      </w:r>
      <w:r>
        <w:rPr>
          <w:spacing w:val="-5"/>
        </w:rPr>
        <w:t xml:space="preserve"> </w:t>
      </w:r>
      <w:r>
        <w:t>uygulanır.</w:t>
      </w:r>
    </w:p>
    <w:p w:rsidR="00704B9C" w:rsidRDefault="00033BC1">
      <w:pPr>
        <w:spacing w:before="172"/>
        <w:ind w:left="142"/>
        <w:rPr>
          <w:rFonts w:ascii="Arial" w:hAnsi="Arial"/>
          <w:b/>
        </w:rPr>
      </w:pPr>
      <w:r>
        <w:rPr>
          <w:rFonts w:ascii="Arial" w:hAnsi="Arial"/>
          <w:b/>
        </w:rPr>
        <w:t>MUAFİYETLER</w:t>
      </w:r>
    </w:p>
    <w:p w:rsidR="00704B9C" w:rsidRDefault="00704B9C">
      <w:pPr>
        <w:rPr>
          <w:rFonts w:ascii="Arial" w:hAnsi="Arial"/>
        </w:rPr>
        <w:sectPr w:rsidR="00704B9C">
          <w:pgSz w:w="15160" w:h="16820"/>
          <w:pgMar w:top="1340" w:right="2160" w:bottom="1340" w:left="440" w:header="1076" w:footer="1127" w:gutter="0"/>
          <w:cols w:space="708"/>
        </w:sectPr>
      </w:pPr>
    </w:p>
    <w:p w:rsidR="00704B9C" w:rsidRDefault="00033BC1">
      <w:pPr>
        <w:pStyle w:val="Balk1"/>
        <w:tabs>
          <w:tab w:val="left" w:pos="2263"/>
        </w:tabs>
        <w:spacing w:before="44"/>
      </w:pPr>
      <w:r>
        <w:lastRenderedPageBreak/>
        <w:t>MUAFİYETLER</w:t>
      </w:r>
      <w:r>
        <w:tab/>
        <w:t>:</w:t>
      </w:r>
    </w:p>
    <w:p w:rsidR="00704B9C" w:rsidRDefault="00704B9C">
      <w:pPr>
        <w:pStyle w:val="GvdeMetni"/>
        <w:rPr>
          <w:rFonts w:ascii="Arial"/>
          <w:b/>
          <w:sz w:val="26"/>
        </w:rPr>
      </w:pPr>
    </w:p>
    <w:p w:rsidR="00704B9C" w:rsidRDefault="00033BC1">
      <w:pPr>
        <w:spacing w:before="170" w:line="275" w:lineRule="exact"/>
        <w:ind w:left="157"/>
        <w:rPr>
          <w:rFonts w:ascii="Arial" w:hAnsi="Arial"/>
          <w:b/>
          <w:sz w:val="24"/>
        </w:rPr>
      </w:pPr>
      <w:r>
        <w:rPr>
          <w:rFonts w:ascii="Arial" w:hAnsi="Arial"/>
          <w:b/>
          <w:sz w:val="24"/>
        </w:rPr>
        <w:t xml:space="preserve">Grev, lokavt, kargaşalık, halk hareketleri, kötü niyetli hareketler ve terör </w:t>
      </w:r>
      <w:proofErr w:type="gramStart"/>
      <w:r>
        <w:rPr>
          <w:rFonts w:ascii="Arial" w:hAnsi="Arial"/>
          <w:b/>
          <w:sz w:val="24"/>
        </w:rPr>
        <w:t>teminatı :</w:t>
      </w:r>
      <w:proofErr w:type="gramEnd"/>
    </w:p>
    <w:p w:rsidR="00704B9C" w:rsidRDefault="00033BC1">
      <w:pPr>
        <w:pStyle w:val="GvdeMetni"/>
        <w:ind w:left="157" w:right="1256"/>
      </w:pPr>
      <w:r>
        <w:t xml:space="preserve">Grev, lokavt, kargaşalık, halk hareketleri, kötü niyetli hareketler ve terör hasarları için %100 sigorta bedelinin %20'si sigortalı üzerinde kalmak kaydı ile müşterek sigorta şeklinde verilmiştir. Bu teminat ile ilgili </w:t>
      </w:r>
      <w:proofErr w:type="spellStart"/>
      <w:r>
        <w:t>herbir</w:t>
      </w:r>
      <w:proofErr w:type="spellEnd"/>
      <w:r>
        <w:t xml:space="preserve"> hasarda bina ve muhteviyat sigorta bedellerinin sigortacının sorumlu olduğu %80 oranındaki kısmı üzerinden %2 oranında tenzili muafiyet uygulanır.</w:t>
      </w:r>
    </w:p>
    <w:p w:rsidR="00704B9C" w:rsidRDefault="00033BC1">
      <w:pPr>
        <w:pStyle w:val="GvdeMetni"/>
        <w:ind w:left="157" w:right="1554"/>
      </w:pPr>
      <w:r>
        <w:t>Yangın Sigortası Genel Şartları hükümleri saklı kalmak kaydıyla, 3713 sayılı Terörle Mücadele Kanununda belirtilen terör eylemleri ve bu eylemlerden doğan sabotaj ile bunları önlemek ve etkilerini azaltmak amacıyla yetkili organlar tarafından yapılan müdahaleler sonucu sigortalı şeylerde meydana gelen zararlar teminata ilave edilmiştir.</w:t>
      </w:r>
    </w:p>
    <w:p w:rsidR="00704B9C" w:rsidRDefault="00033BC1">
      <w:pPr>
        <w:pStyle w:val="GvdeMetni"/>
        <w:ind w:left="157" w:right="1309"/>
      </w:pPr>
      <w:proofErr w:type="spellStart"/>
      <w:r>
        <w:t>Kloz</w:t>
      </w:r>
      <w:proofErr w:type="spellEnd"/>
      <w:r>
        <w:t xml:space="preserve"> konusu olayların doğrudan veya dolaylı sonucunda meydana gelse dahi, sigortalı kıymetlerin kısmen veya tamamen kullanılamaz hale gelmesine sebep olacak biyolojik ve/veya kimyasal kirlenme, bulaşma veya zehirlenmeler nedeniyle ortaya çıkacak bütün zararlar teminat kapsamı dışındadır.</w:t>
      </w:r>
    </w:p>
    <w:p w:rsidR="00704B9C" w:rsidRDefault="00704B9C">
      <w:pPr>
        <w:pStyle w:val="GvdeMetni"/>
        <w:rPr>
          <w:sz w:val="26"/>
        </w:rPr>
      </w:pPr>
    </w:p>
    <w:p w:rsidR="00704B9C" w:rsidRDefault="00704B9C">
      <w:pPr>
        <w:pStyle w:val="GvdeMetni"/>
        <w:rPr>
          <w:sz w:val="26"/>
        </w:rPr>
      </w:pPr>
    </w:p>
    <w:p w:rsidR="00704B9C" w:rsidRDefault="00704B9C">
      <w:pPr>
        <w:pStyle w:val="GvdeMetni"/>
        <w:rPr>
          <w:sz w:val="26"/>
        </w:rPr>
      </w:pPr>
    </w:p>
    <w:p w:rsidR="00704B9C" w:rsidRDefault="00033BC1">
      <w:pPr>
        <w:pStyle w:val="Balk1"/>
        <w:spacing w:before="192" w:line="275" w:lineRule="exact"/>
      </w:pPr>
      <w:r>
        <w:t xml:space="preserve">Deprem ve Yanardağ Püskürmesi </w:t>
      </w:r>
      <w:proofErr w:type="gramStart"/>
      <w:r>
        <w:t>teminatı :</w:t>
      </w:r>
      <w:proofErr w:type="gramEnd"/>
    </w:p>
    <w:p w:rsidR="00704B9C" w:rsidRDefault="00033BC1">
      <w:pPr>
        <w:pStyle w:val="GvdeMetni"/>
        <w:ind w:left="157" w:right="1383"/>
        <w:jc w:val="both"/>
      </w:pPr>
      <w:r>
        <w:t xml:space="preserve">Deprem hasarları için teminat %100 sigorta bedelinin %20 sigortalı üzerinde kalmak kaydı ile müşterek sigorta şeklinde verilmiştir. Bu teminat ile ilgili </w:t>
      </w:r>
      <w:proofErr w:type="spellStart"/>
      <w:r>
        <w:t>herbir</w:t>
      </w:r>
      <w:proofErr w:type="spellEnd"/>
      <w:r>
        <w:t xml:space="preserve"> hasarda </w:t>
      </w:r>
      <w:r>
        <w:rPr>
          <w:rFonts w:ascii="Arial" w:hAnsi="Arial"/>
          <w:b/>
        </w:rPr>
        <w:t xml:space="preserve">bina </w:t>
      </w:r>
      <w:r>
        <w:t>sigorta bedelinin sigortacının sorumlu olduğu %80 oranındaki kısmı üzerinden % 2 oranında tenzili muafiyet uygulanır.</w:t>
      </w:r>
    </w:p>
    <w:p w:rsidR="00704B9C" w:rsidRDefault="00704B9C">
      <w:pPr>
        <w:pStyle w:val="GvdeMetni"/>
        <w:rPr>
          <w:sz w:val="26"/>
        </w:rPr>
      </w:pPr>
    </w:p>
    <w:p w:rsidR="00704B9C" w:rsidRDefault="00704B9C">
      <w:pPr>
        <w:pStyle w:val="GvdeMetni"/>
        <w:rPr>
          <w:sz w:val="26"/>
        </w:rPr>
      </w:pPr>
    </w:p>
    <w:p w:rsidR="00704B9C" w:rsidRDefault="00704B9C">
      <w:pPr>
        <w:pStyle w:val="GvdeMetni"/>
        <w:spacing w:before="5"/>
        <w:rPr>
          <w:sz w:val="36"/>
        </w:rPr>
      </w:pPr>
    </w:p>
    <w:p w:rsidR="00704B9C" w:rsidRDefault="00033BC1">
      <w:pPr>
        <w:pStyle w:val="Balk1"/>
        <w:spacing w:line="275" w:lineRule="exact"/>
      </w:pPr>
      <w:r>
        <w:t xml:space="preserve">Deprem ve Yanardağ Püskürmesi </w:t>
      </w:r>
      <w:proofErr w:type="gramStart"/>
      <w:r>
        <w:t>teminatı :</w:t>
      </w:r>
      <w:proofErr w:type="gramEnd"/>
    </w:p>
    <w:p w:rsidR="00704B9C" w:rsidRDefault="00033BC1">
      <w:pPr>
        <w:pStyle w:val="GvdeMetni"/>
        <w:ind w:left="157" w:right="1256"/>
      </w:pPr>
      <w:r>
        <w:t xml:space="preserve">Deprem hasarları için teminat %100 sigorta bedelinin %20 sigortalı üzerinde kalmak kaydı ile müşterek sigorta şeklinde verilmiştir. Bu teminat ile ilgili </w:t>
      </w:r>
      <w:proofErr w:type="spellStart"/>
      <w:r>
        <w:t>herbir</w:t>
      </w:r>
      <w:proofErr w:type="spellEnd"/>
      <w:r>
        <w:t xml:space="preserve"> hasarda muhteviyat sigorta bedelinin sigortacının sorumlu olduğu %80 oranındaki kısmı üzerinden % 2 oranında tenzili muafiyet uygulanır.</w:t>
      </w:r>
    </w:p>
    <w:p w:rsidR="00704B9C" w:rsidRDefault="00704B9C">
      <w:pPr>
        <w:pStyle w:val="GvdeMetni"/>
        <w:rPr>
          <w:sz w:val="26"/>
        </w:rPr>
      </w:pPr>
    </w:p>
    <w:p w:rsidR="00704B9C" w:rsidRDefault="00704B9C">
      <w:pPr>
        <w:pStyle w:val="GvdeMetni"/>
        <w:rPr>
          <w:sz w:val="26"/>
        </w:rPr>
      </w:pPr>
    </w:p>
    <w:p w:rsidR="00704B9C" w:rsidRDefault="00704B9C">
      <w:pPr>
        <w:pStyle w:val="GvdeMetni"/>
        <w:rPr>
          <w:sz w:val="26"/>
        </w:rPr>
      </w:pPr>
    </w:p>
    <w:p w:rsidR="00704B9C" w:rsidRDefault="00033BC1">
      <w:pPr>
        <w:pStyle w:val="GvdeMetni"/>
        <w:spacing w:before="199" w:line="275" w:lineRule="exact"/>
        <w:ind w:left="157"/>
      </w:pPr>
      <w:r>
        <w:t xml:space="preserve">Sel veya Su Baskını </w:t>
      </w:r>
      <w:proofErr w:type="gramStart"/>
      <w:r>
        <w:t>teminatı :</w:t>
      </w:r>
      <w:proofErr w:type="gramEnd"/>
    </w:p>
    <w:p w:rsidR="00704B9C" w:rsidRDefault="00033BC1">
      <w:pPr>
        <w:pStyle w:val="GvdeMetni"/>
        <w:ind w:left="157" w:right="1554"/>
      </w:pPr>
      <w:r>
        <w:t xml:space="preserve">Sel veya su baskını teminatı kapsamına giren </w:t>
      </w:r>
      <w:proofErr w:type="spellStart"/>
      <w:r>
        <w:t>herbir</w:t>
      </w:r>
      <w:proofErr w:type="spellEnd"/>
      <w:r>
        <w:t xml:space="preserve"> hasarda, aynı sigortalıya ait ve aynı riziko adresindeki sigorta teminatının bina ve</w:t>
      </w:r>
    </w:p>
    <w:p w:rsidR="00704B9C" w:rsidRDefault="00033BC1">
      <w:pPr>
        <w:pStyle w:val="GvdeMetni"/>
        <w:ind w:left="157" w:right="1256"/>
      </w:pPr>
      <w:proofErr w:type="gramStart"/>
      <w:r>
        <w:t>muhteviyatı</w:t>
      </w:r>
      <w:proofErr w:type="gramEnd"/>
      <w:r>
        <w:t xml:space="preserve"> (</w:t>
      </w:r>
      <w:proofErr w:type="spellStart"/>
      <w:r>
        <w:t>emtea</w:t>
      </w:r>
      <w:proofErr w:type="spellEnd"/>
      <w:r>
        <w:t xml:space="preserve">, makina, tesisat, </w:t>
      </w:r>
      <w:proofErr w:type="spellStart"/>
      <w:r>
        <w:t>techizat</w:t>
      </w:r>
      <w:proofErr w:type="spellEnd"/>
      <w:r>
        <w:t>, demirbaş ve diğer tesisat ) veya birden fazla bina ve / veya muhteviyatı kapsaması halinde</w:t>
      </w:r>
    </w:p>
    <w:p w:rsidR="00704B9C" w:rsidRDefault="00033BC1">
      <w:pPr>
        <w:pStyle w:val="GvdeMetni"/>
        <w:spacing w:line="274" w:lineRule="exact"/>
        <w:ind w:left="157"/>
      </w:pPr>
      <w:proofErr w:type="gramStart"/>
      <w:r>
        <w:t>bilumum ;</w:t>
      </w:r>
      <w:proofErr w:type="gramEnd"/>
    </w:p>
    <w:p w:rsidR="00704B9C" w:rsidRDefault="00033BC1">
      <w:pPr>
        <w:pStyle w:val="ListeParagraf"/>
        <w:numPr>
          <w:ilvl w:val="0"/>
          <w:numId w:val="15"/>
        </w:numPr>
        <w:tabs>
          <w:tab w:val="left" w:pos="451"/>
        </w:tabs>
        <w:spacing w:line="275" w:lineRule="exact"/>
        <w:ind w:hanging="161"/>
        <w:rPr>
          <w:sz w:val="24"/>
        </w:rPr>
      </w:pPr>
      <w:r>
        <w:rPr>
          <w:sz w:val="24"/>
        </w:rPr>
        <w:t>Bina, sabit tesisat ve</w:t>
      </w:r>
      <w:r>
        <w:rPr>
          <w:spacing w:val="-5"/>
          <w:sz w:val="24"/>
        </w:rPr>
        <w:t xml:space="preserve"> </w:t>
      </w:r>
      <w:r>
        <w:rPr>
          <w:sz w:val="24"/>
        </w:rPr>
        <w:t>dekorasyon,</w:t>
      </w:r>
    </w:p>
    <w:p w:rsidR="00704B9C" w:rsidRDefault="00033BC1">
      <w:pPr>
        <w:pStyle w:val="ListeParagraf"/>
        <w:numPr>
          <w:ilvl w:val="0"/>
          <w:numId w:val="15"/>
        </w:numPr>
        <w:tabs>
          <w:tab w:val="left" w:pos="451"/>
        </w:tabs>
        <w:spacing w:line="275" w:lineRule="exact"/>
        <w:ind w:hanging="161"/>
        <w:rPr>
          <w:sz w:val="24"/>
        </w:rPr>
      </w:pPr>
      <w:r>
        <w:rPr>
          <w:sz w:val="24"/>
        </w:rPr>
        <w:t xml:space="preserve">Makina, tesisat, </w:t>
      </w:r>
      <w:proofErr w:type="spellStart"/>
      <w:r>
        <w:rPr>
          <w:sz w:val="24"/>
        </w:rPr>
        <w:t>techizat</w:t>
      </w:r>
      <w:proofErr w:type="spellEnd"/>
      <w:r>
        <w:rPr>
          <w:sz w:val="24"/>
        </w:rPr>
        <w:t xml:space="preserve"> ve</w:t>
      </w:r>
      <w:r>
        <w:rPr>
          <w:spacing w:val="-6"/>
          <w:sz w:val="24"/>
        </w:rPr>
        <w:t xml:space="preserve"> </w:t>
      </w:r>
      <w:r>
        <w:rPr>
          <w:sz w:val="24"/>
        </w:rPr>
        <w:t>demirbaşlar,</w:t>
      </w:r>
    </w:p>
    <w:p w:rsidR="00704B9C" w:rsidRDefault="00033BC1">
      <w:pPr>
        <w:pStyle w:val="ListeParagraf"/>
        <w:numPr>
          <w:ilvl w:val="0"/>
          <w:numId w:val="15"/>
        </w:numPr>
        <w:tabs>
          <w:tab w:val="left" w:pos="451"/>
        </w:tabs>
        <w:spacing w:line="275" w:lineRule="exact"/>
        <w:ind w:hanging="161"/>
        <w:rPr>
          <w:sz w:val="24"/>
        </w:rPr>
      </w:pPr>
      <w:proofErr w:type="spellStart"/>
      <w:r>
        <w:rPr>
          <w:sz w:val="24"/>
        </w:rPr>
        <w:t>Emtea</w:t>
      </w:r>
      <w:proofErr w:type="spellEnd"/>
      <w:r>
        <w:rPr>
          <w:sz w:val="24"/>
        </w:rPr>
        <w:t>,</w:t>
      </w:r>
    </w:p>
    <w:p w:rsidR="00704B9C" w:rsidRDefault="00033BC1">
      <w:pPr>
        <w:pStyle w:val="GvdeMetni"/>
        <w:ind w:left="157" w:right="1256"/>
      </w:pPr>
      <w:r>
        <w:t xml:space="preserve">gruplarının her birinin toplam sigorta bedelleri üzerinden % 2 oranında bulunacak bir tenzili muafiyet, bu grupların her bir için ayrı ayrı </w:t>
      </w:r>
      <w:proofErr w:type="spellStart"/>
      <w:proofErr w:type="gramStart"/>
      <w:r>
        <w:t>uygulanır.Ancak</w:t>
      </w:r>
      <w:proofErr w:type="spellEnd"/>
      <w:proofErr w:type="gramEnd"/>
      <w:r>
        <w:t xml:space="preserve"> bu muafiyet tutarı her bir hasarda 50.000 EUR ile sınırlı olacaktır.</w:t>
      </w:r>
    </w:p>
    <w:p w:rsidR="00704B9C" w:rsidRDefault="00704B9C">
      <w:pPr>
        <w:pStyle w:val="GvdeMetni"/>
        <w:rPr>
          <w:sz w:val="26"/>
        </w:rPr>
      </w:pPr>
    </w:p>
    <w:p w:rsidR="00704B9C" w:rsidRDefault="00704B9C">
      <w:pPr>
        <w:pStyle w:val="GvdeMetni"/>
        <w:rPr>
          <w:sz w:val="26"/>
        </w:rPr>
      </w:pPr>
    </w:p>
    <w:p w:rsidR="00704B9C" w:rsidRDefault="00033BC1">
      <w:pPr>
        <w:pStyle w:val="Balk1"/>
        <w:spacing w:before="202"/>
      </w:pPr>
      <w:r>
        <w:t xml:space="preserve">Sel veya Su Baskını </w:t>
      </w:r>
      <w:proofErr w:type="gramStart"/>
      <w:r>
        <w:t>teminatı</w:t>
      </w:r>
      <w:r>
        <w:rPr>
          <w:spacing w:val="61"/>
        </w:rPr>
        <w:t xml:space="preserve"> </w:t>
      </w:r>
      <w:r>
        <w:t>:</w:t>
      </w:r>
      <w:proofErr w:type="gramEnd"/>
    </w:p>
    <w:p w:rsidR="00704B9C" w:rsidRDefault="00704B9C">
      <w:pPr>
        <w:sectPr w:rsidR="00704B9C">
          <w:pgSz w:w="15160" w:h="16820"/>
          <w:pgMar w:top="1340" w:right="2160" w:bottom="1340" w:left="440" w:header="1076" w:footer="1127" w:gutter="0"/>
          <w:cols w:space="708"/>
        </w:sectPr>
      </w:pPr>
    </w:p>
    <w:p w:rsidR="00704B9C" w:rsidRDefault="00033BC1">
      <w:pPr>
        <w:pStyle w:val="GvdeMetni"/>
        <w:spacing w:before="29"/>
        <w:ind w:left="157" w:right="1554"/>
      </w:pPr>
      <w:r>
        <w:lastRenderedPageBreak/>
        <w:t xml:space="preserve">Sel veya su baskını teminatı kapsamına giren </w:t>
      </w:r>
      <w:proofErr w:type="spellStart"/>
      <w:r>
        <w:t>herbir</w:t>
      </w:r>
      <w:proofErr w:type="spellEnd"/>
      <w:r>
        <w:t xml:space="preserve"> hasarda, aynı sigortalıya ait ve aynı riziko adresindeki sigorta teminatının bina ve muhteviyatı (</w:t>
      </w:r>
      <w:proofErr w:type="spellStart"/>
      <w:r>
        <w:t>emtea</w:t>
      </w:r>
      <w:proofErr w:type="spellEnd"/>
      <w:r>
        <w:t xml:space="preserve">, makina, tesisat, </w:t>
      </w:r>
      <w:proofErr w:type="spellStart"/>
      <w:r>
        <w:t>techizat</w:t>
      </w:r>
      <w:proofErr w:type="spellEnd"/>
      <w:r>
        <w:t xml:space="preserve">, demirbaş ve diğer tesisat ) veya birden fazla bina ve / veya muhteviyatı kapsaması halinde </w:t>
      </w:r>
      <w:proofErr w:type="gramStart"/>
      <w:r>
        <w:t>bilumum ;</w:t>
      </w:r>
      <w:proofErr w:type="gramEnd"/>
    </w:p>
    <w:p w:rsidR="00704B9C" w:rsidRDefault="00033BC1">
      <w:pPr>
        <w:pStyle w:val="ListeParagraf"/>
        <w:numPr>
          <w:ilvl w:val="0"/>
          <w:numId w:val="15"/>
        </w:numPr>
        <w:tabs>
          <w:tab w:val="left" w:pos="451"/>
        </w:tabs>
        <w:spacing w:line="273" w:lineRule="exact"/>
        <w:ind w:hanging="161"/>
        <w:rPr>
          <w:sz w:val="24"/>
        </w:rPr>
      </w:pPr>
      <w:r>
        <w:rPr>
          <w:sz w:val="24"/>
        </w:rPr>
        <w:t>Bina, sabit tesisat ve</w:t>
      </w:r>
      <w:r>
        <w:rPr>
          <w:spacing w:val="-5"/>
          <w:sz w:val="24"/>
        </w:rPr>
        <w:t xml:space="preserve"> </w:t>
      </w:r>
      <w:r>
        <w:rPr>
          <w:sz w:val="24"/>
        </w:rPr>
        <w:t>dekorasyon,</w:t>
      </w:r>
    </w:p>
    <w:p w:rsidR="00704B9C" w:rsidRDefault="00033BC1">
      <w:pPr>
        <w:pStyle w:val="ListeParagraf"/>
        <w:numPr>
          <w:ilvl w:val="0"/>
          <w:numId w:val="15"/>
        </w:numPr>
        <w:tabs>
          <w:tab w:val="left" w:pos="451"/>
        </w:tabs>
        <w:spacing w:line="275" w:lineRule="exact"/>
        <w:ind w:hanging="161"/>
        <w:rPr>
          <w:sz w:val="24"/>
        </w:rPr>
      </w:pPr>
      <w:r>
        <w:rPr>
          <w:sz w:val="24"/>
        </w:rPr>
        <w:t xml:space="preserve">Makina, tesisat, </w:t>
      </w:r>
      <w:proofErr w:type="spellStart"/>
      <w:r>
        <w:rPr>
          <w:sz w:val="24"/>
        </w:rPr>
        <w:t>techizat</w:t>
      </w:r>
      <w:proofErr w:type="spellEnd"/>
      <w:r>
        <w:rPr>
          <w:sz w:val="24"/>
        </w:rPr>
        <w:t xml:space="preserve"> ve</w:t>
      </w:r>
      <w:r>
        <w:rPr>
          <w:spacing w:val="-6"/>
          <w:sz w:val="24"/>
        </w:rPr>
        <w:t xml:space="preserve"> </w:t>
      </w:r>
      <w:r>
        <w:rPr>
          <w:sz w:val="24"/>
        </w:rPr>
        <w:t>demirbaşlar,</w:t>
      </w:r>
    </w:p>
    <w:p w:rsidR="00704B9C" w:rsidRDefault="00033BC1">
      <w:pPr>
        <w:pStyle w:val="ListeParagraf"/>
        <w:numPr>
          <w:ilvl w:val="0"/>
          <w:numId w:val="15"/>
        </w:numPr>
        <w:tabs>
          <w:tab w:val="left" w:pos="451"/>
        </w:tabs>
        <w:spacing w:line="275" w:lineRule="exact"/>
        <w:ind w:hanging="161"/>
        <w:rPr>
          <w:sz w:val="24"/>
        </w:rPr>
      </w:pPr>
      <w:proofErr w:type="spellStart"/>
      <w:r>
        <w:rPr>
          <w:sz w:val="24"/>
        </w:rPr>
        <w:t>Emtea</w:t>
      </w:r>
      <w:proofErr w:type="spellEnd"/>
      <w:r>
        <w:rPr>
          <w:sz w:val="24"/>
        </w:rPr>
        <w:t>,</w:t>
      </w:r>
    </w:p>
    <w:p w:rsidR="00704B9C" w:rsidRDefault="00033BC1">
      <w:pPr>
        <w:pStyle w:val="GvdeMetni"/>
        <w:ind w:left="157" w:right="1554"/>
      </w:pPr>
      <w:r>
        <w:t xml:space="preserve">gruplarının her birinin toplam sigorta bedelleri üzerinden % 2 oranında bulunacak bir tenzili muafiyet, bu grupların her bir için ayrı ayrı </w:t>
      </w:r>
      <w:proofErr w:type="spellStart"/>
      <w:proofErr w:type="gramStart"/>
      <w:r>
        <w:t>uygulanır.Ancak</w:t>
      </w:r>
      <w:proofErr w:type="spellEnd"/>
      <w:proofErr w:type="gramEnd"/>
      <w:r>
        <w:t xml:space="preserve"> bu muafiyet tutarı her bir hasarda 50.000 EUR ile sınırlı olacaktır.</w:t>
      </w:r>
    </w:p>
    <w:p w:rsidR="00704B9C" w:rsidRDefault="00704B9C">
      <w:pPr>
        <w:pStyle w:val="GvdeMetni"/>
        <w:spacing w:before="8"/>
        <w:rPr>
          <w:sz w:val="29"/>
        </w:rPr>
      </w:pPr>
    </w:p>
    <w:p w:rsidR="00704B9C" w:rsidRDefault="00033BC1">
      <w:pPr>
        <w:pStyle w:val="Balk1"/>
        <w:tabs>
          <w:tab w:val="left" w:pos="2263"/>
        </w:tabs>
      </w:pPr>
      <w:r>
        <w:t>MUAFİYETLER</w:t>
      </w:r>
      <w:r>
        <w:tab/>
        <w:t>:</w:t>
      </w:r>
    </w:p>
    <w:p w:rsidR="00704B9C" w:rsidRDefault="00704B9C">
      <w:pPr>
        <w:pStyle w:val="GvdeMetni"/>
        <w:rPr>
          <w:rFonts w:ascii="Arial"/>
          <w:b/>
          <w:sz w:val="26"/>
        </w:rPr>
      </w:pPr>
    </w:p>
    <w:p w:rsidR="00704B9C" w:rsidRDefault="00704B9C">
      <w:pPr>
        <w:pStyle w:val="GvdeMetni"/>
        <w:spacing w:before="4"/>
        <w:rPr>
          <w:rFonts w:ascii="Arial"/>
          <w:b/>
        </w:rPr>
      </w:pPr>
    </w:p>
    <w:p w:rsidR="00704B9C" w:rsidRPr="0051295F" w:rsidRDefault="00033BC1" w:rsidP="0051295F">
      <w:pPr>
        <w:tabs>
          <w:tab w:val="left" w:pos="3511"/>
        </w:tabs>
        <w:spacing w:before="1"/>
        <w:ind w:left="112"/>
        <w:rPr>
          <w:rFonts w:ascii="Arial" w:hAnsi="Arial"/>
          <w:b/>
          <w:sz w:val="24"/>
        </w:rPr>
      </w:pPr>
      <w:r>
        <w:rPr>
          <w:rFonts w:ascii="Arial" w:hAnsi="Arial"/>
          <w:b/>
          <w:sz w:val="24"/>
        </w:rPr>
        <w:t>Makina</w:t>
      </w:r>
      <w:r>
        <w:rPr>
          <w:rFonts w:ascii="Arial" w:hAnsi="Arial"/>
          <w:b/>
          <w:spacing w:val="-3"/>
          <w:sz w:val="24"/>
        </w:rPr>
        <w:t xml:space="preserve"> </w:t>
      </w:r>
      <w:r>
        <w:rPr>
          <w:rFonts w:ascii="Arial" w:hAnsi="Arial"/>
          <w:b/>
          <w:sz w:val="24"/>
        </w:rPr>
        <w:t>Kırılması</w:t>
      </w:r>
      <w:r>
        <w:rPr>
          <w:rFonts w:ascii="Arial" w:hAnsi="Arial"/>
          <w:b/>
          <w:spacing w:val="-3"/>
          <w:sz w:val="24"/>
        </w:rPr>
        <w:t xml:space="preserve"> </w:t>
      </w:r>
      <w:r>
        <w:rPr>
          <w:rFonts w:ascii="Arial" w:hAnsi="Arial"/>
          <w:b/>
          <w:sz w:val="24"/>
        </w:rPr>
        <w:t>Muafiyeti</w:t>
      </w:r>
      <w:r>
        <w:rPr>
          <w:rFonts w:ascii="Arial" w:hAnsi="Arial"/>
          <w:b/>
          <w:sz w:val="24"/>
        </w:rPr>
        <w:tab/>
        <w:t>:</w:t>
      </w:r>
    </w:p>
    <w:p w:rsidR="00704B9C" w:rsidRDefault="00704B9C">
      <w:pPr>
        <w:pStyle w:val="GvdeMetni"/>
        <w:rPr>
          <w:rFonts w:ascii="Arial"/>
          <w:b/>
          <w:sz w:val="26"/>
        </w:rPr>
      </w:pPr>
    </w:p>
    <w:p w:rsidR="00704B9C" w:rsidRDefault="00033BC1">
      <w:pPr>
        <w:spacing w:before="203" w:line="477" w:lineRule="auto"/>
        <w:ind w:left="172" w:right="6528"/>
        <w:rPr>
          <w:rFonts w:ascii="Arial" w:hAnsi="Arial"/>
          <w:b/>
          <w:sz w:val="24"/>
        </w:rPr>
      </w:pPr>
      <w:r>
        <w:rPr>
          <w:rFonts w:ascii="Arial" w:hAnsi="Arial"/>
          <w:b/>
          <w:sz w:val="24"/>
        </w:rPr>
        <w:t xml:space="preserve">SİGORTA KONUSU İLE İLGİLİ TANIMLAR FAALİYET </w:t>
      </w:r>
      <w:proofErr w:type="gramStart"/>
      <w:r>
        <w:rPr>
          <w:rFonts w:ascii="Arial" w:hAnsi="Arial"/>
          <w:b/>
          <w:sz w:val="24"/>
        </w:rPr>
        <w:t>KONUSU :</w:t>
      </w:r>
      <w:proofErr w:type="gramEnd"/>
    </w:p>
    <w:p w:rsidR="00704B9C" w:rsidRDefault="00033BC1">
      <w:pPr>
        <w:pStyle w:val="GvdeMetni"/>
        <w:spacing w:before="1"/>
        <w:ind w:left="172" w:right="1554"/>
      </w:pPr>
      <w:r>
        <w:t>İşbu poliçede teminat altına alınan rizikonun Faaliyet Konusu, poliçede beyan edilmiş olup, sigortacı poliçede belirtilen uygulama esaslarını bu beyan doğrultusunda belirlemiştir. Ancak aksinin tespiti durumunda sigortacının Türk Ticaret Kanunu (TTK) ve Sigorta Genel Şartlarının ilgili maddeleri gereğince poliçe şartlarını değiştirme hakkı saklıdır.</w:t>
      </w:r>
    </w:p>
    <w:p w:rsidR="00704B9C" w:rsidRDefault="00704B9C">
      <w:pPr>
        <w:pStyle w:val="GvdeMetni"/>
        <w:rPr>
          <w:sz w:val="26"/>
        </w:rPr>
      </w:pPr>
    </w:p>
    <w:p w:rsidR="00704B9C" w:rsidRDefault="00033BC1">
      <w:pPr>
        <w:pStyle w:val="GvdeMetni"/>
        <w:spacing w:before="167"/>
        <w:ind w:left="172" w:right="1776"/>
      </w:pPr>
      <w:r>
        <w:rPr>
          <w:rFonts w:ascii="Arial" w:hAnsi="Arial"/>
          <w:b/>
        </w:rPr>
        <w:t xml:space="preserve">Olay Başına Limit: </w:t>
      </w:r>
      <w:r>
        <w:t xml:space="preserve">İşbu sigorta poliçesinde, poliçe özel şartları ve Üçüncü Şahıs Mali Mesuliyet Genel Şartları </w:t>
      </w:r>
      <w:proofErr w:type="gramStart"/>
      <w:r>
        <w:t>dahilinde</w:t>
      </w:r>
      <w:proofErr w:type="gramEnd"/>
      <w:r>
        <w:t xml:space="preserve"> teminat altına alınan bedeni ve maddi zararlara istinaden her bir kaza için sigortacının ödeyebileceği azami tazminat tutarıdır. Aynı olayda birden fazla kişi ve/veya mala zarar verilmiş olsa dahi bedeni zarara uğrayan kişiler ve maddi zarara uğrayan mallar için maddi/bedeni zarar ayrımı yapılmaksızın, ödenecek tazminat miktarlarının toplamını ifade eder. Poliçe kapsamında meydana gelen bir kazada ortaya çıkan tazminat tutarının kaza başı limiti aşması halinde; sigortacı ilgili olaya maruz kalan tüm üçüncü şahıslara teminat bedeli limitini aşmayacak şekilde tazminat tutarlarını teminat limitine oranlayarak ödemede bulunur.</w:t>
      </w:r>
    </w:p>
    <w:p w:rsidR="00704B9C" w:rsidRDefault="00704B9C">
      <w:pPr>
        <w:pStyle w:val="GvdeMetni"/>
        <w:rPr>
          <w:sz w:val="26"/>
        </w:rPr>
      </w:pPr>
    </w:p>
    <w:p w:rsidR="00704B9C" w:rsidRDefault="00033BC1">
      <w:pPr>
        <w:pStyle w:val="Balk1"/>
        <w:spacing w:before="224"/>
        <w:ind w:left="172"/>
      </w:pPr>
      <w:r>
        <w:t>3. ŞAHIS MALİ MESULİYET EK TEMİNATLARI</w:t>
      </w:r>
    </w:p>
    <w:p w:rsidR="00704B9C" w:rsidRDefault="00704B9C">
      <w:pPr>
        <w:pStyle w:val="GvdeMetni"/>
        <w:spacing w:before="10"/>
        <w:rPr>
          <w:rFonts w:ascii="Arial"/>
          <w:b/>
          <w:sz w:val="22"/>
        </w:rPr>
      </w:pPr>
    </w:p>
    <w:p w:rsidR="00704B9C" w:rsidRDefault="00033BC1">
      <w:pPr>
        <w:spacing w:line="275" w:lineRule="exact"/>
        <w:ind w:left="172"/>
        <w:rPr>
          <w:rFonts w:ascii="Arial" w:hAnsi="Arial"/>
          <w:b/>
          <w:sz w:val="24"/>
        </w:rPr>
      </w:pPr>
      <w:r>
        <w:rPr>
          <w:rFonts w:ascii="Arial" w:hAnsi="Arial"/>
          <w:b/>
          <w:sz w:val="24"/>
        </w:rPr>
        <w:t>ASANSÖR, MONTE-CHARGE VE YÜRÜYEN MERDİVEN İLE İLGİLİ SORUMLULUKLAR</w:t>
      </w:r>
    </w:p>
    <w:p w:rsidR="00704B9C" w:rsidRDefault="00033BC1" w:rsidP="0051295F">
      <w:pPr>
        <w:pStyle w:val="GvdeMetni"/>
        <w:spacing w:line="275" w:lineRule="exact"/>
        <w:ind w:left="172"/>
        <w:rPr>
          <w:rFonts w:ascii="Arial" w:hAnsi="Arial"/>
        </w:rPr>
        <w:sectPr w:rsidR="00704B9C">
          <w:pgSz w:w="15160" w:h="16820"/>
          <w:pgMar w:top="1340" w:right="2160" w:bottom="1340" w:left="440" w:header="1076" w:footer="1127" w:gutter="0"/>
          <w:cols w:space="708"/>
        </w:sectPr>
      </w:pPr>
      <w:r>
        <w:rPr>
          <w:rFonts w:ascii="Arial" w:hAnsi="Arial"/>
        </w:rPr>
        <w:t>Bu poliçe üzerinde yazılı Özel Şartlar ve Üçüncü Şahıs Sorumluluk Sigortası Genel Şartları ve</w:t>
      </w:r>
    </w:p>
    <w:p w:rsidR="00704B9C" w:rsidRDefault="00033BC1">
      <w:pPr>
        <w:pStyle w:val="GvdeMetni"/>
        <w:spacing w:before="29"/>
        <w:ind w:left="172" w:right="1829"/>
        <w:rPr>
          <w:rFonts w:ascii="Arial" w:hAnsi="Arial"/>
        </w:rPr>
      </w:pPr>
      <w:r>
        <w:rPr>
          <w:rFonts w:ascii="Arial" w:hAnsi="Arial"/>
        </w:rPr>
        <w:lastRenderedPageBreak/>
        <w:t xml:space="preserve">Asansör Üçüncü Şahıs Mali Sorumluluk Sigortası Genel Şartları </w:t>
      </w:r>
      <w:proofErr w:type="gramStart"/>
      <w:r>
        <w:rPr>
          <w:rFonts w:ascii="Arial" w:hAnsi="Arial"/>
        </w:rPr>
        <w:t>dahilinde</w:t>
      </w:r>
      <w:proofErr w:type="gramEnd"/>
      <w:r>
        <w:rPr>
          <w:rFonts w:ascii="Arial" w:hAnsi="Arial"/>
        </w:rPr>
        <w:t>, sigortalıya ait riziko adresinde bulunan insan, yük asansörleri ve yürüyen merdivenler nedeniyle meydana gelecek bir olay sonucunda, üçüncü şahıslar tarafından ileri sürülecek tazminat taleplerine karşı sigortalıyı güvence altına alır.</w:t>
      </w:r>
    </w:p>
    <w:p w:rsidR="00704B9C" w:rsidRDefault="00704B9C">
      <w:pPr>
        <w:pStyle w:val="GvdeMetni"/>
        <w:spacing w:before="7"/>
        <w:rPr>
          <w:rFonts w:ascii="Arial"/>
          <w:sz w:val="23"/>
        </w:rPr>
      </w:pPr>
    </w:p>
    <w:p w:rsidR="00704B9C" w:rsidRDefault="00033BC1">
      <w:pPr>
        <w:pStyle w:val="GvdeMetni"/>
        <w:ind w:left="172" w:right="1554"/>
        <w:rPr>
          <w:rFonts w:ascii="Arial" w:hAnsi="Arial"/>
        </w:rPr>
      </w:pPr>
      <w:r>
        <w:rPr>
          <w:rFonts w:ascii="Arial" w:hAnsi="Arial"/>
        </w:rPr>
        <w:t xml:space="preserve">Asansör Mali Sorumluluğa özgü olarak sigortalıya bir hizmet veya </w:t>
      </w:r>
      <w:proofErr w:type="gramStart"/>
      <w:r>
        <w:rPr>
          <w:rFonts w:ascii="Arial" w:hAnsi="Arial"/>
        </w:rPr>
        <w:t>vekalet</w:t>
      </w:r>
      <w:proofErr w:type="gramEnd"/>
      <w:r>
        <w:rPr>
          <w:rFonts w:ascii="Arial" w:hAnsi="Arial"/>
        </w:rPr>
        <w:t xml:space="preserve"> münasebeti ile bağlı kimseler de 3.Şahıs olarak kabul edilir.</w:t>
      </w:r>
    </w:p>
    <w:p w:rsidR="00704B9C" w:rsidRDefault="00704B9C">
      <w:pPr>
        <w:pStyle w:val="GvdeMetni"/>
        <w:spacing w:before="8"/>
        <w:rPr>
          <w:rFonts w:ascii="Arial"/>
          <w:sz w:val="23"/>
        </w:rPr>
      </w:pPr>
    </w:p>
    <w:p w:rsidR="00704B9C" w:rsidRDefault="00033BC1">
      <w:pPr>
        <w:pStyle w:val="GvdeMetni"/>
        <w:ind w:left="172" w:right="1554"/>
        <w:rPr>
          <w:rFonts w:ascii="Arial" w:hAnsi="Arial"/>
        </w:rPr>
      </w:pPr>
      <w:r>
        <w:rPr>
          <w:rFonts w:ascii="Arial" w:hAnsi="Arial"/>
        </w:rPr>
        <w:t>İşbu teminat yukarıdaki adresteki asansörlerin periyodik bakımlarının ve gerekli onarımlarının yapılması şartıyla verilmiştir.</w:t>
      </w:r>
    </w:p>
    <w:p w:rsidR="00704B9C" w:rsidRDefault="00704B9C">
      <w:pPr>
        <w:pStyle w:val="GvdeMetni"/>
        <w:spacing w:before="1"/>
        <w:rPr>
          <w:rFonts w:ascii="Arial"/>
          <w:sz w:val="36"/>
        </w:rPr>
      </w:pPr>
    </w:p>
    <w:p w:rsidR="00704B9C" w:rsidRDefault="00033BC1">
      <w:pPr>
        <w:pStyle w:val="GvdeMetni"/>
        <w:spacing w:before="1" w:line="275" w:lineRule="exact"/>
        <w:ind w:left="142"/>
      </w:pPr>
      <w:r>
        <w:t>GENEL İSTİSNALAR:</w:t>
      </w:r>
    </w:p>
    <w:p w:rsidR="00704B9C" w:rsidRDefault="00033BC1">
      <w:pPr>
        <w:pStyle w:val="ListeParagraf"/>
        <w:numPr>
          <w:ilvl w:val="0"/>
          <w:numId w:val="14"/>
        </w:numPr>
        <w:tabs>
          <w:tab w:val="left" w:pos="290"/>
        </w:tabs>
        <w:spacing w:line="275" w:lineRule="exact"/>
        <w:ind w:left="289" w:hanging="148"/>
        <w:rPr>
          <w:sz w:val="24"/>
        </w:rPr>
      </w:pPr>
      <w:r>
        <w:rPr>
          <w:sz w:val="24"/>
        </w:rPr>
        <w:t>Dolaylı</w:t>
      </w:r>
      <w:r>
        <w:rPr>
          <w:spacing w:val="-2"/>
          <w:sz w:val="24"/>
        </w:rPr>
        <w:t xml:space="preserve"> </w:t>
      </w:r>
      <w:r>
        <w:rPr>
          <w:sz w:val="24"/>
        </w:rPr>
        <w:t>hasarlar</w:t>
      </w:r>
    </w:p>
    <w:p w:rsidR="00704B9C" w:rsidRDefault="00033BC1">
      <w:pPr>
        <w:pStyle w:val="ListeParagraf"/>
        <w:numPr>
          <w:ilvl w:val="0"/>
          <w:numId w:val="14"/>
        </w:numPr>
        <w:tabs>
          <w:tab w:val="left" w:pos="290"/>
        </w:tabs>
        <w:spacing w:line="275" w:lineRule="exact"/>
        <w:ind w:left="289" w:hanging="148"/>
        <w:rPr>
          <w:sz w:val="24"/>
        </w:rPr>
      </w:pPr>
      <w:proofErr w:type="spellStart"/>
      <w:r>
        <w:rPr>
          <w:sz w:val="24"/>
        </w:rPr>
        <w:t>Sözleşmesel</w:t>
      </w:r>
      <w:proofErr w:type="spellEnd"/>
      <w:r>
        <w:rPr>
          <w:spacing w:val="-2"/>
          <w:sz w:val="24"/>
        </w:rPr>
        <w:t xml:space="preserve"> </w:t>
      </w:r>
      <w:r>
        <w:rPr>
          <w:sz w:val="24"/>
        </w:rPr>
        <w:t>sorumluluklar</w:t>
      </w:r>
    </w:p>
    <w:p w:rsidR="00704B9C" w:rsidRDefault="00033BC1">
      <w:pPr>
        <w:pStyle w:val="ListeParagraf"/>
        <w:numPr>
          <w:ilvl w:val="0"/>
          <w:numId w:val="14"/>
        </w:numPr>
        <w:tabs>
          <w:tab w:val="left" w:pos="290"/>
        </w:tabs>
        <w:spacing w:line="275" w:lineRule="exact"/>
        <w:ind w:left="289" w:hanging="148"/>
        <w:rPr>
          <w:sz w:val="24"/>
        </w:rPr>
      </w:pPr>
      <w:r>
        <w:rPr>
          <w:sz w:val="24"/>
        </w:rPr>
        <w:t>Sigortalının kendisinin uğrayacağı zarar ve</w:t>
      </w:r>
      <w:r>
        <w:rPr>
          <w:spacing w:val="-6"/>
          <w:sz w:val="24"/>
        </w:rPr>
        <w:t xml:space="preserve"> </w:t>
      </w:r>
      <w:r>
        <w:rPr>
          <w:sz w:val="24"/>
        </w:rPr>
        <w:t>ziyanlar.</w:t>
      </w:r>
    </w:p>
    <w:p w:rsidR="00704B9C" w:rsidRDefault="00033BC1">
      <w:pPr>
        <w:pStyle w:val="ListeParagraf"/>
        <w:numPr>
          <w:ilvl w:val="0"/>
          <w:numId w:val="14"/>
        </w:numPr>
        <w:tabs>
          <w:tab w:val="left" w:pos="290"/>
        </w:tabs>
        <w:ind w:left="142" w:right="1794" w:firstLine="0"/>
        <w:rPr>
          <w:sz w:val="24"/>
        </w:rPr>
      </w:pPr>
      <w:r>
        <w:rPr>
          <w:sz w:val="24"/>
        </w:rPr>
        <w:t>Sigortalıya</w:t>
      </w:r>
      <w:r>
        <w:rPr>
          <w:spacing w:val="-4"/>
          <w:sz w:val="24"/>
        </w:rPr>
        <w:t xml:space="preserve"> </w:t>
      </w:r>
      <w:proofErr w:type="gramStart"/>
      <w:r>
        <w:rPr>
          <w:sz w:val="24"/>
        </w:rPr>
        <w:t>vekalet</w:t>
      </w:r>
      <w:proofErr w:type="gramEnd"/>
      <w:r>
        <w:rPr>
          <w:spacing w:val="-4"/>
          <w:sz w:val="24"/>
        </w:rPr>
        <w:t xml:space="preserve"> </w:t>
      </w:r>
      <w:r>
        <w:rPr>
          <w:sz w:val="24"/>
        </w:rPr>
        <w:t>akdi</w:t>
      </w:r>
      <w:r>
        <w:rPr>
          <w:spacing w:val="-4"/>
          <w:sz w:val="24"/>
        </w:rPr>
        <w:t xml:space="preserve"> </w:t>
      </w:r>
      <w:r>
        <w:rPr>
          <w:sz w:val="24"/>
        </w:rPr>
        <w:t>veya</w:t>
      </w:r>
      <w:r>
        <w:rPr>
          <w:spacing w:val="-3"/>
          <w:sz w:val="24"/>
        </w:rPr>
        <w:t xml:space="preserve"> </w:t>
      </w:r>
      <w:r>
        <w:rPr>
          <w:sz w:val="24"/>
        </w:rPr>
        <w:t>hizmet</w:t>
      </w:r>
      <w:r>
        <w:rPr>
          <w:spacing w:val="-4"/>
          <w:sz w:val="24"/>
        </w:rPr>
        <w:t xml:space="preserve"> </w:t>
      </w:r>
      <w:r>
        <w:rPr>
          <w:sz w:val="24"/>
        </w:rPr>
        <w:t>akdiyle</w:t>
      </w:r>
      <w:r>
        <w:rPr>
          <w:spacing w:val="-4"/>
          <w:sz w:val="24"/>
        </w:rPr>
        <w:t xml:space="preserve"> </w:t>
      </w:r>
      <w:r>
        <w:rPr>
          <w:sz w:val="24"/>
        </w:rPr>
        <w:t>ya</w:t>
      </w:r>
      <w:r>
        <w:rPr>
          <w:spacing w:val="-4"/>
          <w:sz w:val="24"/>
        </w:rPr>
        <w:t xml:space="preserve"> </w:t>
      </w:r>
      <w:r>
        <w:rPr>
          <w:sz w:val="24"/>
        </w:rPr>
        <w:t>da</w:t>
      </w:r>
      <w:r>
        <w:rPr>
          <w:spacing w:val="-3"/>
          <w:sz w:val="24"/>
        </w:rPr>
        <w:t xml:space="preserve"> </w:t>
      </w:r>
      <w:r>
        <w:rPr>
          <w:sz w:val="24"/>
        </w:rPr>
        <w:t>başka</w:t>
      </w:r>
      <w:r>
        <w:rPr>
          <w:spacing w:val="-4"/>
          <w:sz w:val="24"/>
        </w:rPr>
        <w:t xml:space="preserve"> </w:t>
      </w:r>
      <w:r>
        <w:rPr>
          <w:sz w:val="24"/>
        </w:rPr>
        <w:t>bir</w:t>
      </w:r>
      <w:r>
        <w:rPr>
          <w:spacing w:val="-4"/>
          <w:sz w:val="24"/>
        </w:rPr>
        <w:t xml:space="preserve"> </w:t>
      </w:r>
      <w:r>
        <w:rPr>
          <w:sz w:val="24"/>
        </w:rPr>
        <w:t>şekilde</w:t>
      </w:r>
      <w:r>
        <w:rPr>
          <w:spacing w:val="-3"/>
          <w:sz w:val="24"/>
        </w:rPr>
        <w:t xml:space="preserve"> </w:t>
      </w:r>
      <w:r>
        <w:rPr>
          <w:sz w:val="24"/>
        </w:rPr>
        <w:t>bağlı</w:t>
      </w:r>
      <w:r>
        <w:rPr>
          <w:spacing w:val="-4"/>
          <w:sz w:val="24"/>
        </w:rPr>
        <w:t xml:space="preserve"> </w:t>
      </w:r>
      <w:r>
        <w:rPr>
          <w:sz w:val="24"/>
        </w:rPr>
        <w:t>olarak</w:t>
      </w:r>
      <w:r>
        <w:rPr>
          <w:spacing w:val="-4"/>
          <w:sz w:val="24"/>
        </w:rPr>
        <w:t xml:space="preserve"> </w:t>
      </w:r>
      <w:r>
        <w:rPr>
          <w:sz w:val="24"/>
        </w:rPr>
        <w:t>çalışan</w:t>
      </w:r>
      <w:r>
        <w:rPr>
          <w:spacing w:val="-4"/>
          <w:sz w:val="24"/>
        </w:rPr>
        <w:t xml:space="preserve"> </w:t>
      </w:r>
      <w:r>
        <w:rPr>
          <w:sz w:val="24"/>
        </w:rPr>
        <w:t>kimselerce yapılan tazminat</w:t>
      </w:r>
      <w:r>
        <w:rPr>
          <w:spacing w:val="-3"/>
          <w:sz w:val="24"/>
        </w:rPr>
        <w:t xml:space="preserve"> </w:t>
      </w:r>
      <w:r>
        <w:rPr>
          <w:sz w:val="24"/>
        </w:rPr>
        <w:t>talepleri.</w:t>
      </w:r>
    </w:p>
    <w:p w:rsidR="00704B9C" w:rsidRDefault="00033BC1">
      <w:pPr>
        <w:pStyle w:val="ListeParagraf"/>
        <w:numPr>
          <w:ilvl w:val="0"/>
          <w:numId w:val="14"/>
        </w:numPr>
        <w:tabs>
          <w:tab w:val="left" w:pos="290"/>
        </w:tabs>
        <w:spacing w:line="274" w:lineRule="exact"/>
        <w:ind w:left="289" w:hanging="148"/>
        <w:rPr>
          <w:sz w:val="24"/>
        </w:rPr>
      </w:pPr>
      <w:r>
        <w:rPr>
          <w:sz w:val="24"/>
        </w:rPr>
        <w:t>Netice hasarları, pazar payı kaybı ve finansal</w:t>
      </w:r>
      <w:r>
        <w:rPr>
          <w:spacing w:val="-9"/>
          <w:sz w:val="24"/>
        </w:rPr>
        <w:t xml:space="preserve"> </w:t>
      </w:r>
      <w:r>
        <w:rPr>
          <w:sz w:val="24"/>
        </w:rPr>
        <w:t>kayıplar.</w:t>
      </w:r>
    </w:p>
    <w:p w:rsidR="00704B9C" w:rsidRDefault="00033BC1">
      <w:pPr>
        <w:pStyle w:val="ListeParagraf"/>
        <w:numPr>
          <w:ilvl w:val="0"/>
          <w:numId w:val="14"/>
        </w:numPr>
        <w:tabs>
          <w:tab w:val="left" w:pos="290"/>
        </w:tabs>
        <w:ind w:left="142" w:right="2924" w:firstLine="0"/>
        <w:rPr>
          <w:sz w:val="24"/>
        </w:rPr>
      </w:pPr>
      <w:r>
        <w:rPr>
          <w:sz w:val="24"/>
        </w:rPr>
        <w:t>Müşterilere verilmesi gereken ticari hizmetlerin hiç veya gereği gibi</w:t>
      </w:r>
      <w:r>
        <w:rPr>
          <w:spacing w:val="-39"/>
          <w:sz w:val="24"/>
        </w:rPr>
        <w:t xml:space="preserve"> </w:t>
      </w:r>
      <w:r>
        <w:rPr>
          <w:sz w:val="24"/>
        </w:rPr>
        <w:t>sağlanamamasından kaynaklanan tazminat</w:t>
      </w:r>
      <w:r>
        <w:rPr>
          <w:spacing w:val="-3"/>
          <w:sz w:val="24"/>
        </w:rPr>
        <w:t xml:space="preserve"> </w:t>
      </w:r>
      <w:r>
        <w:rPr>
          <w:sz w:val="24"/>
        </w:rPr>
        <w:t>talepleri.</w:t>
      </w:r>
    </w:p>
    <w:p w:rsidR="00704B9C" w:rsidRDefault="00033BC1">
      <w:pPr>
        <w:pStyle w:val="ListeParagraf"/>
        <w:numPr>
          <w:ilvl w:val="0"/>
          <w:numId w:val="14"/>
        </w:numPr>
        <w:tabs>
          <w:tab w:val="left" w:pos="290"/>
        </w:tabs>
        <w:spacing w:line="274" w:lineRule="exact"/>
        <w:ind w:left="289" w:hanging="148"/>
        <w:rPr>
          <w:sz w:val="24"/>
        </w:rPr>
      </w:pPr>
      <w:r>
        <w:rPr>
          <w:sz w:val="24"/>
        </w:rPr>
        <w:t>Ürün Sorumluluk, Ürün Garanti, Ürün Geri Çekme ile ilişkin tazminat</w:t>
      </w:r>
      <w:r>
        <w:rPr>
          <w:spacing w:val="-19"/>
          <w:sz w:val="24"/>
        </w:rPr>
        <w:t xml:space="preserve"> </w:t>
      </w:r>
      <w:r>
        <w:rPr>
          <w:sz w:val="24"/>
        </w:rPr>
        <w:t>talepleri.</w:t>
      </w:r>
    </w:p>
    <w:p w:rsidR="00704B9C" w:rsidRDefault="00033BC1">
      <w:pPr>
        <w:pStyle w:val="ListeParagraf"/>
        <w:numPr>
          <w:ilvl w:val="0"/>
          <w:numId w:val="14"/>
        </w:numPr>
        <w:tabs>
          <w:tab w:val="left" w:pos="290"/>
        </w:tabs>
        <w:spacing w:line="275" w:lineRule="exact"/>
        <w:ind w:left="289" w:hanging="148"/>
        <w:rPr>
          <w:sz w:val="24"/>
        </w:rPr>
      </w:pPr>
      <w:proofErr w:type="spellStart"/>
      <w:r>
        <w:rPr>
          <w:sz w:val="24"/>
        </w:rPr>
        <w:t>Hertürlü</w:t>
      </w:r>
      <w:proofErr w:type="spellEnd"/>
      <w:r>
        <w:rPr>
          <w:sz w:val="24"/>
        </w:rPr>
        <w:t xml:space="preserve"> mesleki sorumluluk kapsamında oluşan tazminat</w:t>
      </w:r>
      <w:r>
        <w:rPr>
          <w:spacing w:val="-9"/>
          <w:sz w:val="24"/>
        </w:rPr>
        <w:t xml:space="preserve"> </w:t>
      </w:r>
      <w:r>
        <w:rPr>
          <w:sz w:val="24"/>
        </w:rPr>
        <w:t>talepleri.</w:t>
      </w:r>
    </w:p>
    <w:p w:rsidR="00704B9C" w:rsidRDefault="00033BC1">
      <w:pPr>
        <w:pStyle w:val="ListeParagraf"/>
        <w:numPr>
          <w:ilvl w:val="0"/>
          <w:numId w:val="14"/>
        </w:numPr>
        <w:tabs>
          <w:tab w:val="left" w:pos="290"/>
        </w:tabs>
        <w:spacing w:line="275" w:lineRule="exact"/>
        <w:ind w:left="289" w:hanging="148"/>
        <w:rPr>
          <w:sz w:val="24"/>
        </w:rPr>
      </w:pPr>
      <w:r>
        <w:rPr>
          <w:sz w:val="24"/>
        </w:rPr>
        <w:t>Tedrici ya da ani ve beklenmedik şekilde oluşan</w:t>
      </w:r>
      <w:r>
        <w:rPr>
          <w:spacing w:val="-10"/>
          <w:sz w:val="24"/>
        </w:rPr>
        <w:t xml:space="preserve"> </w:t>
      </w:r>
      <w:r>
        <w:rPr>
          <w:sz w:val="24"/>
        </w:rPr>
        <w:t>kirlenmeler.</w:t>
      </w:r>
    </w:p>
    <w:p w:rsidR="00704B9C" w:rsidRDefault="00033BC1">
      <w:pPr>
        <w:pStyle w:val="ListeParagraf"/>
        <w:numPr>
          <w:ilvl w:val="0"/>
          <w:numId w:val="14"/>
        </w:numPr>
        <w:tabs>
          <w:tab w:val="left" w:pos="290"/>
        </w:tabs>
        <w:ind w:left="142" w:right="2353" w:firstLine="0"/>
        <w:rPr>
          <w:sz w:val="24"/>
        </w:rPr>
      </w:pPr>
      <w:r>
        <w:rPr>
          <w:sz w:val="24"/>
        </w:rPr>
        <w:t>Cezalandırıcı</w:t>
      </w:r>
      <w:r>
        <w:rPr>
          <w:spacing w:val="-6"/>
          <w:sz w:val="24"/>
        </w:rPr>
        <w:t xml:space="preserve"> </w:t>
      </w:r>
      <w:r>
        <w:rPr>
          <w:sz w:val="24"/>
        </w:rPr>
        <w:t>tazminat,</w:t>
      </w:r>
      <w:r>
        <w:rPr>
          <w:spacing w:val="-5"/>
          <w:sz w:val="24"/>
        </w:rPr>
        <w:t xml:space="preserve"> </w:t>
      </w:r>
      <w:r>
        <w:rPr>
          <w:sz w:val="24"/>
        </w:rPr>
        <w:t>adli</w:t>
      </w:r>
      <w:r>
        <w:rPr>
          <w:spacing w:val="-6"/>
          <w:sz w:val="24"/>
        </w:rPr>
        <w:t xml:space="preserve"> </w:t>
      </w:r>
      <w:r>
        <w:rPr>
          <w:sz w:val="24"/>
        </w:rPr>
        <w:t>veya</w:t>
      </w:r>
      <w:r>
        <w:rPr>
          <w:spacing w:val="-5"/>
          <w:sz w:val="24"/>
        </w:rPr>
        <w:t xml:space="preserve"> </w:t>
      </w:r>
      <w:r>
        <w:rPr>
          <w:sz w:val="24"/>
        </w:rPr>
        <w:t>idari</w:t>
      </w:r>
      <w:r>
        <w:rPr>
          <w:spacing w:val="-6"/>
          <w:sz w:val="24"/>
        </w:rPr>
        <w:t xml:space="preserve"> </w:t>
      </w:r>
      <w:r>
        <w:rPr>
          <w:sz w:val="24"/>
        </w:rPr>
        <w:t>para</w:t>
      </w:r>
      <w:r>
        <w:rPr>
          <w:spacing w:val="-5"/>
          <w:sz w:val="24"/>
        </w:rPr>
        <w:t xml:space="preserve"> </w:t>
      </w:r>
      <w:r>
        <w:rPr>
          <w:sz w:val="24"/>
        </w:rPr>
        <w:t>cezalarına</w:t>
      </w:r>
      <w:r>
        <w:rPr>
          <w:spacing w:val="-6"/>
          <w:sz w:val="24"/>
        </w:rPr>
        <w:t xml:space="preserve"> </w:t>
      </w:r>
      <w:r>
        <w:rPr>
          <w:sz w:val="24"/>
        </w:rPr>
        <w:t>ve</w:t>
      </w:r>
      <w:r>
        <w:rPr>
          <w:spacing w:val="-5"/>
          <w:sz w:val="24"/>
        </w:rPr>
        <w:t xml:space="preserve"> </w:t>
      </w:r>
      <w:r>
        <w:rPr>
          <w:sz w:val="24"/>
        </w:rPr>
        <w:t>bunlarla</w:t>
      </w:r>
      <w:r>
        <w:rPr>
          <w:spacing w:val="-6"/>
          <w:sz w:val="24"/>
        </w:rPr>
        <w:t xml:space="preserve"> </w:t>
      </w:r>
      <w:r>
        <w:rPr>
          <w:sz w:val="24"/>
        </w:rPr>
        <w:t>bağlantılı</w:t>
      </w:r>
      <w:r>
        <w:rPr>
          <w:spacing w:val="-5"/>
          <w:sz w:val="24"/>
        </w:rPr>
        <w:t xml:space="preserve"> </w:t>
      </w:r>
      <w:r>
        <w:rPr>
          <w:sz w:val="24"/>
        </w:rPr>
        <w:t>avukatlık</w:t>
      </w:r>
      <w:r>
        <w:rPr>
          <w:spacing w:val="-6"/>
          <w:sz w:val="24"/>
        </w:rPr>
        <w:t xml:space="preserve"> </w:t>
      </w:r>
      <w:r>
        <w:rPr>
          <w:sz w:val="24"/>
        </w:rPr>
        <w:t>ücret</w:t>
      </w:r>
      <w:r>
        <w:rPr>
          <w:spacing w:val="-5"/>
          <w:sz w:val="24"/>
        </w:rPr>
        <w:t xml:space="preserve"> </w:t>
      </w:r>
      <w:r>
        <w:rPr>
          <w:sz w:val="24"/>
        </w:rPr>
        <w:t>ve masraflarına ilişkin tazminat</w:t>
      </w:r>
      <w:r>
        <w:rPr>
          <w:spacing w:val="-4"/>
          <w:sz w:val="24"/>
        </w:rPr>
        <w:t xml:space="preserve"> </w:t>
      </w:r>
      <w:r>
        <w:rPr>
          <w:sz w:val="24"/>
        </w:rPr>
        <w:t>talepleri.</w:t>
      </w:r>
    </w:p>
    <w:p w:rsidR="00704B9C" w:rsidRDefault="00033BC1">
      <w:pPr>
        <w:pStyle w:val="ListeParagraf"/>
        <w:numPr>
          <w:ilvl w:val="0"/>
          <w:numId w:val="14"/>
        </w:numPr>
        <w:tabs>
          <w:tab w:val="left" w:pos="290"/>
        </w:tabs>
        <w:ind w:left="142" w:right="2540" w:firstLine="0"/>
        <w:rPr>
          <w:sz w:val="24"/>
        </w:rPr>
      </w:pPr>
      <w:r>
        <w:rPr>
          <w:sz w:val="24"/>
        </w:rPr>
        <w:t>Asbest</w:t>
      </w:r>
      <w:r>
        <w:rPr>
          <w:spacing w:val="-5"/>
          <w:sz w:val="24"/>
        </w:rPr>
        <w:t xml:space="preserve"> </w:t>
      </w:r>
      <w:r>
        <w:rPr>
          <w:sz w:val="24"/>
        </w:rPr>
        <w:t>ve</w:t>
      </w:r>
      <w:r>
        <w:rPr>
          <w:spacing w:val="-5"/>
          <w:sz w:val="24"/>
        </w:rPr>
        <w:t xml:space="preserve"> </w:t>
      </w:r>
      <w:r>
        <w:rPr>
          <w:sz w:val="24"/>
        </w:rPr>
        <w:t>asbest</w:t>
      </w:r>
      <w:r>
        <w:rPr>
          <w:spacing w:val="-5"/>
          <w:sz w:val="24"/>
        </w:rPr>
        <w:t xml:space="preserve"> </w:t>
      </w:r>
      <w:r>
        <w:rPr>
          <w:sz w:val="24"/>
        </w:rPr>
        <w:t>lifi</w:t>
      </w:r>
      <w:r>
        <w:rPr>
          <w:spacing w:val="-5"/>
          <w:sz w:val="24"/>
        </w:rPr>
        <w:t xml:space="preserve"> </w:t>
      </w:r>
      <w:r>
        <w:rPr>
          <w:sz w:val="24"/>
        </w:rPr>
        <w:t>tozu</w:t>
      </w:r>
      <w:r>
        <w:rPr>
          <w:spacing w:val="-5"/>
          <w:sz w:val="24"/>
        </w:rPr>
        <w:t xml:space="preserve"> </w:t>
      </w:r>
      <w:r>
        <w:rPr>
          <w:sz w:val="24"/>
        </w:rPr>
        <w:t>içeren</w:t>
      </w:r>
      <w:r>
        <w:rPr>
          <w:spacing w:val="-4"/>
          <w:sz w:val="24"/>
        </w:rPr>
        <w:t xml:space="preserve"> </w:t>
      </w:r>
      <w:proofErr w:type="spellStart"/>
      <w:r>
        <w:rPr>
          <w:sz w:val="24"/>
        </w:rPr>
        <w:t>hertürlü</w:t>
      </w:r>
      <w:proofErr w:type="spellEnd"/>
      <w:r>
        <w:rPr>
          <w:spacing w:val="-5"/>
          <w:sz w:val="24"/>
        </w:rPr>
        <w:t xml:space="preserve"> </w:t>
      </w:r>
      <w:r>
        <w:rPr>
          <w:sz w:val="24"/>
        </w:rPr>
        <w:t>malzeme</w:t>
      </w:r>
      <w:r>
        <w:rPr>
          <w:spacing w:val="-5"/>
          <w:sz w:val="24"/>
        </w:rPr>
        <w:t xml:space="preserve"> </w:t>
      </w:r>
      <w:r>
        <w:rPr>
          <w:sz w:val="24"/>
        </w:rPr>
        <w:t>ve</w:t>
      </w:r>
      <w:r>
        <w:rPr>
          <w:spacing w:val="-5"/>
          <w:sz w:val="24"/>
        </w:rPr>
        <w:t xml:space="preserve"> </w:t>
      </w:r>
      <w:r>
        <w:rPr>
          <w:sz w:val="24"/>
        </w:rPr>
        <w:t>asbest</w:t>
      </w:r>
      <w:r>
        <w:rPr>
          <w:spacing w:val="-5"/>
          <w:sz w:val="24"/>
        </w:rPr>
        <w:t xml:space="preserve"> </w:t>
      </w:r>
      <w:r>
        <w:rPr>
          <w:sz w:val="24"/>
        </w:rPr>
        <w:t>atığından</w:t>
      </w:r>
      <w:r>
        <w:rPr>
          <w:spacing w:val="-5"/>
          <w:sz w:val="24"/>
        </w:rPr>
        <w:t xml:space="preserve"> </w:t>
      </w:r>
      <w:r>
        <w:rPr>
          <w:sz w:val="24"/>
        </w:rPr>
        <w:t>kaynaklanan</w:t>
      </w:r>
      <w:r>
        <w:rPr>
          <w:spacing w:val="-4"/>
          <w:sz w:val="24"/>
        </w:rPr>
        <w:t xml:space="preserve"> </w:t>
      </w:r>
      <w:proofErr w:type="spellStart"/>
      <w:r>
        <w:rPr>
          <w:sz w:val="24"/>
        </w:rPr>
        <w:t>hertürlü</w:t>
      </w:r>
      <w:proofErr w:type="spellEnd"/>
      <w:r>
        <w:rPr>
          <w:sz w:val="24"/>
        </w:rPr>
        <w:t xml:space="preserve"> tazminat</w:t>
      </w:r>
      <w:r>
        <w:rPr>
          <w:spacing w:val="-2"/>
          <w:sz w:val="24"/>
        </w:rPr>
        <w:t xml:space="preserve"> </w:t>
      </w:r>
      <w:r>
        <w:rPr>
          <w:sz w:val="24"/>
        </w:rPr>
        <w:t>talepleri.</w:t>
      </w:r>
    </w:p>
    <w:p w:rsidR="00704B9C" w:rsidRDefault="00033BC1">
      <w:pPr>
        <w:pStyle w:val="ListeParagraf"/>
        <w:numPr>
          <w:ilvl w:val="0"/>
          <w:numId w:val="14"/>
        </w:numPr>
        <w:tabs>
          <w:tab w:val="left" w:pos="290"/>
        </w:tabs>
        <w:ind w:left="142" w:right="2297" w:firstLine="0"/>
        <w:rPr>
          <w:sz w:val="24"/>
        </w:rPr>
      </w:pPr>
      <w:proofErr w:type="gramStart"/>
      <w:r>
        <w:rPr>
          <w:sz w:val="24"/>
        </w:rPr>
        <w:t xml:space="preserve">Herhangi bir nükleer yakıttan veya nükleer yakıtın yanması sonucu nükleer artıklardan veya bunlara atfedilen nedenlerden meydana gelen </w:t>
      </w:r>
      <w:proofErr w:type="spellStart"/>
      <w:r>
        <w:rPr>
          <w:sz w:val="24"/>
        </w:rPr>
        <w:t>iyonlayıcı</w:t>
      </w:r>
      <w:proofErr w:type="spellEnd"/>
      <w:r>
        <w:rPr>
          <w:sz w:val="24"/>
        </w:rPr>
        <w:t xml:space="preserve"> radyasyonların veya radyoaktivite bulaşmalarının</w:t>
      </w:r>
      <w:r>
        <w:rPr>
          <w:spacing w:val="-6"/>
          <w:sz w:val="24"/>
        </w:rPr>
        <w:t xml:space="preserve"> </w:t>
      </w:r>
      <w:r>
        <w:rPr>
          <w:sz w:val="24"/>
        </w:rPr>
        <w:t>ve</w:t>
      </w:r>
      <w:r>
        <w:rPr>
          <w:spacing w:val="-6"/>
          <w:sz w:val="24"/>
        </w:rPr>
        <w:t xml:space="preserve"> </w:t>
      </w:r>
      <w:r>
        <w:rPr>
          <w:sz w:val="24"/>
        </w:rPr>
        <w:t>işverenin</w:t>
      </w:r>
      <w:r>
        <w:rPr>
          <w:spacing w:val="-6"/>
          <w:sz w:val="24"/>
        </w:rPr>
        <w:t xml:space="preserve"> </w:t>
      </w:r>
      <w:r>
        <w:rPr>
          <w:sz w:val="24"/>
        </w:rPr>
        <w:t>iştigal</w:t>
      </w:r>
      <w:r>
        <w:rPr>
          <w:spacing w:val="-5"/>
          <w:sz w:val="24"/>
        </w:rPr>
        <w:t xml:space="preserve"> </w:t>
      </w:r>
      <w:r>
        <w:rPr>
          <w:sz w:val="24"/>
        </w:rPr>
        <w:t>konusu</w:t>
      </w:r>
      <w:r>
        <w:rPr>
          <w:spacing w:val="-6"/>
          <w:sz w:val="24"/>
        </w:rPr>
        <w:t xml:space="preserve"> </w:t>
      </w:r>
      <w:r>
        <w:rPr>
          <w:sz w:val="24"/>
        </w:rPr>
        <w:t>içinde</w:t>
      </w:r>
      <w:r>
        <w:rPr>
          <w:spacing w:val="-6"/>
          <w:sz w:val="24"/>
        </w:rPr>
        <w:t xml:space="preserve"> </w:t>
      </w:r>
      <w:r>
        <w:rPr>
          <w:sz w:val="24"/>
        </w:rPr>
        <w:t>olsun</w:t>
      </w:r>
      <w:r>
        <w:rPr>
          <w:spacing w:val="-6"/>
          <w:sz w:val="24"/>
        </w:rPr>
        <w:t xml:space="preserve"> </w:t>
      </w:r>
      <w:r>
        <w:rPr>
          <w:sz w:val="24"/>
        </w:rPr>
        <w:t>veya</w:t>
      </w:r>
      <w:r>
        <w:rPr>
          <w:spacing w:val="-5"/>
          <w:sz w:val="24"/>
        </w:rPr>
        <w:t xml:space="preserve"> </w:t>
      </w:r>
      <w:r>
        <w:rPr>
          <w:sz w:val="24"/>
        </w:rPr>
        <w:t>olmasın</w:t>
      </w:r>
      <w:r>
        <w:rPr>
          <w:spacing w:val="-6"/>
          <w:sz w:val="24"/>
        </w:rPr>
        <w:t xml:space="preserve"> </w:t>
      </w:r>
      <w:r>
        <w:rPr>
          <w:sz w:val="24"/>
        </w:rPr>
        <w:t>bunların</w:t>
      </w:r>
      <w:r>
        <w:rPr>
          <w:spacing w:val="-6"/>
          <w:sz w:val="24"/>
        </w:rPr>
        <w:t xml:space="preserve"> </w:t>
      </w:r>
      <w:r>
        <w:rPr>
          <w:sz w:val="24"/>
        </w:rPr>
        <w:t>getirdiği</w:t>
      </w:r>
      <w:r>
        <w:rPr>
          <w:spacing w:val="-6"/>
          <w:sz w:val="24"/>
        </w:rPr>
        <w:t xml:space="preserve"> </w:t>
      </w:r>
      <w:r>
        <w:rPr>
          <w:sz w:val="24"/>
        </w:rPr>
        <w:t>askeri</w:t>
      </w:r>
      <w:r>
        <w:rPr>
          <w:spacing w:val="-5"/>
          <w:sz w:val="24"/>
        </w:rPr>
        <w:t xml:space="preserve"> </w:t>
      </w:r>
      <w:r>
        <w:rPr>
          <w:sz w:val="24"/>
        </w:rPr>
        <w:t>ve inzibati tedbirlerin neden olduğu bütün kayıp ve hasarlar (Bu bentte geçen yanma deyimi kendi kendini idame</w:t>
      </w:r>
      <w:r>
        <w:rPr>
          <w:spacing w:val="-3"/>
          <w:sz w:val="24"/>
        </w:rPr>
        <w:t xml:space="preserve"> </w:t>
      </w:r>
      <w:r>
        <w:rPr>
          <w:sz w:val="24"/>
        </w:rPr>
        <w:t>ettiren</w:t>
      </w:r>
      <w:proofErr w:type="gramEnd"/>
    </w:p>
    <w:p w:rsidR="00704B9C" w:rsidRDefault="00033BC1">
      <w:pPr>
        <w:pStyle w:val="GvdeMetni"/>
        <w:spacing w:line="271" w:lineRule="exact"/>
        <w:ind w:left="142"/>
      </w:pPr>
      <w:proofErr w:type="gramStart"/>
      <w:r>
        <w:t>herhangi</w:t>
      </w:r>
      <w:proofErr w:type="gramEnd"/>
      <w:r>
        <w:t xml:space="preserve"> bir nükleer ayrışım olayını kapsayacaktır).</w:t>
      </w:r>
    </w:p>
    <w:p w:rsidR="00704B9C" w:rsidRDefault="00033BC1">
      <w:pPr>
        <w:pStyle w:val="ListeParagraf"/>
        <w:numPr>
          <w:ilvl w:val="0"/>
          <w:numId w:val="14"/>
        </w:numPr>
        <w:tabs>
          <w:tab w:val="left" w:pos="290"/>
        </w:tabs>
        <w:ind w:left="142" w:right="1743" w:firstLine="0"/>
        <w:rPr>
          <w:sz w:val="24"/>
        </w:rPr>
      </w:pPr>
      <w:r>
        <w:rPr>
          <w:sz w:val="24"/>
        </w:rPr>
        <w:t>3713</w:t>
      </w:r>
      <w:r>
        <w:rPr>
          <w:spacing w:val="-6"/>
          <w:sz w:val="24"/>
        </w:rPr>
        <w:t xml:space="preserve"> </w:t>
      </w:r>
      <w:r>
        <w:rPr>
          <w:sz w:val="24"/>
        </w:rPr>
        <w:t>sayılı</w:t>
      </w:r>
      <w:r>
        <w:rPr>
          <w:spacing w:val="-5"/>
          <w:sz w:val="24"/>
        </w:rPr>
        <w:t xml:space="preserve"> </w:t>
      </w:r>
      <w:r>
        <w:rPr>
          <w:sz w:val="24"/>
        </w:rPr>
        <w:t>Terörle</w:t>
      </w:r>
      <w:r>
        <w:rPr>
          <w:spacing w:val="-5"/>
          <w:sz w:val="24"/>
        </w:rPr>
        <w:t xml:space="preserve"> </w:t>
      </w:r>
      <w:r>
        <w:rPr>
          <w:sz w:val="24"/>
        </w:rPr>
        <w:t>Mücadele</w:t>
      </w:r>
      <w:r>
        <w:rPr>
          <w:spacing w:val="-5"/>
          <w:sz w:val="24"/>
        </w:rPr>
        <w:t xml:space="preserve"> </w:t>
      </w:r>
      <w:r>
        <w:rPr>
          <w:sz w:val="24"/>
        </w:rPr>
        <w:t>Kanununda</w:t>
      </w:r>
      <w:r>
        <w:rPr>
          <w:spacing w:val="-5"/>
          <w:sz w:val="24"/>
        </w:rPr>
        <w:t xml:space="preserve"> </w:t>
      </w:r>
      <w:r>
        <w:rPr>
          <w:sz w:val="24"/>
        </w:rPr>
        <w:t>belirtilen</w:t>
      </w:r>
      <w:r>
        <w:rPr>
          <w:spacing w:val="-5"/>
          <w:sz w:val="24"/>
        </w:rPr>
        <w:t xml:space="preserve"> </w:t>
      </w:r>
      <w:r>
        <w:rPr>
          <w:sz w:val="24"/>
        </w:rPr>
        <w:t>terör</w:t>
      </w:r>
      <w:r>
        <w:rPr>
          <w:spacing w:val="-5"/>
          <w:sz w:val="24"/>
        </w:rPr>
        <w:t xml:space="preserve"> </w:t>
      </w:r>
      <w:r>
        <w:rPr>
          <w:sz w:val="24"/>
        </w:rPr>
        <w:t>eylemleri</w:t>
      </w:r>
      <w:r>
        <w:rPr>
          <w:spacing w:val="-6"/>
          <w:sz w:val="24"/>
        </w:rPr>
        <w:t xml:space="preserve"> </w:t>
      </w:r>
      <w:r>
        <w:rPr>
          <w:sz w:val="24"/>
        </w:rPr>
        <w:t>ve</w:t>
      </w:r>
      <w:r>
        <w:rPr>
          <w:spacing w:val="-5"/>
          <w:sz w:val="24"/>
        </w:rPr>
        <w:t xml:space="preserve"> </w:t>
      </w:r>
      <w:r>
        <w:rPr>
          <w:sz w:val="24"/>
        </w:rPr>
        <w:t>bu</w:t>
      </w:r>
      <w:r>
        <w:rPr>
          <w:spacing w:val="-5"/>
          <w:sz w:val="24"/>
        </w:rPr>
        <w:t xml:space="preserve"> </w:t>
      </w:r>
      <w:r>
        <w:rPr>
          <w:sz w:val="24"/>
        </w:rPr>
        <w:t>eylemlerden</w:t>
      </w:r>
      <w:r>
        <w:rPr>
          <w:spacing w:val="-5"/>
          <w:sz w:val="24"/>
        </w:rPr>
        <w:t xml:space="preserve"> </w:t>
      </w:r>
      <w:r>
        <w:rPr>
          <w:sz w:val="24"/>
        </w:rPr>
        <w:t>doğan</w:t>
      </w:r>
      <w:r>
        <w:rPr>
          <w:spacing w:val="-5"/>
          <w:sz w:val="24"/>
        </w:rPr>
        <w:t xml:space="preserve"> </w:t>
      </w:r>
      <w:r>
        <w:rPr>
          <w:sz w:val="24"/>
        </w:rPr>
        <w:t>sabotaj ile bunları önlemek ve etkilerini azaltmak amacıyla yetkili organlar tarafından yapılan müdahaleler sonucunda meydana gelen</w:t>
      </w:r>
      <w:r>
        <w:rPr>
          <w:spacing w:val="-4"/>
          <w:sz w:val="24"/>
        </w:rPr>
        <w:t xml:space="preserve"> </w:t>
      </w:r>
      <w:r>
        <w:rPr>
          <w:sz w:val="24"/>
        </w:rPr>
        <w:t>zararlar.</w:t>
      </w:r>
    </w:p>
    <w:p w:rsidR="00704B9C" w:rsidRDefault="00704B9C">
      <w:pPr>
        <w:pStyle w:val="GvdeMetni"/>
        <w:rPr>
          <w:sz w:val="26"/>
        </w:rPr>
      </w:pPr>
    </w:p>
    <w:p w:rsidR="00704B9C" w:rsidRDefault="00704B9C">
      <w:pPr>
        <w:pStyle w:val="GvdeMetni"/>
        <w:rPr>
          <w:sz w:val="21"/>
        </w:rPr>
      </w:pPr>
    </w:p>
    <w:p w:rsidR="00704B9C" w:rsidRDefault="00033BC1">
      <w:pPr>
        <w:pStyle w:val="Balk1"/>
        <w:ind w:left="142"/>
      </w:pPr>
      <w:r>
        <w:t>Otopark Sorumluluk İstisnaları;</w:t>
      </w:r>
    </w:p>
    <w:p w:rsidR="00704B9C" w:rsidRDefault="00704B9C">
      <w:pPr>
        <w:pStyle w:val="GvdeMetni"/>
        <w:spacing w:before="10"/>
        <w:rPr>
          <w:rFonts w:ascii="Arial"/>
          <w:b/>
          <w:sz w:val="23"/>
        </w:rPr>
      </w:pPr>
    </w:p>
    <w:p w:rsidR="00704B9C" w:rsidRDefault="00033BC1">
      <w:pPr>
        <w:pStyle w:val="ListeParagraf"/>
        <w:numPr>
          <w:ilvl w:val="0"/>
          <w:numId w:val="13"/>
        </w:numPr>
        <w:tabs>
          <w:tab w:val="left" w:pos="290"/>
        </w:tabs>
        <w:spacing w:line="275" w:lineRule="exact"/>
        <w:ind w:left="289" w:hanging="148"/>
        <w:rPr>
          <w:rFonts w:ascii="Arial" w:hAnsi="Arial"/>
          <w:sz w:val="24"/>
        </w:rPr>
      </w:pPr>
      <w:r>
        <w:rPr>
          <w:rFonts w:ascii="Arial" w:hAnsi="Arial"/>
          <w:sz w:val="24"/>
        </w:rPr>
        <w:t>Asıl anahtarla yapılan Hırsızlıklar teminat</w:t>
      </w:r>
      <w:r>
        <w:rPr>
          <w:rFonts w:ascii="Arial" w:hAnsi="Arial"/>
          <w:spacing w:val="-7"/>
          <w:sz w:val="24"/>
        </w:rPr>
        <w:t xml:space="preserve"> </w:t>
      </w:r>
      <w:r>
        <w:rPr>
          <w:rFonts w:ascii="Arial" w:hAnsi="Arial"/>
          <w:sz w:val="24"/>
        </w:rPr>
        <w:t>haricidir.</w:t>
      </w:r>
    </w:p>
    <w:p w:rsidR="00704B9C" w:rsidRDefault="00033BC1">
      <w:pPr>
        <w:pStyle w:val="ListeParagraf"/>
        <w:numPr>
          <w:ilvl w:val="0"/>
          <w:numId w:val="13"/>
        </w:numPr>
        <w:tabs>
          <w:tab w:val="left" w:pos="356"/>
        </w:tabs>
        <w:ind w:left="142" w:right="2398" w:firstLine="66"/>
        <w:rPr>
          <w:rFonts w:ascii="Arial" w:hAnsi="Arial"/>
          <w:sz w:val="24"/>
        </w:rPr>
      </w:pPr>
      <w:r>
        <w:rPr>
          <w:rFonts w:ascii="Arial" w:hAnsi="Arial"/>
          <w:sz w:val="24"/>
        </w:rPr>
        <w:t xml:space="preserve">Otopark sahibinin (kendi namına işleten </w:t>
      </w:r>
      <w:proofErr w:type="gramStart"/>
      <w:r>
        <w:rPr>
          <w:rFonts w:ascii="Arial" w:hAnsi="Arial"/>
          <w:sz w:val="24"/>
        </w:rPr>
        <w:t>dahil</w:t>
      </w:r>
      <w:proofErr w:type="gramEnd"/>
      <w:r>
        <w:rPr>
          <w:rFonts w:ascii="Arial" w:hAnsi="Arial"/>
          <w:sz w:val="24"/>
        </w:rPr>
        <w:t xml:space="preserve">) yanında çalıştırdığı veya </w:t>
      </w:r>
      <w:proofErr w:type="spellStart"/>
      <w:r>
        <w:rPr>
          <w:rFonts w:ascii="Arial" w:hAnsi="Arial"/>
          <w:sz w:val="24"/>
        </w:rPr>
        <w:t>ef'al</w:t>
      </w:r>
      <w:proofErr w:type="spellEnd"/>
      <w:r>
        <w:rPr>
          <w:rFonts w:ascii="Arial" w:hAnsi="Arial"/>
          <w:sz w:val="24"/>
        </w:rPr>
        <w:t xml:space="preserve"> ve</w:t>
      </w:r>
      <w:r>
        <w:rPr>
          <w:rFonts w:ascii="Arial" w:hAnsi="Arial"/>
          <w:spacing w:val="-47"/>
          <w:sz w:val="24"/>
        </w:rPr>
        <w:t xml:space="preserve"> </w:t>
      </w:r>
      <w:r>
        <w:rPr>
          <w:rFonts w:ascii="Arial" w:hAnsi="Arial"/>
          <w:sz w:val="24"/>
        </w:rPr>
        <w:t>hareketinden hukuken sorumlu bulunduğu kimselerin ağır kusuru veya kasti hareketi teminat</w:t>
      </w:r>
      <w:r>
        <w:rPr>
          <w:rFonts w:ascii="Arial" w:hAnsi="Arial"/>
          <w:spacing w:val="-29"/>
          <w:sz w:val="24"/>
        </w:rPr>
        <w:t xml:space="preserve"> </w:t>
      </w:r>
      <w:r>
        <w:rPr>
          <w:rFonts w:ascii="Arial" w:hAnsi="Arial"/>
          <w:sz w:val="24"/>
        </w:rPr>
        <w:t>haricidir.</w:t>
      </w:r>
    </w:p>
    <w:p w:rsidR="00704B9C" w:rsidRDefault="00033BC1">
      <w:pPr>
        <w:pStyle w:val="ListeParagraf"/>
        <w:numPr>
          <w:ilvl w:val="0"/>
          <w:numId w:val="13"/>
        </w:numPr>
        <w:tabs>
          <w:tab w:val="left" w:pos="356"/>
        </w:tabs>
        <w:spacing w:line="274" w:lineRule="exact"/>
        <w:ind w:left="355"/>
        <w:rPr>
          <w:rFonts w:ascii="Arial" w:hAnsi="Arial"/>
          <w:sz w:val="24"/>
        </w:rPr>
      </w:pPr>
      <w:r>
        <w:rPr>
          <w:rFonts w:ascii="Arial" w:hAnsi="Arial"/>
          <w:sz w:val="24"/>
        </w:rPr>
        <w:t>Kısmen (Radyo-</w:t>
      </w:r>
      <w:proofErr w:type="spellStart"/>
      <w:proofErr w:type="gramStart"/>
      <w:r>
        <w:rPr>
          <w:rFonts w:ascii="Arial" w:hAnsi="Arial"/>
          <w:sz w:val="24"/>
        </w:rPr>
        <w:t>Teyp,kolon</w:t>
      </w:r>
      <w:proofErr w:type="gramEnd"/>
      <w:r>
        <w:rPr>
          <w:rFonts w:ascii="Arial" w:hAnsi="Arial"/>
          <w:sz w:val="24"/>
        </w:rPr>
        <w:t>,lastik,akü,jant</w:t>
      </w:r>
      <w:proofErr w:type="spellEnd"/>
      <w:r>
        <w:rPr>
          <w:rFonts w:ascii="Arial" w:hAnsi="Arial"/>
          <w:sz w:val="24"/>
        </w:rPr>
        <w:t>...</w:t>
      </w:r>
      <w:proofErr w:type="spellStart"/>
      <w:r>
        <w:rPr>
          <w:rFonts w:ascii="Arial" w:hAnsi="Arial"/>
          <w:sz w:val="24"/>
        </w:rPr>
        <w:t>Vs</w:t>
      </w:r>
      <w:proofErr w:type="spellEnd"/>
      <w:r>
        <w:rPr>
          <w:rFonts w:ascii="Arial" w:hAnsi="Arial"/>
          <w:sz w:val="24"/>
        </w:rPr>
        <w:t>) çalınmalar teminat</w:t>
      </w:r>
      <w:r>
        <w:rPr>
          <w:rFonts w:ascii="Arial" w:hAnsi="Arial"/>
          <w:spacing w:val="-6"/>
          <w:sz w:val="24"/>
        </w:rPr>
        <w:t xml:space="preserve"> </w:t>
      </w:r>
      <w:r>
        <w:rPr>
          <w:rFonts w:ascii="Arial" w:hAnsi="Arial"/>
          <w:sz w:val="24"/>
        </w:rPr>
        <w:t>haricidir.</w:t>
      </w:r>
    </w:p>
    <w:p w:rsidR="00704B9C" w:rsidRDefault="00033BC1">
      <w:pPr>
        <w:pStyle w:val="ListeParagraf"/>
        <w:numPr>
          <w:ilvl w:val="0"/>
          <w:numId w:val="13"/>
        </w:numPr>
        <w:tabs>
          <w:tab w:val="left" w:pos="290"/>
        </w:tabs>
        <w:spacing w:line="275" w:lineRule="exact"/>
        <w:ind w:left="289" w:hanging="148"/>
        <w:rPr>
          <w:rFonts w:ascii="Arial" w:hAnsi="Arial"/>
          <w:sz w:val="24"/>
        </w:rPr>
      </w:pPr>
      <w:r>
        <w:rPr>
          <w:rFonts w:ascii="Arial" w:hAnsi="Arial"/>
          <w:sz w:val="24"/>
        </w:rPr>
        <w:t>Müşteri eşyaları hırsızlığı teminat</w:t>
      </w:r>
      <w:r>
        <w:rPr>
          <w:rFonts w:ascii="Arial" w:hAnsi="Arial"/>
          <w:spacing w:val="-6"/>
          <w:sz w:val="24"/>
        </w:rPr>
        <w:t xml:space="preserve"> </w:t>
      </w:r>
      <w:r>
        <w:rPr>
          <w:rFonts w:ascii="Arial" w:hAnsi="Arial"/>
          <w:sz w:val="24"/>
        </w:rPr>
        <w:t>haricidir.</w:t>
      </w:r>
    </w:p>
    <w:p w:rsidR="00704B9C" w:rsidRDefault="00033BC1">
      <w:pPr>
        <w:pStyle w:val="ListeParagraf"/>
        <w:numPr>
          <w:ilvl w:val="0"/>
          <w:numId w:val="13"/>
        </w:numPr>
        <w:tabs>
          <w:tab w:val="left" w:pos="290"/>
        </w:tabs>
        <w:ind w:left="142" w:right="2271" w:firstLine="0"/>
        <w:rPr>
          <w:rFonts w:ascii="Arial" w:hAnsi="Arial"/>
          <w:sz w:val="24"/>
        </w:rPr>
      </w:pPr>
      <w:r>
        <w:rPr>
          <w:rFonts w:ascii="Arial" w:hAnsi="Arial"/>
          <w:sz w:val="24"/>
        </w:rPr>
        <w:t>Otopark içindeki manevra-giriş-çıkışların, yeterli ehliyete haiz kimselerce yapılmaması sonucu oluşabilecek hasarlar teminat</w:t>
      </w:r>
      <w:r>
        <w:rPr>
          <w:rFonts w:ascii="Arial" w:hAnsi="Arial"/>
          <w:spacing w:val="-5"/>
          <w:sz w:val="24"/>
        </w:rPr>
        <w:t xml:space="preserve"> </w:t>
      </w:r>
      <w:r>
        <w:rPr>
          <w:rFonts w:ascii="Arial" w:hAnsi="Arial"/>
          <w:sz w:val="24"/>
        </w:rPr>
        <w:t>haricidir.</w:t>
      </w:r>
    </w:p>
    <w:p w:rsidR="00704B9C" w:rsidRDefault="00033BC1">
      <w:pPr>
        <w:pStyle w:val="GvdeMetni"/>
        <w:ind w:left="142" w:right="1554"/>
        <w:rPr>
          <w:rFonts w:ascii="Arial" w:hAnsi="Arial"/>
        </w:rPr>
      </w:pPr>
      <w:r>
        <w:rPr>
          <w:rFonts w:ascii="Arial" w:hAnsi="Arial"/>
        </w:rPr>
        <w:t>İşbu otopark kapasiteli olup, beyan edilen bu kapasiteden fazla araç bulunması nedeniyle meydana gelen hadiseler teminat dışıdır.</w:t>
      </w:r>
    </w:p>
    <w:p w:rsidR="00704B9C" w:rsidRDefault="00704B9C">
      <w:pPr>
        <w:rPr>
          <w:rFonts w:ascii="Arial" w:hAnsi="Arial"/>
        </w:rPr>
        <w:sectPr w:rsidR="00704B9C">
          <w:pgSz w:w="15160" w:h="16820"/>
          <w:pgMar w:top="1340" w:right="2160" w:bottom="1340" w:left="440" w:header="1076" w:footer="1127" w:gutter="0"/>
          <w:cols w:space="708"/>
        </w:sectPr>
      </w:pPr>
    </w:p>
    <w:p w:rsidR="00704B9C" w:rsidRDefault="00704B9C">
      <w:pPr>
        <w:pStyle w:val="GvdeMetni"/>
        <w:spacing w:before="2"/>
        <w:rPr>
          <w:rFonts w:ascii="Arial"/>
          <w:sz w:val="26"/>
        </w:rPr>
      </w:pPr>
    </w:p>
    <w:p w:rsidR="00704B9C" w:rsidRDefault="00033BC1">
      <w:pPr>
        <w:spacing w:before="95" w:line="195" w:lineRule="exact"/>
        <w:ind w:left="187"/>
        <w:rPr>
          <w:sz w:val="17"/>
        </w:rPr>
      </w:pPr>
      <w:r>
        <w:rPr>
          <w:sz w:val="17"/>
        </w:rPr>
        <w:t xml:space="preserve">EMNİYETİ SUİSTİMAL SİGORTASI TEMİNAT KAPSAMI, ÖZEL ŞARTLARI VE </w:t>
      </w:r>
      <w:proofErr w:type="gramStart"/>
      <w:r>
        <w:rPr>
          <w:sz w:val="17"/>
        </w:rPr>
        <w:t>MUAFİYETLERİ :</w:t>
      </w:r>
      <w:proofErr w:type="gramEnd"/>
    </w:p>
    <w:p w:rsidR="00704B9C" w:rsidRDefault="00033BC1">
      <w:pPr>
        <w:spacing w:line="195" w:lineRule="exact"/>
        <w:ind w:left="187"/>
        <w:rPr>
          <w:sz w:val="17"/>
        </w:rPr>
      </w:pPr>
      <w:r>
        <w:rPr>
          <w:sz w:val="17"/>
        </w:rPr>
        <w:t>GENEL KAPSAM:</w:t>
      </w:r>
    </w:p>
    <w:p w:rsidR="00704B9C" w:rsidRDefault="00704B9C">
      <w:pPr>
        <w:pStyle w:val="GvdeMetni"/>
        <w:spacing w:before="10"/>
        <w:rPr>
          <w:sz w:val="16"/>
        </w:rPr>
      </w:pPr>
    </w:p>
    <w:p w:rsidR="00704B9C" w:rsidRDefault="00033BC1">
      <w:pPr>
        <w:ind w:left="187" w:right="1771"/>
        <w:rPr>
          <w:sz w:val="17"/>
        </w:rPr>
      </w:pPr>
      <w:r>
        <w:rPr>
          <w:sz w:val="17"/>
        </w:rPr>
        <w:t xml:space="preserve">Sigortacı, sigortalıya ait olup da muhafaza etmek veya belirli bir şekilde kullanmak üzere </w:t>
      </w:r>
      <w:proofErr w:type="spellStart"/>
      <w:r>
        <w:rPr>
          <w:sz w:val="17"/>
        </w:rPr>
        <w:t>zilyedliği</w:t>
      </w:r>
      <w:proofErr w:type="spellEnd"/>
      <w:r>
        <w:rPr>
          <w:sz w:val="17"/>
        </w:rPr>
        <w:t xml:space="preserve"> kendisine devredilmiş olan mal üzerinde, kendisinin veya başkasının yararına olarak, </w:t>
      </w:r>
      <w:proofErr w:type="spellStart"/>
      <w:r>
        <w:rPr>
          <w:sz w:val="17"/>
        </w:rPr>
        <w:t>zilyedliğin</w:t>
      </w:r>
      <w:proofErr w:type="spellEnd"/>
      <w:r>
        <w:rPr>
          <w:sz w:val="17"/>
        </w:rPr>
        <w:t xml:space="preserve"> devri amacı dışında tasarrufta bulunan veya bu devir olgusunu </w:t>
      </w:r>
      <w:proofErr w:type="gramStart"/>
      <w:r>
        <w:rPr>
          <w:sz w:val="17"/>
        </w:rPr>
        <w:t>inkar</w:t>
      </w:r>
      <w:proofErr w:type="gramEnd"/>
      <w:r>
        <w:rPr>
          <w:sz w:val="17"/>
        </w:rPr>
        <w:t xml:space="preserve"> eden sigortalının emrinde ve hizmetinde çalıştırdığı bordroya kayıtlı kişi ve/veya kişilerin emniyeti </w:t>
      </w:r>
      <w:proofErr w:type="spellStart"/>
      <w:r>
        <w:rPr>
          <w:sz w:val="17"/>
        </w:rPr>
        <w:t>suistimal</w:t>
      </w:r>
      <w:proofErr w:type="spellEnd"/>
      <w:r>
        <w:rPr>
          <w:sz w:val="17"/>
        </w:rPr>
        <w:t xml:space="preserve"> halleri neticesinde sigortalının uğrayacağı zararı, muafiyet hükmü saklı kalmak kaydıyla, Hırsızlık Sigortası Genel şartları ve ekli özel şartlar çerçevesinde, poliçede yazılı azami limiti geçmemek üzere temin eder.</w:t>
      </w:r>
    </w:p>
    <w:p w:rsidR="00704B9C" w:rsidRDefault="00704B9C">
      <w:pPr>
        <w:pStyle w:val="GvdeMetni"/>
        <w:spacing w:before="9"/>
        <w:rPr>
          <w:sz w:val="16"/>
        </w:rPr>
      </w:pPr>
    </w:p>
    <w:p w:rsidR="00704B9C" w:rsidRDefault="00033BC1">
      <w:pPr>
        <w:ind w:left="187" w:right="1554"/>
        <w:rPr>
          <w:sz w:val="17"/>
        </w:rPr>
      </w:pPr>
      <w:r>
        <w:rPr>
          <w:sz w:val="17"/>
        </w:rPr>
        <w:t xml:space="preserve">Emniyeti </w:t>
      </w:r>
      <w:proofErr w:type="spellStart"/>
      <w:r>
        <w:rPr>
          <w:sz w:val="17"/>
        </w:rPr>
        <w:t>Suistimal</w:t>
      </w:r>
      <w:proofErr w:type="spellEnd"/>
      <w:r>
        <w:rPr>
          <w:sz w:val="17"/>
        </w:rPr>
        <w:t xml:space="preserve">, poliçenin vadesi içinde yapılmış olması ve en az 3 ay aralıksız bordrolu olarak çalışmış olan şirket personeli tarafından gerçekleştirilmiş ve suç daha sonra ortaya çıkmış olsa dahi </w:t>
      </w:r>
      <w:proofErr w:type="spellStart"/>
      <w:r>
        <w:rPr>
          <w:sz w:val="17"/>
        </w:rPr>
        <w:t>herhalükarda</w:t>
      </w:r>
      <w:proofErr w:type="spellEnd"/>
      <w:r>
        <w:rPr>
          <w:sz w:val="17"/>
        </w:rPr>
        <w:t xml:space="preserve"> poliçe vadesi içinde ihbar edilmiş olması kaydıyla teminata </w:t>
      </w:r>
      <w:proofErr w:type="gramStart"/>
      <w:r>
        <w:rPr>
          <w:sz w:val="17"/>
        </w:rPr>
        <w:t>dahildir</w:t>
      </w:r>
      <w:proofErr w:type="gramEnd"/>
      <w:r>
        <w:rPr>
          <w:sz w:val="17"/>
        </w:rPr>
        <w:t>.</w:t>
      </w:r>
    </w:p>
    <w:p w:rsidR="00704B9C" w:rsidRDefault="00704B9C">
      <w:pPr>
        <w:pStyle w:val="GvdeMetni"/>
        <w:spacing w:before="10"/>
        <w:rPr>
          <w:sz w:val="16"/>
        </w:rPr>
      </w:pPr>
    </w:p>
    <w:p w:rsidR="00704B9C" w:rsidRDefault="00033BC1">
      <w:pPr>
        <w:ind w:left="187" w:right="1829"/>
        <w:rPr>
          <w:sz w:val="17"/>
        </w:rPr>
      </w:pPr>
      <w:r>
        <w:rPr>
          <w:sz w:val="17"/>
        </w:rPr>
        <w:t>Sigorta tazminatının ödenmesini gerektirebilecek herhangi bir olayın meydana gelmesi halinde sigortalı derhal sigorta şirketine ihbar yapmakla yükümlüdür.</w:t>
      </w:r>
    </w:p>
    <w:p w:rsidR="00704B9C" w:rsidRDefault="00704B9C">
      <w:pPr>
        <w:pStyle w:val="GvdeMetni"/>
        <w:spacing w:before="10"/>
        <w:rPr>
          <w:sz w:val="16"/>
        </w:rPr>
      </w:pPr>
    </w:p>
    <w:p w:rsidR="00704B9C" w:rsidRDefault="00033BC1">
      <w:pPr>
        <w:ind w:left="187" w:right="1648"/>
        <w:rPr>
          <w:sz w:val="17"/>
        </w:rPr>
      </w:pPr>
      <w:r>
        <w:rPr>
          <w:sz w:val="17"/>
        </w:rPr>
        <w:t>Sigorta tazminatının ödenmesini gerektirebilecek herhangi bir olayın meydana gelmesi halinde sigortalı derhal savcılığa suç duyurusunda bulunacak, alacak davası açmış ise sigortalının talebi halinde, dava konusu alacağı sigortacıya temlik edecek ve sigorta şirketinin suçlulara karşı dava açmasını, takip ve tahsilde bulunabilmesini sağlayacak her türlü belgeyi sigorta şirketine verecektir. Bu yükümlülüklerden herhangi birinin yerine getirilmemesi durumunda sigortacı bundan olumsuz etkilendiği oranda tazminat ödemekten kurtulmuş olacaktır. Tazminat ödemesinin yapılabilmesi için muhakkak mahkeme kararı beklenilecektir.</w:t>
      </w:r>
    </w:p>
    <w:p w:rsidR="00704B9C" w:rsidRDefault="00704B9C">
      <w:pPr>
        <w:pStyle w:val="GvdeMetni"/>
        <w:spacing w:before="9"/>
        <w:rPr>
          <w:sz w:val="16"/>
        </w:rPr>
      </w:pPr>
    </w:p>
    <w:p w:rsidR="00704B9C" w:rsidRDefault="00033BC1">
      <w:pPr>
        <w:ind w:left="187" w:right="1554"/>
        <w:rPr>
          <w:sz w:val="17"/>
        </w:rPr>
      </w:pPr>
      <w:r>
        <w:rPr>
          <w:sz w:val="17"/>
        </w:rPr>
        <w:t xml:space="preserve">Emniyeti </w:t>
      </w:r>
      <w:proofErr w:type="spellStart"/>
      <w:r>
        <w:rPr>
          <w:sz w:val="17"/>
        </w:rPr>
        <w:t>suistimalin</w:t>
      </w:r>
      <w:proofErr w:type="spellEnd"/>
      <w:r>
        <w:rPr>
          <w:sz w:val="17"/>
        </w:rPr>
        <w:t>, bu fiili işleyen kimsenin ölümü, işten çıkarılması veya emekliye ayrılması hallerini takip eden en geç altı ay içinde ortaya çıkmış olması gereklidir.</w:t>
      </w:r>
    </w:p>
    <w:p w:rsidR="00704B9C" w:rsidRDefault="00704B9C">
      <w:pPr>
        <w:pStyle w:val="GvdeMetni"/>
        <w:spacing w:before="10"/>
        <w:rPr>
          <w:sz w:val="16"/>
        </w:rPr>
      </w:pPr>
    </w:p>
    <w:p w:rsidR="00704B9C" w:rsidRDefault="00033BC1">
      <w:pPr>
        <w:ind w:left="187" w:right="1554"/>
        <w:rPr>
          <w:sz w:val="17"/>
        </w:rPr>
      </w:pPr>
      <w:r>
        <w:rPr>
          <w:sz w:val="17"/>
        </w:rPr>
        <w:t xml:space="preserve">İşbu poliçenin aralıksız tarafından yenilenmesi durumunda, ilk poliçenin başlangıç tarihinden itibaren meydana gelmiş bir olay ile ilgili yürürlükte bulunan poliçe süresince ileri sürülebilecek tazminat talepleri ise yine yürürlükteki poliçenin limitleri </w:t>
      </w:r>
      <w:proofErr w:type="gramStart"/>
      <w:r>
        <w:rPr>
          <w:sz w:val="17"/>
        </w:rPr>
        <w:t>dahilinde</w:t>
      </w:r>
      <w:proofErr w:type="gramEnd"/>
      <w:r>
        <w:rPr>
          <w:sz w:val="17"/>
        </w:rPr>
        <w:t xml:space="preserve"> teminat kapsamında olacaktır.</w:t>
      </w:r>
    </w:p>
    <w:p w:rsidR="00704B9C" w:rsidRDefault="00704B9C">
      <w:pPr>
        <w:pStyle w:val="GvdeMetni"/>
        <w:spacing w:before="9"/>
        <w:rPr>
          <w:sz w:val="16"/>
        </w:rPr>
      </w:pPr>
    </w:p>
    <w:p w:rsidR="00704B9C" w:rsidRDefault="00033BC1">
      <w:pPr>
        <w:ind w:left="187" w:right="1554"/>
        <w:rPr>
          <w:sz w:val="17"/>
        </w:rPr>
      </w:pPr>
      <w:r>
        <w:rPr>
          <w:sz w:val="17"/>
        </w:rPr>
        <w:t xml:space="preserve">Kıymetli evrakın teminat tutarı; Kıymetli evrakın iptali ve borçludan yenisinin temini için gerekli ikame masraflarından ibarettir. Hasarın fark edilmesinden önce tahsil edildiği anlaşılmış olan kıymetli evrakın </w:t>
      </w:r>
      <w:proofErr w:type="gramStart"/>
      <w:r>
        <w:rPr>
          <w:sz w:val="17"/>
        </w:rPr>
        <w:t>nominal</w:t>
      </w:r>
      <w:proofErr w:type="gramEnd"/>
      <w:r>
        <w:rPr>
          <w:sz w:val="17"/>
        </w:rPr>
        <w:t xml:space="preserve"> değeri ödenir.</w:t>
      </w:r>
    </w:p>
    <w:p w:rsidR="00704B9C" w:rsidRDefault="00704B9C">
      <w:pPr>
        <w:pStyle w:val="GvdeMetni"/>
        <w:spacing w:before="10"/>
        <w:rPr>
          <w:sz w:val="16"/>
        </w:rPr>
      </w:pPr>
    </w:p>
    <w:p w:rsidR="00704B9C" w:rsidRDefault="00033BC1">
      <w:pPr>
        <w:ind w:left="187" w:right="1723"/>
        <w:rPr>
          <w:sz w:val="17"/>
        </w:rPr>
      </w:pPr>
      <w:r>
        <w:rPr>
          <w:sz w:val="17"/>
        </w:rPr>
        <w:t xml:space="preserve">Güveni kötüye kullanma teminatı verilmiş personelden sigortalı tarafından alınmış her türlü kefalet veya sair teminatın sigortacıya bildirilmesi şarttır. </w:t>
      </w:r>
      <w:proofErr w:type="gramStart"/>
      <w:r>
        <w:rPr>
          <w:sz w:val="17"/>
        </w:rPr>
        <w:t>güveni</w:t>
      </w:r>
      <w:proofErr w:type="gramEnd"/>
      <w:r>
        <w:rPr>
          <w:sz w:val="17"/>
        </w:rPr>
        <w:t xml:space="preserve"> kötüye kullanma eylemi sonucunda sigortalının bu kefalet veya sair teminata başvurarak tahsil etmiş olduğu tutarlar ile sigortalı tarafından güveni kötüye kullanmış olan kişilere ödenmesi gereken ancak olay nedeni ile ödenmemiş olan maaş ve benzeri her türlü bedeli ödeyeceği tazminat tutarından düşer.</w:t>
      </w:r>
    </w:p>
    <w:p w:rsidR="00704B9C" w:rsidRDefault="00704B9C">
      <w:pPr>
        <w:pStyle w:val="GvdeMetni"/>
        <w:spacing w:before="9"/>
        <w:rPr>
          <w:sz w:val="16"/>
        </w:rPr>
      </w:pPr>
    </w:p>
    <w:p w:rsidR="00704B9C" w:rsidRDefault="00033BC1">
      <w:pPr>
        <w:spacing w:before="1" w:line="480" w:lineRule="auto"/>
        <w:ind w:left="187" w:right="6528"/>
        <w:rPr>
          <w:sz w:val="17"/>
        </w:rPr>
      </w:pPr>
      <w:r>
        <w:rPr>
          <w:sz w:val="17"/>
        </w:rPr>
        <w:t>İşbu teminat Sigorta Türkiye Cumhuriyeti hudutları içinde geçerlidir. TANIMLAR:</w:t>
      </w:r>
    </w:p>
    <w:p w:rsidR="00704B9C" w:rsidRDefault="00033BC1">
      <w:pPr>
        <w:ind w:left="187" w:right="1829"/>
        <w:rPr>
          <w:sz w:val="17"/>
        </w:rPr>
      </w:pPr>
      <w:r>
        <w:rPr>
          <w:sz w:val="17"/>
        </w:rPr>
        <w:t xml:space="preserve">Olay Başına Limit: T.C.K hükümlerinde </w:t>
      </w:r>
      <w:proofErr w:type="spellStart"/>
      <w:r>
        <w:rPr>
          <w:sz w:val="17"/>
        </w:rPr>
        <w:t>tanımlanmıi</w:t>
      </w:r>
      <w:proofErr w:type="spellEnd"/>
      <w:r>
        <w:rPr>
          <w:sz w:val="17"/>
        </w:rPr>
        <w:t xml:space="preserve">, sigortalıya karşı gerçekleştirilmiş; zimmet, dolandırıcılık, </w:t>
      </w:r>
      <w:proofErr w:type="gramStart"/>
      <w:r>
        <w:rPr>
          <w:sz w:val="17"/>
        </w:rPr>
        <w:t>sahtekarlık</w:t>
      </w:r>
      <w:proofErr w:type="gramEnd"/>
      <w:r>
        <w:rPr>
          <w:sz w:val="17"/>
        </w:rPr>
        <w:t>, hırsızlık eyleminin aynı kişi ya da organize grup tarafından muhtelif metotlarla birden fazla tekrarlandığı durumlar aynı suç tanımına uyduğu ve her halükarda poliçe süresi içinde meydana geldiği takdirde tek bir olay olarak değerlendirilecektir.</w:t>
      </w:r>
    </w:p>
    <w:p w:rsidR="00704B9C" w:rsidRDefault="00704B9C">
      <w:pPr>
        <w:pStyle w:val="GvdeMetni"/>
        <w:spacing w:before="7"/>
        <w:rPr>
          <w:sz w:val="16"/>
        </w:rPr>
      </w:pPr>
    </w:p>
    <w:p w:rsidR="00704B9C" w:rsidRDefault="00033BC1">
      <w:pPr>
        <w:spacing w:line="195" w:lineRule="exact"/>
        <w:ind w:left="187"/>
        <w:rPr>
          <w:sz w:val="17"/>
        </w:rPr>
      </w:pPr>
      <w:r>
        <w:rPr>
          <w:sz w:val="17"/>
        </w:rPr>
        <w:t>Yıllık limit:</w:t>
      </w:r>
    </w:p>
    <w:p w:rsidR="00704B9C" w:rsidRDefault="00033BC1">
      <w:pPr>
        <w:spacing w:line="195" w:lineRule="exact"/>
        <w:ind w:left="187"/>
        <w:rPr>
          <w:sz w:val="17"/>
        </w:rPr>
      </w:pPr>
      <w:r>
        <w:rPr>
          <w:sz w:val="17"/>
        </w:rPr>
        <w:t xml:space="preserve">İşbu poliçeden emniyeti </w:t>
      </w:r>
      <w:proofErr w:type="spellStart"/>
      <w:r>
        <w:rPr>
          <w:sz w:val="17"/>
        </w:rPr>
        <w:t>suistimal</w:t>
      </w:r>
      <w:proofErr w:type="spellEnd"/>
      <w:r>
        <w:rPr>
          <w:sz w:val="17"/>
        </w:rPr>
        <w:t xml:space="preserve"> teminatı için sigortalıya poliçe süresince ödenebilecek azami </w:t>
      </w:r>
      <w:proofErr w:type="spellStart"/>
      <w:r>
        <w:rPr>
          <w:sz w:val="17"/>
        </w:rPr>
        <w:t>taminat</w:t>
      </w:r>
      <w:proofErr w:type="spellEnd"/>
      <w:r>
        <w:rPr>
          <w:sz w:val="17"/>
        </w:rPr>
        <w:t xml:space="preserve"> tutarını ifade eder.</w:t>
      </w:r>
    </w:p>
    <w:p w:rsidR="00704B9C" w:rsidRDefault="00704B9C">
      <w:pPr>
        <w:pStyle w:val="GvdeMetni"/>
        <w:rPr>
          <w:sz w:val="18"/>
        </w:rPr>
      </w:pPr>
    </w:p>
    <w:p w:rsidR="00704B9C" w:rsidRDefault="00704B9C">
      <w:pPr>
        <w:pStyle w:val="GvdeMetni"/>
        <w:rPr>
          <w:sz w:val="18"/>
        </w:rPr>
      </w:pPr>
    </w:p>
    <w:p w:rsidR="00704B9C" w:rsidRDefault="00704B9C">
      <w:pPr>
        <w:pStyle w:val="GvdeMetni"/>
        <w:rPr>
          <w:sz w:val="16"/>
        </w:rPr>
      </w:pPr>
    </w:p>
    <w:p w:rsidR="00704B9C" w:rsidRDefault="00033BC1">
      <w:pPr>
        <w:pStyle w:val="GvdeMetni"/>
        <w:spacing w:line="275" w:lineRule="exact"/>
        <w:ind w:left="172"/>
      </w:pPr>
      <w:r>
        <w:t xml:space="preserve">EMNİYET-İ SUİSTİMAL </w:t>
      </w:r>
      <w:proofErr w:type="gramStart"/>
      <w:r>
        <w:t>MUAFİYETİ :</w:t>
      </w:r>
      <w:proofErr w:type="gramEnd"/>
    </w:p>
    <w:p w:rsidR="00704B9C" w:rsidRDefault="00033BC1">
      <w:pPr>
        <w:pStyle w:val="GvdeMetni"/>
        <w:ind w:left="172" w:right="1554"/>
      </w:pPr>
      <w:r>
        <w:t>HERBİR HASARDA ÖDENECEK TAZMİNAT TUTARI ÜZERİNDEN %10 TENZİLİ MUAFİYET UYGULANACAKTIR.</w:t>
      </w:r>
    </w:p>
    <w:p w:rsidR="00704B9C" w:rsidRDefault="00704B9C">
      <w:pPr>
        <w:pStyle w:val="GvdeMetni"/>
        <w:spacing w:before="10"/>
        <w:rPr>
          <w:sz w:val="28"/>
        </w:rPr>
      </w:pPr>
    </w:p>
    <w:p w:rsidR="00704B9C" w:rsidRDefault="00033BC1">
      <w:pPr>
        <w:pStyle w:val="GvdeMetni"/>
        <w:spacing w:before="1"/>
        <w:ind w:left="187"/>
      </w:pPr>
      <w:r>
        <w:t>FİZİKİ ZARARLAR (KAZAEN KIRILMA)</w:t>
      </w:r>
    </w:p>
    <w:p w:rsidR="00704B9C" w:rsidRDefault="00704B9C">
      <w:pPr>
        <w:pStyle w:val="GvdeMetni"/>
        <w:spacing w:before="9"/>
        <w:rPr>
          <w:sz w:val="23"/>
        </w:rPr>
      </w:pPr>
    </w:p>
    <w:p w:rsidR="00704B9C" w:rsidRDefault="00033BC1">
      <w:pPr>
        <w:pStyle w:val="GvdeMetni"/>
        <w:spacing w:line="275" w:lineRule="exact"/>
        <w:ind w:left="187"/>
      </w:pPr>
      <w:r>
        <w:t xml:space="preserve">Poliçenin tabi olduğu Genel Şartlardaki diğer hükümler saklı kalmak </w:t>
      </w:r>
      <w:proofErr w:type="gramStart"/>
      <w:r>
        <w:t>koşuluyla ,</w:t>
      </w:r>
      <w:proofErr w:type="gramEnd"/>
    </w:p>
    <w:p w:rsidR="00704B9C" w:rsidRDefault="00033BC1">
      <w:pPr>
        <w:pStyle w:val="GvdeMetni"/>
        <w:ind w:left="187" w:right="1720"/>
      </w:pPr>
      <w:r>
        <w:t xml:space="preserve">Poliçe üzerinde adları belirlenerek Poliçenin tabi olduğu ilgili genel şartlar kapsamında teminat altına alınmış riskler </w:t>
      </w:r>
      <w:proofErr w:type="gramStart"/>
      <w:r>
        <w:t>dışında , ani</w:t>
      </w:r>
      <w:proofErr w:type="gramEnd"/>
      <w:r>
        <w:t xml:space="preserve"> , harici bir nedenle doğrudan kaza sonucu oluşmuş tüm maddi zararlar yine poliçe üzerinde belirlenmiş limit, muafiyet ve bu </w:t>
      </w:r>
      <w:proofErr w:type="spellStart"/>
      <w:r>
        <w:t>klozda</w:t>
      </w:r>
      <w:proofErr w:type="spellEnd"/>
      <w:r>
        <w:t xml:space="preserve"> belirlenen istisnalar çerçevesinde teminat kapsamına dahil edilmiştir.</w:t>
      </w:r>
    </w:p>
    <w:p w:rsidR="00704B9C" w:rsidRDefault="00033BC1">
      <w:pPr>
        <w:pStyle w:val="GvdeMetni"/>
        <w:spacing w:line="272" w:lineRule="exact"/>
        <w:ind w:left="187"/>
      </w:pPr>
      <w:r>
        <w:t>İstisnalar</w:t>
      </w:r>
    </w:p>
    <w:p w:rsidR="00704B9C" w:rsidRDefault="00033BC1">
      <w:pPr>
        <w:pStyle w:val="GvdeMetni"/>
        <w:spacing w:line="275" w:lineRule="exact"/>
        <w:ind w:left="187"/>
      </w:pPr>
      <w:r>
        <w:t>Poliçenin tabi olduğu Genel Şartlardaki diğer istisnalar geçerli olmak kalmak kaydıyla,</w:t>
      </w:r>
    </w:p>
    <w:p w:rsidR="00704B9C" w:rsidRDefault="00033BC1">
      <w:pPr>
        <w:pStyle w:val="ListeParagraf"/>
        <w:numPr>
          <w:ilvl w:val="0"/>
          <w:numId w:val="12"/>
        </w:numPr>
        <w:tabs>
          <w:tab w:val="left" w:pos="667"/>
          <w:tab w:val="left" w:pos="668"/>
        </w:tabs>
        <w:spacing w:line="275" w:lineRule="exact"/>
        <w:ind w:hanging="481"/>
        <w:rPr>
          <w:sz w:val="24"/>
        </w:rPr>
      </w:pPr>
      <w:r>
        <w:rPr>
          <w:sz w:val="24"/>
        </w:rPr>
        <w:t>Her türlü tozlanma, pas, paslanma ve oksitlenme hasarları ve güve, haşarat ve</w:t>
      </w:r>
      <w:r>
        <w:rPr>
          <w:spacing w:val="-26"/>
          <w:sz w:val="24"/>
        </w:rPr>
        <w:t xml:space="preserve"> </w:t>
      </w:r>
      <w:r>
        <w:rPr>
          <w:sz w:val="24"/>
        </w:rPr>
        <w:t>benzeri</w:t>
      </w:r>
    </w:p>
    <w:p w:rsidR="00704B9C" w:rsidRDefault="00704B9C">
      <w:pPr>
        <w:spacing w:line="275" w:lineRule="exact"/>
        <w:rPr>
          <w:sz w:val="24"/>
        </w:rPr>
        <w:sectPr w:rsidR="00704B9C">
          <w:pgSz w:w="15160" w:h="16820"/>
          <w:pgMar w:top="1340" w:right="2160" w:bottom="1340" w:left="440" w:header="1076" w:footer="1127" w:gutter="0"/>
          <w:cols w:space="708"/>
        </w:sectPr>
      </w:pPr>
    </w:p>
    <w:p w:rsidR="00704B9C" w:rsidRDefault="00033BC1">
      <w:pPr>
        <w:pStyle w:val="GvdeMetni"/>
        <w:spacing w:before="29" w:line="275" w:lineRule="exact"/>
        <w:ind w:left="187"/>
      </w:pPr>
      <w:proofErr w:type="gramStart"/>
      <w:r>
        <w:lastRenderedPageBreak/>
        <w:t>şeylerin</w:t>
      </w:r>
      <w:proofErr w:type="gramEnd"/>
      <w:r>
        <w:t xml:space="preserve"> verdiği zararlar</w:t>
      </w:r>
    </w:p>
    <w:p w:rsidR="00704B9C" w:rsidRDefault="00033BC1">
      <w:pPr>
        <w:pStyle w:val="ListeParagraf"/>
        <w:numPr>
          <w:ilvl w:val="0"/>
          <w:numId w:val="12"/>
        </w:numPr>
        <w:tabs>
          <w:tab w:val="left" w:pos="667"/>
          <w:tab w:val="left" w:pos="668"/>
        </w:tabs>
        <w:ind w:left="187" w:right="2281" w:firstLine="0"/>
        <w:rPr>
          <w:sz w:val="24"/>
        </w:rPr>
      </w:pPr>
      <w:r>
        <w:rPr>
          <w:sz w:val="24"/>
        </w:rPr>
        <w:t>Her</w:t>
      </w:r>
      <w:r>
        <w:rPr>
          <w:spacing w:val="-6"/>
          <w:sz w:val="24"/>
        </w:rPr>
        <w:t xml:space="preserve"> </w:t>
      </w:r>
      <w:r>
        <w:rPr>
          <w:sz w:val="24"/>
        </w:rPr>
        <w:t>türlü,</w:t>
      </w:r>
      <w:r>
        <w:rPr>
          <w:spacing w:val="-6"/>
          <w:sz w:val="24"/>
        </w:rPr>
        <w:t xml:space="preserve"> </w:t>
      </w:r>
      <w:r>
        <w:rPr>
          <w:sz w:val="24"/>
        </w:rPr>
        <w:t>çürüme,</w:t>
      </w:r>
      <w:r>
        <w:rPr>
          <w:spacing w:val="-5"/>
          <w:sz w:val="24"/>
        </w:rPr>
        <w:t xml:space="preserve"> </w:t>
      </w:r>
      <w:r>
        <w:rPr>
          <w:sz w:val="24"/>
        </w:rPr>
        <w:t>aşınma,</w:t>
      </w:r>
      <w:r>
        <w:rPr>
          <w:spacing w:val="-6"/>
          <w:sz w:val="24"/>
        </w:rPr>
        <w:t xml:space="preserve"> </w:t>
      </w:r>
      <w:r>
        <w:rPr>
          <w:sz w:val="24"/>
        </w:rPr>
        <w:t>yırtılma,</w:t>
      </w:r>
      <w:r>
        <w:rPr>
          <w:spacing w:val="-6"/>
          <w:sz w:val="24"/>
        </w:rPr>
        <w:t xml:space="preserve"> </w:t>
      </w:r>
      <w:r>
        <w:rPr>
          <w:sz w:val="24"/>
        </w:rPr>
        <w:t>olağan</w:t>
      </w:r>
      <w:r>
        <w:rPr>
          <w:spacing w:val="-5"/>
          <w:sz w:val="24"/>
        </w:rPr>
        <w:t xml:space="preserve"> </w:t>
      </w:r>
      <w:r>
        <w:rPr>
          <w:sz w:val="24"/>
        </w:rPr>
        <w:t>bozulma,</w:t>
      </w:r>
      <w:r>
        <w:rPr>
          <w:spacing w:val="-6"/>
          <w:sz w:val="24"/>
        </w:rPr>
        <w:t xml:space="preserve"> </w:t>
      </w:r>
      <w:r>
        <w:rPr>
          <w:sz w:val="24"/>
        </w:rPr>
        <w:t>(halojen</w:t>
      </w:r>
      <w:r>
        <w:rPr>
          <w:spacing w:val="-5"/>
          <w:sz w:val="24"/>
        </w:rPr>
        <w:t xml:space="preserve"> </w:t>
      </w:r>
      <w:r>
        <w:rPr>
          <w:sz w:val="24"/>
        </w:rPr>
        <w:t>aydınlatma</w:t>
      </w:r>
      <w:r>
        <w:rPr>
          <w:spacing w:val="-6"/>
          <w:sz w:val="24"/>
        </w:rPr>
        <w:t xml:space="preserve"> </w:t>
      </w:r>
      <w:r>
        <w:rPr>
          <w:sz w:val="24"/>
        </w:rPr>
        <w:t>armatürleri</w:t>
      </w:r>
      <w:r>
        <w:rPr>
          <w:spacing w:val="-6"/>
          <w:sz w:val="24"/>
        </w:rPr>
        <w:t xml:space="preserve"> </w:t>
      </w:r>
      <w:proofErr w:type="gramStart"/>
      <w:r>
        <w:rPr>
          <w:sz w:val="24"/>
        </w:rPr>
        <w:t>dahil</w:t>
      </w:r>
      <w:proofErr w:type="gramEnd"/>
      <w:r>
        <w:rPr>
          <w:sz w:val="24"/>
        </w:rPr>
        <w:t>) metal yorgunluğu, kullanılan malzemelerin evsaflarını kaybetmiş olması ve kilo</w:t>
      </w:r>
      <w:r>
        <w:rPr>
          <w:spacing w:val="-15"/>
          <w:sz w:val="24"/>
        </w:rPr>
        <w:t xml:space="preserve"> </w:t>
      </w:r>
      <w:r>
        <w:rPr>
          <w:sz w:val="24"/>
        </w:rPr>
        <w:t>kaybı</w:t>
      </w:r>
    </w:p>
    <w:p w:rsidR="00704B9C" w:rsidRDefault="00033BC1">
      <w:pPr>
        <w:pStyle w:val="ListeParagraf"/>
        <w:numPr>
          <w:ilvl w:val="0"/>
          <w:numId w:val="12"/>
        </w:numPr>
        <w:tabs>
          <w:tab w:val="left" w:pos="667"/>
          <w:tab w:val="left" w:pos="668"/>
        </w:tabs>
        <w:ind w:left="187" w:right="2603" w:firstLine="0"/>
        <w:rPr>
          <w:sz w:val="24"/>
        </w:rPr>
      </w:pPr>
      <w:r>
        <w:rPr>
          <w:sz w:val="24"/>
        </w:rPr>
        <w:t>Sigorta konularının nem oranındaki, sıcaklıktaki değişiklikten dolayı zarar görmesi, buharlaşması,</w:t>
      </w:r>
      <w:r>
        <w:rPr>
          <w:spacing w:val="-6"/>
          <w:sz w:val="24"/>
        </w:rPr>
        <w:t xml:space="preserve"> </w:t>
      </w:r>
      <w:r>
        <w:rPr>
          <w:sz w:val="24"/>
        </w:rPr>
        <w:t>çekmesi,</w:t>
      </w:r>
      <w:r>
        <w:rPr>
          <w:spacing w:val="-6"/>
          <w:sz w:val="24"/>
        </w:rPr>
        <w:t xml:space="preserve"> </w:t>
      </w:r>
      <w:r>
        <w:rPr>
          <w:sz w:val="24"/>
        </w:rPr>
        <w:t>kısalması,</w:t>
      </w:r>
      <w:r>
        <w:rPr>
          <w:spacing w:val="-6"/>
          <w:sz w:val="24"/>
        </w:rPr>
        <w:t xml:space="preserve"> </w:t>
      </w:r>
      <w:r>
        <w:rPr>
          <w:sz w:val="24"/>
        </w:rPr>
        <w:t>tadının</w:t>
      </w:r>
      <w:r>
        <w:rPr>
          <w:spacing w:val="-6"/>
          <w:sz w:val="24"/>
        </w:rPr>
        <w:t xml:space="preserve"> </w:t>
      </w:r>
      <w:r>
        <w:rPr>
          <w:sz w:val="24"/>
        </w:rPr>
        <w:t>değişmesi,</w:t>
      </w:r>
      <w:r>
        <w:rPr>
          <w:spacing w:val="-6"/>
          <w:sz w:val="24"/>
        </w:rPr>
        <w:t xml:space="preserve"> </w:t>
      </w:r>
      <w:r>
        <w:rPr>
          <w:sz w:val="24"/>
        </w:rPr>
        <w:t>renk</w:t>
      </w:r>
      <w:r>
        <w:rPr>
          <w:spacing w:val="-6"/>
          <w:sz w:val="24"/>
        </w:rPr>
        <w:t xml:space="preserve"> </w:t>
      </w:r>
      <w:r>
        <w:rPr>
          <w:sz w:val="24"/>
        </w:rPr>
        <w:t>değişiklikleri</w:t>
      </w:r>
      <w:r>
        <w:rPr>
          <w:spacing w:val="-6"/>
          <w:sz w:val="24"/>
        </w:rPr>
        <w:t xml:space="preserve"> </w:t>
      </w:r>
      <w:proofErr w:type="gramStart"/>
      <w:r>
        <w:rPr>
          <w:sz w:val="24"/>
        </w:rPr>
        <w:t>yada</w:t>
      </w:r>
      <w:proofErr w:type="gramEnd"/>
      <w:r>
        <w:rPr>
          <w:spacing w:val="-6"/>
          <w:sz w:val="24"/>
        </w:rPr>
        <w:t xml:space="preserve"> </w:t>
      </w:r>
      <w:r>
        <w:rPr>
          <w:sz w:val="24"/>
        </w:rPr>
        <w:t>tamamıyla</w:t>
      </w:r>
      <w:r>
        <w:rPr>
          <w:spacing w:val="-6"/>
          <w:sz w:val="24"/>
        </w:rPr>
        <w:t xml:space="preserve"> </w:t>
      </w:r>
      <w:r>
        <w:rPr>
          <w:sz w:val="24"/>
        </w:rPr>
        <w:t>yok olmaları teminat kapsamı</w:t>
      </w:r>
      <w:r>
        <w:rPr>
          <w:spacing w:val="-4"/>
          <w:sz w:val="24"/>
        </w:rPr>
        <w:t xml:space="preserve"> </w:t>
      </w:r>
      <w:r>
        <w:rPr>
          <w:sz w:val="24"/>
        </w:rPr>
        <w:t>dışındadır.</w:t>
      </w:r>
    </w:p>
    <w:p w:rsidR="00704B9C" w:rsidRDefault="00033BC1">
      <w:pPr>
        <w:pStyle w:val="ListeParagraf"/>
        <w:numPr>
          <w:ilvl w:val="0"/>
          <w:numId w:val="12"/>
        </w:numPr>
        <w:tabs>
          <w:tab w:val="left" w:pos="667"/>
          <w:tab w:val="left" w:pos="668"/>
        </w:tabs>
        <w:spacing w:line="273" w:lineRule="exact"/>
        <w:ind w:hanging="481"/>
        <w:rPr>
          <w:sz w:val="24"/>
        </w:rPr>
      </w:pPr>
      <w:r>
        <w:rPr>
          <w:sz w:val="24"/>
        </w:rPr>
        <w:t>Kazanların, makinelerin, türbinlerin ve boru bağlantılarının infilak</w:t>
      </w:r>
      <w:r>
        <w:rPr>
          <w:spacing w:val="-12"/>
          <w:sz w:val="24"/>
        </w:rPr>
        <w:t xml:space="preserve"> </w:t>
      </w:r>
      <w:r>
        <w:rPr>
          <w:sz w:val="24"/>
        </w:rPr>
        <w:t>etmesi,</w:t>
      </w:r>
    </w:p>
    <w:p w:rsidR="00704B9C" w:rsidRDefault="00033BC1">
      <w:pPr>
        <w:pStyle w:val="ListeParagraf"/>
        <w:numPr>
          <w:ilvl w:val="0"/>
          <w:numId w:val="12"/>
        </w:numPr>
        <w:tabs>
          <w:tab w:val="left" w:pos="667"/>
          <w:tab w:val="left" w:pos="668"/>
        </w:tabs>
        <w:ind w:left="187" w:right="1816" w:firstLine="0"/>
        <w:rPr>
          <w:sz w:val="24"/>
        </w:rPr>
      </w:pPr>
      <w:r>
        <w:rPr>
          <w:sz w:val="24"/>
        </w:rPr>
        <w:t xml:space="preserve">Elektronik cihaz, makine kırılması, inşaat </w:t>
      </w:r>
      <w:proofErr w:type="spellStart"/>
      <w:r>
        <w:rPr>
          <w:sz w:val="24"/>
        </w:rPr>
        <w:t>all</w:t>
      </w:r>
      <w:proofErr w:type="spellEnd"/>
      <w:r>
        <w:rPr>
          <w:sz w:val="24"/>
        </w:rPr>
        <w:t xml:space="preserve"> </w:t>
      </w:r>
      <w:proofErr w:type="spellStart"/>
      <w:r>
        <w:rPr>
          <w:sz w:val="24"/>
        </w:rPr>
        <w:t>risks</w:t>
      </w:r>
      <w:proofErr w:type="spellEnd"/>
      <w:r>
        <w:rPr>
          <w:sz w:val="24"/>
        </w:rPr>
        <w:t xml:space="preserve"> ve montaj </w:t>
      </w:r>
      <w:proofErr w:type="spellStart"/>
      <w:r>
        <w:rPr>
          <w:sz w:val="24"/>
        </w:rPr>
        <w:t>all</w:t>
      </w:r>
      <w:proofErr w:type="spellEnd"/>
      <w:r>
        <w:rPr>
          <w:sz w:val="24"/>
        </w:rPr>
        <w:t xml:space="preserve"> </w:t>
      </w:r>
      <w:proofErr w:type="spellStart"/>
      <w:r>
        <w:rPr>
          <w:sz w:val="24"/>
        </w:rPr>
        <w:t>risks</w:t>
      </w:r>
      <w:proofErr w:type="spellEnd"/>
      <w:r>
        <w:rPr>
          <w:sz w:val="24"/>
        </w:rPr>
        <w:t xml:space="preserve"> kapsamına giren hasarlar, ısıtma ve soğutma sisteminden kaynaklanan</w:t>
      </w:r>
      <w:r>
        <w:rPr>
          <w:spacing w:val="-6"/>
          <w:sz w:val="24"/>
        </w:rPr>
        <w:t xml:space="preserve"> </w:t>
      </w:r>
      <w:r>
        <w:rPr>
          <w:sz w:val="24"/>
        </w:rPr>
        <w:t>arızalar</w:t>
      </w:r>
    </w:p>
    <w:p w:rsidR="00704B9C" w:rsidRDefault="00033BC1">
      <w:pPr>
        <w:pStyle w:val="ListeParagraf"/>
        <w:numPr>
          <w:ilvl w:val="0"/>
          <w:numId w:val="12"/>
        </w:numPr>
        <w:tabs>
          <w:tab w:val="left" w:pos="667"/>
          <w:tab w:val="left" w:pos="668"/>
        </w:tabs>
        <w:ind w:left="187" w:right="1932" w:firstLine="0"/>
        <w:rPr>
          <w:sz w:val="24"/>
        </w:rPr>
      </w:pPr>
      <w:r>
        <w:rPr>
          <w:sz w:val="24"/>
        </w:rPr>
        <w:t>Uçaklar</w:t>
      </w:r>
      <w:r>
        <w:rPr>
          <w:spacing w:val="-6"/>
          <w:sz w:val="24"/>
        </w:rPr>
        <w:t xml:space="preserve"> </w:t>
      </w:r>
      <w:r>
        <w:rPr>
          <w:sz w:val="24"/>
        </w:rPr>
        <w:t>ve</w:t>
      </w:r>
      <w:r>
        <w:rPr>
          <w:spacing w:val="-5"/>
          <w:sz w:val="24"/>
        </w:rPr>
        <w:t xml:space="preserve"> </w:t>
      </w:r>
      <w:r>
        <w:rPr>
          <w:sz w:val="24"/>
        </w:rPr>
        <w:t>benzeri</w:t>
      </w:r>
      <w:r>
        <w:rPr>
          <w:spacing w:val="-5"/>
          <w:sz w:val="24"/>
        </w:rPr>
        <w:t xml:space="preserve"> </w:t>
      </w:r>
      <w:r>
        <w:rPr>
          <w:sz w:val="24"/>
        </w:rPr>
        <w:t>havada</w:t>
      </w:r>
      <w:r>
        <w:rPr>
          <w:spacing w:val="-5"/>
          <w:sz w:val="24"/>
        </w:rPr>
        <w:t xml:space="preserve"> </w:t>
      </w:r>
      <w:r>
        <w:rPr>
          <w:sz w:val="24"/>
        </w:rPr>
        <w:t>ses</w:t>
      </w:r>
      <w:r>
        <w:rPr>
          <w:spacing w:val="-5"/>
          <w:sz w:val="24"/>
        </w:rPr>
        <w:t xml:space="preserve"> </w:t>
      </w:r>
      <w:r>
        <w:rPr>
          <w:sz w:val="24"/>
        </w:rPr>
        <w:t>dalgaları</w:t>
      </w:r>
      <w:r>
        <w:rPr>
          <w:spacing w:val="-5"/>
          <w:sz w:val="24"/>
        </w:rPr>
        <w:t xml:space="preserve"> </w:t>
      </w:r>
      <w:r>
        <w:rPr>
          <w:sz w:val="24"/>
        </w:rPr>
        <w:t>veya</w:t>
      </w:r>
      <w:r>
        <w:rPr>
          <w:spacing w:val="-5"/>
          <w:sz w:val="24"/>
        </w:rPr>
        <w:t xml:space="preserve"> </w:t>
      </w:r>
      <w:r>
        <w:rPr>
          <w:sz w:val="24"/>
        </w:rPr>
        <w:t>ses</w:t>
      </w:r>
      <w:r>
        <w:rPr>
          <w:spacing w:val="-5"/>
          <w:sz w:val="24"/>
        </w:rPr>
        <w:t xml:space="preserve"> </w:t>
      </w:r>
      <w:r>
        <w:rPr>
          <w:sz w:val="24"/>
        </w:rPr>
        <w:t>hızında</w:t>
      </w:r>
      <w:r>
        <w:rPr>
          <w:spacing w:val="-5"/>
          <w:sz w:val="24"/>
        </w:rPr>
        <w:t xml:space="preserve"> </w:t>
      </w:r>
      <w:r>
        <w:rPr>
          <w:sz w:val="24"/>
        </w:rPr>
        <w:t>dolaşan</w:t>
      </w:r>
      <w:r>
        <w:rPr>
          <w:spacing w:val="-5"/>
          <w:sz w:val="24"/>
        </w:rPr>
        <w:t xml:space="preserve"> </w:t>
      </w:r>
      <w:r>
        <w:rPr>
          <w:sz w:val="24"/>
        </w:rPr>
        <w:t>aygıtların</w:t>
      </w:r>
      <w:r>
        <w:rPr>
          <w:spacing w:val="-5"/>
          <w:sz w:val="24"/>
        </w:rPr>
        <w:t xml:space="preserve"> </w:t>
      </w:r>
      <w:r>
        <w:rPr>
          <w:sz w:val="24"/>
        </w:rPr>
        <w:t>yaydıkları</w:t>
      </w:r>
      <w:r>
        <w:rPr>
          <w:spacing w:val="-5"/>
          <w:sz w:val="24"/>
        </w:rPr>
        <w:t xml:space="preserve"> </w:t>
      </w:r>
      <w:r>
        <w:rPr>
          <w:sz w:val="24"/>
        </w:rPr>
        <w:t>basınç dalgaları sonucu oluşabilecek</w:t>
      </w:r>
      <w:r>
        <w:rPr>
          <w:spacing w:val="-4"/>
          <w:sz w:val="24"/>
        </w:rPr>
        <w:t xml:space="preserve"> </w:t>
      </w:r>
      <w:r>
        <w:rPr>
          <w:sz w:val="24"/>
        </w:rPr>
        <w:t>hasarlar</w:t>
      </w:r>
    </w:p>
    <w:p w:rsidR="00704B9C" w:rsidRDefault="00033BC1">
      <w:pPr>
        <w:pStyle w:val="ListeParagraf"/>
        <w:numPr>
          <w:ilvl w:val="0"/>
          <w:numId w:val="12"/>
        </w:numPr>
        <w:tabs>
          <w:tab w:val="left" w:pos="667"/>
          <w:tab w:val="left" w:pos="668"/>
        </w:tabs>
        <w:ind w:left="187" w:right="2694" w:firstLine="0"/>
        <w:rPr>
          <w:sz w:val="24"/>
        </w:rPr>
      </w:pPr>
      <w:r>
        <w:rPr>
          <w:sz w:val="24"/>
        </w:rPr>
        <w:t>Herhangi</w:t>
      </w:r>
      <w:r>
        <w:rPr>
          <w:spacing w:val="-6"/>
          <w:sz w:val="24"/>
        </w:rPr>
        <w:t xml:space="preserve"> </w:t>
      </w:r>
      <w:r>
        <w:rPr>
          <w:sz w:val="24"/>
        </w:rPr>
        <w:t>bir</w:t>
      </w:r>
      <w:r>
        <w:rPr>
          <w:spacing w:val="-5"/>
          <w:sz w:val="24"/>
        </w:rPr>
        <w:t xml:space="preserve"> </w:t>
      </w:r>
      <w:r>
        <w:rPr>
          <w:sz w:val="24"/>
        </w:rPr>
        <w:t>stok</w:t>
      </w:r>
      <w:r>
        <w:rPr>
          <w:spacing w:val="-6"/>
          <w:sz w:val="24"/>
        </w:rPr>
        <w:t xml:space="preserve"> </w:t>
      </w:r>
      <w:r>
        <w:rPr>
          <w:sz w:val="24"/>
        </w:rPr>
        <w:t>sayımında</w:t>
      </w:r>
      <w:r>
        <w:rPr>
          <w:spacing w:val="-5"/>
          <w:sz w:val="24"/>
        </w:rPr>
        <w:t xml:space="preserve"> </w:t>
      </w:r>
      <w:r>
        <w:rPr>
          <w:sz w:val="24"/>
        </w:rPr>
        <w:t>açıklanan</w:t>
      </w:r>
      <w:r>
        <w:rPr>
          <w:spacing w:val="-6"/>
          <w:sz w:val="24"/>
        </w:rPr>
        <w:t xml:space="preserve"> </w:t>
      </w:r>
      <w:r>
        <w:rPr>
          <w:sz w:val="24"/>
        </w:rPr>
        <w:t>değişiklik,</w:t>
      </w:r>
      <w:r>
        <w:rPr>
          <w:spacing w:val="-5"/>
          <w:sz w:val="24"/>
        </w:rPr>
        <w:t xml:space="preserve"> </w:t>
      </w:r>
      <w:r>
        <w:rPr>
          <w:sz w:val="24"/>
        </w:rPr>
        <w:t>azalma</w:t>
      </w:r>
      <w:r>
        <w:rPr>
          <w:spacing w:val="-6"/>
          <w:sz w:val="24"/>
        </w:rPr>
        <w:t xml:space="preserve"> </w:t>
      </w:r>
      <w:r>
        <w:rPr>
          <w:sz w:val="24"/>
        </w:rPr>
        <w:t>vb.</w:t>
      </w:r>
      <w:r>
        <w:rPr>
          <w:spacing w:val="-5"/>
          <w:sz w:val="24"/>
        </w:rPr>
        <w:t xml:space="preserve"> </w:t>
      </w:r>
      <w:r>
        <w:rPr>
          <w:sz w:val="24"/>
        </w:rPr>
        <w:t>her</w:t>
      </w:r>
      <w:r>
        <w:rPr>
          <w:spacing w:val="-6"/>
          <w:sz w:val="24"/>
        </w:rPr>
        <w:t xml:space="preserve"> </w:t>
      </w:r>
      <w:r>
        <w:rPr>
          <w:sz w:val="24"/>
        </w:rPr>
        <w:t>türlü</w:t>
      </w:r>
      <w:r>
        <w:rPr>
          <w:spacing w:val="-5"/>
          <w:sz w:val="24"/>
        </w:rPr>
        <w:t xml:space="preserve"> </w:t>
      </w:r>
      <w:proofErr w:type="gramStart"/>
      <w:r>
        <w:rPr>
          <w:sz w:val="24"/>
        </w:rPr>
        <w:t>envanter</w:t>
      </w:r>
      <w:proofErr w:type="gramEnd"/>
      <w:r>
        <w:rPr>
          <w:spacing w:val="-6"/>
          <w:sz w:val="24"/>
        </w:rPr>
        <w:t xml:space="preserve"> </w:t>
      </w:r>
      <w:r>
        <w:rPr>
          <w:sz w:val="24"/>
        </w:rPr>
        <w:t>açıkları 8-</w:t>
      </w:r>
      <w:r>
        <w:rPr>
          <w:sz w:val="24"/>
        </w:rPr>
        <w:tab/>
        <w:t>Hırsızlık</w:t>
      </w:r>
    </w:p>
    <w:p w:rsidR="00704B9C" w:rsidRDefault="00033BC1">
      <w:pPr>
        <w:pStyle w:val="ListeParagraf"/>
        <w:numPr>
          <w:ilvl w:val="0"/>
          <w:numId w:val="11"/>
        </w:numPr>
        <w:tabs>
          <w:tab w:val="left" w:pos="667"/>
          <w:tab w:val="left" w:pos="668"/>
        </w:tabs>
        <w:ind w:left="187" w:right="1974" w:firstLine="0"/>
        <w:rPr>
          <w:sz w:val="24"/>
        </w:rPr>
      </w:pPr>
      <w:r>
        <w:rPr>
          <w:sz w:val="24"/>
        </w:rPr>
        <w:t xml:space="preserve">Binada ve/veya muhteviyatta oluşan mevcut müteahhidin </w:t>
      </w:r>
      <w:proofErr w:type="gramStart"/>
      <w:r>
        <w:rPr>
          <w:sz w:val="24"/>
        </w:rPr>
        <w:t>yada</w:t>
      </w:r>
      <w:proofErr w:type="gramEnd"/>
      <w:r>
        <w:rPr>
          <w:sz w:val="24"/>
        </w:rPr>
        <w:t xml:space="preserve"> üretici firmanın</w:t>
      </w:r>
      <w:r>
        <w:rPr>
          <w:spacing w:val="-32"/>
          <w:sz w:val="24"/>
        </w:rPr>
        <w:t xml:space="preserve"> </w:t>
      </w:r>
      <w:r>
        <w:rPr>
          <w:sz w:val="24"/>
        </w:rPr>
        <w:t>sorumluluğuna giren gizli kusurlar sonucu uğranılan hasar ve</w:t>
      </w:r>
      <w:r>
        <w:rPr>
          <w:spacing w:val="-9"/>
          <w:sz w:val="24"/>
        </w:rPr>
        <w:t xml:space="preserve"> </w:t>
      </w:r>
      <w:r>
        <w:rPr>
          <w:sz w:val="24"/>
        </w:rPr>
        <w:t>ziya</w:t>
      </w:r>
    </w:p>
    <w:p w:rsidR="00704B9C" w:rsidRDefault="00033BC1">
      <w:pPr>
        <w:pStyle w:val="ListeParagraf"/>
        <w:numPr>
          <w:ilvl w:val="0"/>
          <w:numId w:val="11"/>
        </w:numPr>
        <w:tabs>
          <w:tab w:val="left" w:pos="602"/>
        </w:tabs>
        <w:spacing w:line="274" w:lineRule="exact"/>
        <w:ind w:left="601" w:hanging="415"/>
        <w:rPr>
          <w:sz w:val="24"/>
        </w:rPr>
      </w:pPr>
      <w:r>
        <w:rPr>
          <w:sz w:val="24"/>
        </w:rPr>
        <w:t>Kusurlu tasarım, bozuk mal, kusurlu imalat veya kusurlu</w:t>
      </w:r>
      <w:r>
        <w:rPr>
          <w:spacing w:val="-11"/>
          <w:sz w:val="24"/>
        </w:rPr>
        <w:t xml:space="preserve"> </w:t>
      </w:r>
      <w:r>
        <w:rPr>
          <w:sz w:val="24"/>
        </w:rPr>
        <w:t>işçilik</w:t>
      </w:r>
    </w:p>
    <w:p w:rsidR="00704B9C" w:rsidRDefault="00033BC1">
      <w:pPr>
        <w:pStyle w:val="ListeParagraf"/>
        <w:numPr>
          <w:ilvl w:val="0"/>
          <w:numId w:val="11"/>
        </w:numPr>
        <w:tabs>
          <w:tab w:val="left" w:pos="602"/>
        </w:tabs>
        <w:ind w:left="187" w:right="2176" w:firstLine="0"/>
        <w:rPr>
          <w:sz w:val="24"/>
        </w:rPr>
      </w:pPr>
      <w:r>
        <w:rPr>
          <w:sz w:val="24"/>
        </w:rPr>
        <w:t>Kamu</w:t>
      </w:r>
      <w:r>
        <w:rPr>
          <w:spacing w:val="-6"/>
          <w:sz w:val="24"/>
        </w:rPr>
        <w:t xml:space="preserve"> </w:t>
      </w:r>
      <w:r>
        <w:rPr>
          <w:sz w:val="24"/>
        </w:rPr>
        <w:t>otoritesinin</w:t>
      </w:r>
      <w:r>
        <w:rPr>
          <w:spacing w:val="-5"/>
          <w:sz w:val="24"/>
        </w:rPr>
        <w:t xml:space="preserve"> </w:t>
      </w:r>
      <w:r>
        <w:rPr>
          <w:sz w:val="24"/>
        </w:rPr>
        <w:t>her</w:t>
      </w:r>
      <w:r>
        <w:rPr>
          <w:spacing w:val="-5"/>
          <w:sz w:val="24"/>
        </w:rPr>
        <w:t xml:space="preserve"> </w:t>
      </w:r>
      <w:r>
        <w:rPr>
          <w:sz w:val="24"/>
        </w:rPr>
        <w:t>hangi</w:t>
      </w:r>
      <w:r>
        <w:rPr>
          <w:spacing w:val="-5"/>
          <w:sz w:val="24"/>
        </w:rPr>
        <w:t xml:space="preserve"> </w:t>
      </w:r>
      <w:r>
        <w:rPr>
          <w:sz w:val="24"/>
        </w:rPr>
        <w:t>bir</w:t>
      </w:r>
      <w:r>
        <w:rPr>
          <w:spacing w:val="-5"/>
          <w:sz w:val="24"/>
        </w:rPr>
        <w:t xml:space="preserve"> </w:t>
      </w:r>
      <w:r>
        <w:rPr>
          <w:sz w:val="24"/>
        </w:rPr>
        <w:t>tasarrufunun</w:t>
      </w:r>
      <w:r>
        <w:rPr>
          <w:spacing w:val="-6"/>
          <w:sz w:val="24"/>
        </w:rPr>
        <w:t xml:space="preserve"> </w:t>
      </w:r>
      <w:r>
        <w:rPr>
          <w:sz w:val="24"/>
        </w:rPr>
        <w:t>ya</w:t>
      </w:r>
      <w:r>
        <w:rPr>
          <w:spacing w:val="-5"/>
          <w:sz w:val="24"/>
        </w:rPr>
        <w:t xml:space="preserve"> </w:t>
      </w:r>
      <w:r>
        <w:rPr>
          <w:sz w:val="24"/>
        </w:rPr>
        <w:t>da</w:t>
      </w:r>
      <w:r>
        <w:rPr>
          <w:spacing w:val="-5"/>
          <w:sz w:val="24"/>
        </w:rPr>
        <w:t xml:space="preserve"> </w:t>
      </w:r>
      <w:r>
        <w:rPr>
          <w:sz w:val="24"/>
        </w:rPr>
        <w:t>bir</w:t>
      </w:r>
      <w:r>
        <w:rPr>
          <w:spacing w:val="-5"/>
          <w:sz w:val="24"/>
        </w:rPr>
        <w:t xml:space="preserve"> </w:t>
      </w:r>
      <w:r>
        <w:rPr>
          <w:sz w:val="24"/>
        </w:rPr>
        <w:t>kanun</w:t>
      </w:r>
      <w:r>
        <w:rPr>
          <w:spacing w:val="-5"/>
          <w:sz w:val="24"/>
        </w:rPr>
        <w:t xml:space="preserve"> </w:t>
      </w:r>
      <w:r>
        <w:rPr>
          <w:sz w:val="24"/>
        </w:rPr>
        <w:t>ve/veya</w:t>
      </w:r>
      <w:r>
        <w:rPr>
          <w:spacing w:val="-6"/>
          <w:sz w:val="24"/>
        </w:rPr>
        <w:t xml:space="preserve"> </w:t>
      </w:r>
      <w:r>
        <w:rPr>
          <w:sz w:val="24"/>
        </w:rPr>
        <w:t>uygulamanın</w:t>
      </w:r>
      <w:r>
        <w:rPr>
          <w:spacing w:val="-5"/>
          <w:sz w:val="24"/>
        </w:rPr>
        <w:t xml:space="preserve"> </w:t>
      </w:r>
      <w:r>
        <w:rPr>
          <w:sz w:val="24"/>
        </w:rPr>
        <w:t>doğrudan veya en direkt etkileri sonucu uğranılan</w:t>
      </w:r>
      <w:r>
        <w:rPr>
          <w:spacing w:val="-8"/>
          <w:sz w:val="24"/>
        </w:rPr>
        <w:t xml:space="preserve"> </w:t>
      </w:r>
      <w:r>
        <w:rPr>
          <w:sz w:val="24"/>
        </w:rPr>
        <w:t>zararlar</w:t>
      </w:r>
    </w:p>
    <w:p w:rsidR="00704B9C" w:rsidRDefault="00033BC1">
      <w:pPr>
        <w:pStyle w:val="ListeParagraf"/>
        <w:numPr>
          <w:ilvl w:val="0"/>
          <w:numId w:val="11"/>
        </w:numPr>
        <w:tabs>
          <w:tab w:val="left" w:pos="602"/>
        </w:tabs>
        <w:ind w:left="187" w:right="3010" w:firstLine="0"/>
        <w:jc w:val="both"/>
        <w:rPr>
          <w:sz w:val="24"/>
        </w:rPr>
      </w:pPr>
      <w:r>
        <w:rPr>
          <w:sz w:val="24"/>
        </w:rPr>
        <w:t>Doğrudan ya da en direkt olarak bir kanunun uygulanması sonucu uğranılan</w:t>
      </w:r>
      <w:r>
        <w:rPr>
          <w:spacing w:val="-48"/>
          <w:sz w:val="24"/>
        </w:rPr>
        <w:t xml:space="preserve"> </w:t>
      </w:r>
      <w:r>
        <w:rPr>
          <w:sz w:val="24"/>
        </w:rPr>
        <w:t>zararlar 13- İstisna edilmemiş durum ve şartlar hariç olmak üzere su seviyesinin</w:t>
      </w:r>
      <w:r>
        <w:rPr>
          <w:spacing w:val="-42"/>
          <w:sz w:val="24"/>
        </w:rPr>
        <w:t xml:space="preserve"> </w:t>
      </w:r>
      <w:r>
        <w:rPr>
          <w:sz w:val="24"/>
        </w:rPr>
        <w:t>yükselmesinden kaynaklanan</w:t>
      </w:r>
      <w:r>
        <w:rPr>
          <w:spacing w:val="-2"/>
          <w:sz w:val="24"/>
        </w:rPr>
        <w:t xml:space="preserve"> </w:t>
      </w:r>
      <w:r>
        <w:rPr>
          <w:sz w:val="24"/>
        </w:rPr>
        <w:t>hasarlar</w:t>
      </w:r>
    </w:p>
    <w:p w:rsidR="00704B9C" w:rsidRDefault="00033BC1">
      <w:pPr>
        <w:pStyle w:val="ListeParagraf"/>
        <w:numPr>
          <w:ilvl w:val="0"/>
          <w:numId w:val="10"/>
        </w:numPr>
        <w:tabs>
          <w:tab w:val="left" w:pos="602"/>
        </w:tabs>
        <w:ind w:left="187" w:right="2067" w:firstLine="0"/>
        <w:rPr>
          <w:sz w:val="24"/>
        </w:rPr>
      </w:pPr>
      <w:r>
        <w:rPr>
          <w:sz w:val="24"/>
        </w:rPr>
        <w:t>Poliçe</w:t>
      </w:r>
      <w:r>
        <w:rPr>
          <w:spacing w:val="-6"/>
          <w:sz w:val="24"/>
        </w:rPr>
        <w:t xml:space="preserve"> </w:t>
      </w:r>
      <w:r>
        <w:rPr>
          <w:sz w:val="24"/>
        </w:rPr>
        <w:t>kapsamına</w:t>
      </w:r>
      <w:r>
        <w:rPr>
          <w:spacing w:val="-6"/>
          <w:sz w:val="24"/>
        </w:rPr>
        <w:t xml:space="preserve"> </w:t>
      </w:r>
      <w:r>
        <w:rPr>
          <w:sz w:val="24"/>
        </w:rPr>
        <w:t>giren</w:t>
      </w:r>
      <w:r>
        <w:rPr>
          <w:spacing w:val="-6"/>
          <w:sz w:val="24"/>
        </w:rPr>
        <w:t xml:space="preserve"> </w:t>
      </w:r>
      <w:r>
        <w:rPr>
          <w:sz w:val="24"/>
        </w:rPr>
        <w:t>bir</w:t>
      </w:r>
      <w:r>
        <w:rPr>
          <w:spacing w:val="-6"/>
          <w:sz w:val="24"/>
        </w:rPr>
        <w:t xml:space="preserve"> </w:t>
      </w:r>
      <w:r>
        <w:rPr>
          <w:sz w:val="24"/>
        </w:rPr>
        <w:t>hasardan</w:t>
      </w:r>
      <w:r>
        <w:rPr>
          <w:spacing w:val="-5"/>
          <w:sz w:val="24"/>
        </w:rPr>
        <w:t xml:space="preserve"> </w:t>
      </w:r>
      <w:r>
        <w:rPr>
          <w:sz w:val="24"/>
        </w:rPr>
        <w:t>kaynaklanmamış</w:t>
      </w:r>
      <w:r>
        <w:rPr>
          <w:spacing w:val="-6"/>
          <w:sz w:val="24"/>
        </w:rPr>
        <w:t xml:space="preserve"> </w:t>
      </w:r>
      <w:r>
        <w:rPr>
          <w:sz w:val="24"/>
        </w:rPr>
        <w:t>ise</w:t>
      </w:r>
      <w:r>
        <w:rPr>
          <w:spacing w:val="-6"/>
          <w:sz w:val="24"/>
        </w:rPr>
        <w:t xml:space="preserve"> </w:t>
      </w:r>
      <w:r>
        <w:rPr>
          <w:sz w:val="24"/>
        </w:rPr>
        <w:t>poliçe</w:t>
      </w:r>
      <w:r>
        <w:rPr>
          <w:spacing w:val="-6"/>
          <w:sz w:val="24"/>
        </w:rPr>
        <w:t xml:space="preserve"> </w:t>
      </w:r>
      <w:r>
        <w:rPr>
          <w:sz w:val="24"/>
        </w:rPr>
        <w:t>üzerinde</w:t>
      </w:r>
      <w:r>
        <w:rPr>
          <w:spacing w:val="-6"/>
          <w:sz w:val="24"/>
        </w:rPr>
        <w:t xml:space="preserve"> </w:t>
      </w:r>
      <w:r>
        <w:rPr>
          <w:sz w:val="24"/>
        </w:rPr>
        <w:t>belirtilerek</w:t>
      </w:r>
      <w:r>
        <w:rPr>
          <w:spacing w:val="-5"/>
          <w:sz w:val="24"/>
        </w:rPr>
        <w:t xml:space="preserve"> </w:t>
      </w:r>
      <w:r>
        <w:rPr>
          <w:sz w:val="24"/>
        </w:rPr>
        <w:t>özellikle teminat altına alınmış olanlar hariç her türlü netice</w:t>
      </w:r>
      <w:r>
        <w:rPr>
          <w:spacing w:val="-14"/>
          <w:sz w:val="24"/>
        </w:rPr>
        <w:t xml:space="preserve"> </w:t>
      </w:r>
      <w:r>
        <w:rPr>
          <w:sz w:val="24"/>
        </w:rPr>
        <w:t>hasarları</w:t>
      </w:r>
    </w:p>
    <w:p w:rsidR="00704B9C" w:rsidRDefault="00033BC1">
      <w:pPr>
        <w:pStyle w:val="ListeParagraf"/>
        <w:numPr>
          <w:ilvl w:val="0"/>
          <w:numId w:val="10"/>
        </w:numPr>
        <w:tabs>
          <w:tab w:val="left" w:pos="602"/>
        </w:tabs>
        <w:ind w:left="187" w:right="2533" w:firstLine="0"/>
        <w:rPr>
          <w:sz w:val="24"/>
        </w:rPr>
      </w:pPr>
      <w:r>
        <w:rPr>
          <w:sz w:val="24"/>
        </w:rPr>
        <w:t xml:space="preserve">Yanlış depolama ya da muhteviyatın kendi doğasından kaynaklanan her türlü </w:t>
      </w:r>
      <w:proofErr w:type="gramStart"/>
      <w:r>
        <w:rPr>
          <w:sz w:val="24"/>
        </w:rPr>
        <w:t xml:space="preserve">kirlenme , </w:t>
      </w:r>
      <w:proofErr w:type="spellStart"/>
      <w:r>
        <w:rPr>
          <w:sz w:val="24"/>
        </w:rPr>
        <w:t>pislenme</w:t>
      </w:r>
      <w:proofErr w:type="gramEnd"/>
      <w:r>
        <w:rPr>
          <w:sz w:val="24"/>
        </w:rPr>
        <w:t>,bozulma</w:t>
      </w:r>
      <w:proofErr w:type="spellEnd"/>
      <w:r>
        <w:rPr>
          <w:sz w:val="24"/>
        </w:rPr>
        <w:t xml:space="preserve">, bulaşma hasarları , </w:t>
      </w:r>
      <w:proofErr w:type="spellStart"/>
      <w:r>
        <w:rPr>
          <w:sz w:val="24"/>
        </w:rPr>
        <w:t>finisyon</w:t>
      </w:r>
      <w:proofErr w:type="spellEnd"/>
      <w:r>
        <w:rPr>
          <w:spacing w:val="-10"/>
          <w:sz w:val="24"/>
        </w:rPr>
        <w:t xml:space="preserve"> </w:t>
      </w:r>
      <w:r>
        <w:rPr>
          <w:sz w:val="24"/>
        </w:rPr>
        <w:t>değişimleri,</w:t>
      </w:r>
    </w:p>
    <w:p w:rsidR="00704B9C" w:rsidRDefault="00033BC1">
      <w:pPr>
        <w:pStyle w:val="ListeParagraf"/>
        <w:numPr>
          <w:ilvl w:val="0"/>
          <w:numId w:val="10"/>
        </w:numPr>
        <w:tabs>
          <w:tab w:val="left" w:pos="602"/>
        </w:tabs>
        <w:ind w:left="187" w:right="1924" w:firstLine="0"/>
        <w:rPr>
          <w:sz w:val="24"/>
        </w:rPr>
      </w:pPr>
      <w:r>
        <w:rPr>
          <w:sz w:val="24"/>
        </w:rPr>
        <w:t>Kötü</w:t>
      </w:r>
      <w:r>
        <w:rPr>
          <w:spacing w:val="-5"/>
          <w:sz w:val="24"/>
        </w:rPr>
        <w:t xml:space="preserve"> </w:t>
      </w:r>
      <w:r>
        <w:rPr>
          <w:sz w:val="24"/>
        </w:rPr>
        <w:t>niyetli</w:t>
      </w:r>
      <w:r>
        <w:rPr>
          <w:spacing w:val="-5"/>
          <w:sz w:val="24"/>
        </w:rPr>
        <w:t xml:space="preserve"> </w:t>
      </w:r>
      <w:r>
        <w:rPr>
          <w:sz w:val="24"/>
        </w:rPr>
        <w:t>kişiler</w:t>
      </w:r>
      <w:r>
        <w:rPr>
          <w:spacing w:val="-4"/>
          <w:sz w:val="24"/>
        </w:rPr>
        <w:t xml:space="preserve"> </w:t>
      </w:r>
      <w:r>
        <w:rPr>
          <w:sz w:val="24"/>
        </w:rPr>
        <w:t>tarafından</w:t>
      </w:r>
      <w:r>
        <w:rPr>
          <w:spacing w:val="-5"/>
          <w:sz w:val="24"/>
        </w:rPr>
        <w:t xml:space="preserve"> </w:t>
      </w:r>
      <w:r>
        <w:rPr>
          <w:sz w:val="24"/>
        </w:rPr>
        <w:t>bilgisayarlara</w:t>
      </w:r>
      <w:r>
        <w:rPr>
          <w:spacing w:val="-4"/>
          <w:sz w:val="24"/>
        </w:rPr>
        <w:t xml:space="preserve"> </w:t>
      </w:r>
      <w:r>
        <w:rPr>
          <w:sz w:val="24"/>
        </w:rPr>
        <w:t>yüklenen</w:t>
      </w:r>
      <w:r>
        <w:rPr>
          <w:spacing w:val="-5"/>
          <w:sz w:val="24"/>
        </w:rPr>
        <w:t xml:space="preserve"> </w:t>
      </w:r>
      <w:r>
        <w:rPr>
          <w:sz w:val="24"/>
        </w:rPr>
        <w:t>sistem</w:t>
      </w:r>
      <w:r>
        <w:rPr>
          <w:spacing w:val="-4"/>
          <w:sz w:val="24"/>
        </w:rPr>
        <w:t xml:space="preserve"> </w:t>
      </w:r>
      <w:r>
        <w:rPr>
          <w:sz w:val="24"/>
        </w:rPr>
        <w:t>ya</w:t>
      </w:r>
      <w:r>
        <w:rPr>
          <w:spacing w:val="-5"/>
          <w:sz w:val="24"/>
        </w:rPr>
        <w:t xml:space="preserve"> </w:t>
      </w:r>
      <w:r>
        <w:rPr>
          <w:sz w:val="24"/>
        </w:rPr>
        <w:t>da</w:t>
      </w:r>
      <w:r>
        <w:rPr>
          <w:spacing w:val="-4"/>
          <w:sz w:val="24"/>
        </w:rPr>
        <w:t xml:space="preserve"> </w:t>
      </w:r>
      <w:r>
        <w:rPr>
          <w:sz w:val="24"/>
        </w:rPr>
        <w:t>programlardan</w:t>
      </w:r>
      <w:r>
        <w:rPr>
          <w:spacing w:val="-5"/>
          <w:sz w:val="24"/>
        </w:rPr>
        <w:t xml:space="preserve"> </w:t>
      </w:r>
      <w:r>
        <w:rPr>
          <w:sz w:val="24"/>
        </w:rPr>
        <w:t>ya</w:t>
      </w:r>
      <w:r>
        <w:rPr>
          <w:spacing w:val="-4"/>
          <w:sz w:val="24"/>
        </w:rPr>
        <w:t xml:space="preserve"> </w:t>
      </w:r>
      <w:r>
        <w:rPr>
          <w:sz w:val="24"/>
        </w:rPr>
        <w:t>da</w:t>
      </w:r>
      <w:r>
        <w:rPr>
          <w:spacing w:val="-5"/>
          <w:sz w:val="24"/>
        </w:rPr>
        <w:t xml:space="preserve"> </w:t>
      </w:r>
      <w:r>
        <w:rPr>
          <w:sz w:val="24"/>
        </w:rPr>
        <w:t>mevcut kayıtların silinmesi zarar görmesinden kaynaklanan</w:t>
      </w:r>
      <w:r>
        <w:rPr>
          <w:spacing w:val="-7"/>
          <w:sz w:val="24"/>
        </w:rPr>
        <w:t xml:space="preserve"> </w:t>
      </w:r>
      <w:r>
        <w:rPr>
          <w:sz w:val="24"/>
        </w:rPr>
        <w:t>hasarlar</w:t>
      </w:r>
    </w:p>
    <w:p w:rsidR="00704B9C" w:rsidRDefault="00033BC1">
      <w:pPr>
        <w:pStyle w:val="ListeParagraf"/>
        <w:numPr>
          <w:ilvl w:val="0"/>
          <w:numId w:val="10"/>
        </w:numPr>
        <w:tabs>
          <w:tab w:val="left" w:pos="602"/>
        </w:tabs>
        <w:ind w:left="187" w:right="7776" w:firstLine="0"/>
        <w:rPr>
          <w:sz w:val="24"/>
        </w:rPr>
      </w:pPr>
      <w:r>
        <w:rPr>
          <w:sz w:val="24"/>
        </w:rPr>
        <w:t>Gecikmeler, Pazar ve müşteri</w:t>
      </w:r>
      <w:r>
        <w:rPr>
          <w:spacing w:val="-18"/>
          <w:sz w:val="24"/>
        </w:rPr>
        <w:t xml:space="preserve"> </w:t>
      </w:r>
      <w:r>
        <w:rPr>
          <w:sz w:val="24"/>
        </w:rPr>
        <w:t>kayıpları, 18- Ticari riskler, gelir ve kar</w:t>
      </w:r>
      <w:r>
        <w:rPr>
          <w:spacing w:val="-11"/>
          <w:sz w:val="24"/>
        </w:rPr>
        <w:t xml:space="preserve"> </w:t>
      </w:r>
      <w:r>
        <w:rPr>
          <w:sz w:val="24"/>
        </w:rPr>
        <w:t>kayıpları</w:t>
      </w:r>
    </w:p>
    <w:p w:rsidR="00704B9C" w:rsidRDefault="00033BC1">
      <w:pPr>
        <w:pStyle w:val="ListeParagraf"/>
        <w:numPr>
          <w:ilvl w:val="0"/>
          <w:numId w:val="9"/>
        </w:numPr>
        <w:tabs>
          <w:tab w:val="left" w:pos="602"/>
        </w:tabs>
        <w:ind w:left="187" w:right="2349" w:firstLine="0"/>
        <w:jc w:val="both"/>
        <w:rPr>
          <w:sz w:val="24"/>
        </w:rPr>
      </w:pPr>
      <w:r>
        <w:rPr>
          <w:sz w:val="24"/>
        </w:rPr>
        <w:t>İş saatleri içinde olsun olmasın sigortalının istihdam ettiği kimseler, sigortalının yöneticileri, üyeleri,</w:t>
      </w:r>
      <w:r>
        <w:rPr>
          <w:spacing w:val="-5"/>
          <w:sz w:val="24"/>
        </w:rPr>
        <w:t xml:space="preserve"> </w:t>
      </w:r>
      <w:r>
        <w:rPr>
          <w:sz w:val="24"/>
        </w:rPr>
        <w:t>vekilleri,</w:t>
      </w:r>
      <w:r>
        <w:rPr>
          <w:spacing w:val="-4"/>
          <w:sz w:val="24"/>
        </w:rPr>
        <w:t xml:space="preserve"> </w:t>
      </w:r>
      <w:r>
        <w:rPr>
          <w:sz w:val="24"/>
        </w:rPr>
        <w:t>vekilleri,</w:t>
      </w:r>
      <w:r>
        <w:rPr>
          <w:spacing w:val="-4"/>
          <w:sz w:val="24"/>
        </w:rPr>
        <w:t xml:space="preserve"> </w:t>
      </w:r>
      <w:r>
        <w:rPr>
          <w:sz w:val="24"/>
        </w:rPr>
        <w:t>ortakları,</w:t>
      </w:r>
      <w:r>
        <w:rPr>
          <w:spacing w:val="-4"/>
          <w:sz w:val="24"/>
        </w:rPr>
        <w:t xml:space="preserve"> </w:t>
      </w:r>
      <w:r>
        <w:rPr>
          <w:sz w:val="24"/>
        </w:rPr>
        <w:t>mal</w:t>
      </w:r>
      <w:r>
        <w:rPr>
          <w:spacing w:val="-4"/>
          <w:sz w:val="24"/>
        </w:rPr>
        <w:t xml:space="preserve"> </w:t>
      </w:r>
      <w:r>
        <w:rPr>
          <w:sz w:val="24"/>
        </w:rPr>
        <w:t>sahipleri</w:t>
      </w:r>
      <w:r>
        <w:rPr>
          <w:spacing w:val="-4"/>
          <w:sz w:val="24"/>
        </w:rPr>
        <w:t xml:space="preserve"> </w:t>
      </w:r>
      <w:r>
        <w:rPr>
          <w:sz w:val="24"/>
        </w:rPr>
        <w:t>tarafından</w:t>
      </w:r>
      <w:r>
        <w:rPr>
          <w:spacing w:val="-4"/>
          <w:sz w:val="24"/>
        </w:rPr>
        <w:t xml:space="preserve"> </w:t>
      </w:r>
      <w:r>
        <w:rPr>
          <w:sz w:val="24"/>
        </w:rPr>
        <w:t>tek</w:t>
      </w:r>
      <w:r>
        <w:rPr>
          <w:spacing w:val="-4"/>
          <w:sz w:val="24"/>
        </w:rPr>
        <w:t xml:space="preserve"> </w:t>
      </w:r>
      <w:r>
        <w:rPr>
          <w:sz w:val="24"/>
        </w:rPr>
        <w:t>başına</w:t>
      </w:r>
      <w:r>
        <w:rPr>
          <w:spacing w:val="-4"/>
          <w:sz w:val="24"/>
        </w:rPr>
        <w:t xml:space="preserve"> </w:t>
      </w:r>
      <w:r>
        <w:rPr>
          <w:sz w:val="24"/>
        </w:rPr>
        <w:t>veya</w:t>
      </w:r>
      <w:r>
        <w:rPr>
          <w:spacing w:val="-4"/>
          <w:sz w:val="24"/>
        </w:rPr>
        <w:t xml:space="preserve"> </w:t>
      </w:r>
      <w:r>
        <w:rPr>
          <w:sz w:val="24"/>
        </w:rPr>
        <w:t>sigortalı</w:t>
      </w:r>
      <w:r>
        <w:rPr>
          <w:spacing w:val="-4"/>
          <w:sz w:val="24"/>
        </w:rPr>
        <w:t xml:space="preserve"> </w:t>
      </w:r>
      <w:r>
        <w:rPr>
          <w:sz w:val="24"/>
        </w:rPr>
        <w:t>ile</w:t>
      </w:r>
      <w:r>
        <w:rPr>
          <w:spacing w:val="-4"/>
          <w:sz w:val="24"/>
        </w:rPr>
        <w:t xml:space="preserve"> </w:t>
      </w:r>
      <w:r>
        <w:rPr>
          <w:sz w:val="24"/>
        </w:rPr>
        <w:t>iş</w:t>
      </w:r>
      <w:r>
        <w:rPr>
          <w:spacing w:val="-4"/>
          <w:sz w:val="24"/>
        </w:rPr>
        <w:t xml:space="preserve"> </w:t>
      </w:r>
      <w:r>
        <w:rPr>
          <w:sz w:val="24"/>
        </w:rPr>
        <w:t>birliği halinde yapılan tüm kasten ve hileli hareket ve</w:t>
      </w:r>
      <w:r>
        <w:rPr>
          <w:spacing w:val="-12"/>
          <w:sz w:val="24"/>
        </w:rPr>
        <w:t xml:space="preserve"> </w:t>
      </w:r>
      <w:r>
        <w:rPr>
          <w:sz w:val="24"/>
        </w:rPr>
        <w:t>eylemler.</w:t>
      </w:r>
    </w:p>
    <w:p w:rsidR="00704B9C" w:rsidRDefault="00033BC1">
      <w:pPr>
        <w:pStyle w:val="ListeParagraf"/>
        <w:numPr>
          <w:ilvl w:val="0"/>
          <w:numId w:val="9"/>
        </w:numPr>
        <w:tabs>
          <w:tab w:val="left" w:pos="602"/>
        </w:tabs>
        <w:ind w:left="187" w:right="1949" w:firstLine="0"/>
        <w:rPr>
          <w:sz w:val="24"/>
        </w:rPr>
      </w:pPr>
      <w:r>
        <w:rPr>
          <w:sz w:val="24"/>
        </w:rPr>
        <w:t>Sigortalı</w:t>
      </w:r>
      <w:r>
        <w:rPr>
          <w:spacing w:val="-5"/>
          <w:sz w:val="24"/>
        </w:rPr>
        <w:t xml:space="preserve"> </w:t>
      </w:r>
      <w:r>
        <w:rPr>
          <w:sz w:val="24"/>
        </w:rPr>
        <w:t>ile</w:t>
      </w:r>
      <w:r>
        <w:rPr>
          <w:spacing w:val="-4"/>
          <w:sz w:val="24"/>
        </w:rPr>
        <w:t xml:space="preserve"> </w:t>
      </w:r>
      <w:r>
        <w:rPr>
          <w:sz w:val="24"/>
        </w:rPr>
        <w:t>bir</w:t>
      </w:r>
      <w:r>
        <w:rPr>
          <w:spacing w:val="-5"/>
          <w:sz w:val="24"/>
        </w:rPr>
        <w:t xml:space="preserve"> </w:t>
      </w:r>
      <w:r>
        <w:rPr>
          <w:sz w:val="24"/>
        </w:rPr>
        <w:t>hizmet</w:t>
      </w:r>
      <w:r>
        <w:rPr>
          <w:spacing w:val="-4"/>
          <w:sz w:val="24"/>
        </w:rPr>
        <w:t xml:space="preserve"> </w:t>
      </w:r>
      <w:r>
        <w:rPr>
          <w:sz w:val="24"/>
        </w:rPr>
        <w:t>anlaşması</w:t>
      </w:r>
      <w:r>
        <w:rPr>
          <w:spacing w:val="-5"/>
          <w:sz w:val="24"/>
        </w:rPr>
        <w:t xml:space="preserve"> </w:t>
      </w:r>
      <w:r>
        <w:rPr>
          <w:sz w:val="24"/>
        </w:rPr>
        <w:t>yapmış</w:t>
      </w:r>
      <w:r>
        <w:rPr>
          <w:spacing w:val="-4"/>
          <w:sz w:val="24"/>
        </w:rPr>
        <w:t xml:space="preserve"> </w:t>
      </w:r>
      <w:r>
        <w:rPr>
          <w:sz w:val="24"/>
        </w:rPr>
        <w:t>olan</w:t>
      </w:r>
      <w:r>
        <w:rPr>
          <w:spacing w:val="-5"/>
          <w:sz w:val="24"/>
        </w:rPr>
        <w:t xml:space="preserve"> </w:t>
      </w:r>
      <w:r>
        <w:rPr>
          <w:sz w:val="24"/>
        </w:rPr>
        <w:t>veya</w:t>
      </w:r>
      <w:r>
        <w:rPr>
          <w:spacing w:val="-4"/>
          <w:sz w:val="24"/>
        </w:rPr>
        <w:t xml:space="preserve"> </w:t>
      </w:r>
      <w:r>
        <w:rPr>
          <w:sz w:val="24"/>
        </w:rPr>
        <w:t>sigorta</w:t>
      </w:r>
      <w:r>
        <w:rPr>
          <w:spacing w:val="-4"/>
          <w:sz w:val="24"/>
        </w:rPr>
        <w:t xml:space="preserve"> </w:t>
      </w:r>
      <w:r>
        <w:rPr>
          <w:sz w:val="24"/>
        </w:rPr>
        <w:t>konusu</w:t>
      </w:r>
      <w:r>
        <w:rPr>
          <w:spacing w:val="-5"/>
          <w:sz w:val="24"/>
        </w:rPr>
        <w:t xml:space="preserve"> </w:t>
      </w:r>
      <w:r>
        <w:rPr>
          <w:sz w:val="24"/>
        </w:rPr>
        <w:t>değerlerle</w:t>
      </w:r>
      <w:r>
        <w:rPr>
          <w:spacing w:val="-4"/>
          <w:sz w:val="24"/>
        </w:rPr>
        <w:t xml:space="preserve"> </w:t>
      </w:r>
      <w:r>
        <w:rPr>
          <w:sz w:val="24"/>
        </w:rPr>
        <w:t>ilgili</w:t>
      </w:r>
      <w:r>
        <w:rPr>
          <w:spacing w:val="-5"/>
          <w:sz w:val="24"/>
        </w:rPr>
        <w:t xml:space="preserve"> </w:t>
      </w:r>
      <w:r>
        <w:rPr>
          <w:sz w:val="24"/>
        </w:rPr>
        <w:t>her</w:t>
      </w:r>
      <w:r>
        <w:rPr>
          <w:spacing w:val="-4"/>
          <w:sz w:val="24"/>
        </w:rPr>
        <w:t xml:space="preserve"> </w:t>
      </w:r>
      <w:r>
        <w:rPr>
          <w:sz w:val="24"/>
        </w:rPr>
        <w:t>hangi</w:t>
      </w:r>
      <w:r>
        <w:rPr>
          <w:spacing w:val="-5"/>
          <w:sz w:val="24"/>
        </w:rPr>
        <w:t xml:space="preserve"> </w:t>
      </w:r>
      <w:r>
        <w:rPr>
          <w:sz w:val="24"/>
        </w:rPr>
        <w:t>bir faaliyete dayanan bir nedenle sigortalı tarafından kullanılmakta olan tüm tüzel kişilerin yöneticileri üyeleri, vekilleri müdürleri, ortakları ve mal sahipleri tarafından tek başına veya sigortalı ile iş birliği halinde yapılan tüm hileli hareket ve</w:t>
      </w:r>
      <w:r>
        <w:rPr>
          <w:spacing w:val="-8"/>
          <w:sz w:val="24"/>
        </w:rPr>
        <w:t xml:space="preserve"> </w:t>
      </w:r>
      <w:r>
        <w:rPr>
          <w:sz w:val="24"/>
        </w:rPr>
        <w:t>eylemler.</w:t>
      </w:r>
    </w:p>
    <w:p w:rsidR="00704B9C" w:rsidRDefault="00033BC1">
      <w:pPr>
        <w:pStyle w:val="ListeParagraf"/>
        <w:numPr>
          <w:ilvl w:val="0"/>
          <w:numId w:val="9"/>
        </w:numPr>
        <w:tabs>
          <w:tab w:val="left" w:pos="602"/>
        </w:tabs>
        <w:ind w:left="187" w:right="6867" w:firstLine="0"/>
        <w:rPr>
          <w:sz w:val="24"/>
        </w:rPr>
      </w:pPr>
      <w:r>
        <w:rPr>
          <w:sz w:val="24"/>
        </w:rPr>
        <w:t xml:space="preserve">Test, onarım, </w:t>
      </w:r>
      <w:proofErr w:type="gramStart"/>
      <w:r>
        <w:rPr>
          <w:sz w:val="24"/>
        </w:rPr>
        <w:t>bakım,</w:t>
      </w:r>
      <w:proofErr w:type="gramEnd"/>
      <w:r>
        <w:rPr>
          <w:sz w:val="24"/>
        </w:rPr>
        <w:t xml:space="preserve"> ve diğer benzeri</w:t>
      </w:r>
      <w:r>
        <w:rPr>
          <w:spacing w:val="-38"/>
          <w:sz w:val="24"/>
        </w:rPr>
        <w:t xml:space="preserve"> </w:t>
      </w:r>
      <w:r>
        <w:rPr>
          <w:sz w:val="24"/>
        </w:rPr>
        <w:t>prosesler. 22- Kirlenme</w:t>
      </w:r>
      <w:r>
        <w:rPr>
          <w:spacing w:val="-3"/>
          <w:sz w:val="24"/>
        </w:rPr>
        <w:t xml:space="preserve"> </w:t>
      </w:r>
      <w:r>
        <w:rPr>
          <w:sz w:val="24"/>
        </w:rPr>
        <w:t>riskleri</w:t>
      </w:r>
    </w:p>
    <w:p w:rsidR="00704B9C" w:rsidRDefault="00033BC1">
      <w:pPr>
        <w:pStyle w:val="GvdeMetni"/>
        <w:spacing w:line="274" w:lineRule="exact"/>
        <w:ind w:left="187"/>
      </w:pPr>
      <w:r>
        <w:t>İstisna edilen varlıklar</w:t>
      </w:r>
    </w:p>
    <w:p w:rsidR="00704B9C" w:rsidRDefault="00033BC1">
      <w:pPr>
        <w:pStyle w:val="GvdeMetni"/>
        <w:ind w:left="187" w:right="7932"/>
      </w:pPr>
      <w:r>
        <w:t xml:space="preserve">1- </w:t>
      </w:r>
      <w:proofErr w:type="gramStart"/>
      <w:r>
        <w:t xml:space="preserve">Hava , </w:t>
      </w:r>
      <w:proofErr w:type="spellStart"/>
      <w:r>
        <w:t>Deniz</w:t>
      </w:r>
      <w:proofErr w:type="gramEnd"/>
      <w:r>
        <w:t>,Nehir</w:t>
      </w:r>
      <w:proofErr w:type="spellEnd"/>
      <w:r>
        <w:t>, Demiryolu araçları 2- İnşa ve ya montaj halindeki varlıklar</w:t>
      </w:r>
    </w:p>
    <w:p w:rsidR="00704B9C" w:rsidRDefault="00033BC1">
      <w:pPr>
        <w:pStyle w:val="ListeParagraf"/>
        <w:numPr>
          <w:ilvl w:val="0"/>
          <w:numId w:val="8"/>
        </w:numPr>
        <w:tabs>
          <w:tab w:val="left" w:pos="535"/>
        </w:tabs>
        <w:spacing w:line="274" w:lineRule="exact"/>
        <w:ind w:hanging="348"/>
        <w:rPr>
          <w:sz w:val="24"/>
        </w:rPr>
      </w:pPr>
      <w:r>
        <w:rPr>
          <w:sz w:val="24"/>
        </w:rPr>
        <w:t>Nakliye halindeki</w:t>
      </w:r>
      <w:r>
        <w:rPr>
          <w:spacing w:val="-3"/>
          <w:sz w:val="24"/>
        </w:rPr>
        <w:t xml:space="preserve"> </w:t>
      </w:r>
      <w:r>
        <w:rPr>
          <w:sz w:val="24"/>
        </w:rPr>
        <w:t>muhteviyat</w:t>
      </w:r>
    </w:p>
    <w:p w:rsidR="00704B9C" w:rsidRDefault="00033BC1">
      <w:pPr>
        <w:pStyle w:val="ListeParagraf"/>
        <w:numPr>
          <w:ilvl w:val="0"/>
          <w:numId w:val="8"/>
        </w:numPr>
        <w:tabs>
          <w:tab w:val="left" w:pos="535"/>
        </w:tabs>
        <w:ind w:left="187" w:right="5975" w:firstLine="0"/>
        <w:rPr>
          <w:sz w:val="24"/>
        </w:rPr>
      </w:pPr>
      <w:r>
        <w:rPr>
          <w:sz w:val="24"/>
        </w:rPr>
        <w:t xml:space="preserve">Çim, Çiçek, ağaç </w:t>
      </w:r>
      <w:proofErr w:type="spellStart"/>
      <w:r>
        <w:rPr>
          <w:sz w:val="24"/>
        </w:rPr>
        <w:t>vb</w:t>
      </w:r>
      <w:proofErr w:type="spellEnd"/>
      <w:r>
        <w:rPr>
          <w:sz w:val="24"/>
        </w:rPr>
        <w:t xml:space="preserve"> bitkiler ve yetiştirilen ürünler,</w:t>
      </w:r>
      <w:r>
        <w:rPr>
          <w:spacing w:val="-38"/>
          <w:sz w:val="24"/>
        </w:rPr>
        <w:t xml:space="preserve"> </w:t>
      </w:r>
      <w:r>
        <w:rPr>
          <w:sz w:val="24"/>
        </w:rPr>
        <w:t>Arsalar 5- Her türlü patlayıcı</w:t>
      </w:r>
      <w:r>
        <w:rPr>
          <w:spacing w:val="-6"/>
          <w:sz w:val="24"/>
        </w:rPr>
        <w:t xml:space="preserve"> </w:t>
      </w:r>
      <w:r>
        <w:rPr>
          <w:sz w:val="24"/>
        </w:rPr>
        <w:t>maddeler</w:t>
      </w:r>
    </w:p>
    <w:p w:rsidR="00704B9C" w:rsidRDefault="00033BC1">
      <w:pPr>
        <w:pStyle w:val="ListeParagraf"/>
        <w:numPr>
          <w:ilvl w:val="0"/>
          <w:numId w:val="7"/>
        </w:numPr>
        <w:tabs>
          <w:tab w:val="left" w:pos="535"/>
        </w:tabs>
        <w:spacing w:line="274" w:lineRule="exact"/>
        <w:ind w:hanging="348"/>
        <w:rPr>
          <w:sz w:val="24"/>
        </w:rPr>
      </w:pPr>
      <w:r>
        <w:rPr>
          <w:sz w:val="24"/>
        </w:rPr>
        <w:t>Yollar</w:t>
      </w:r>
    </w:p>
    <w:p w:rsidR="00704B9C" w:rsidRDefault="00033BC1">
      <w:pPr>
        <w:pStyle w:val="ListeParagraf"/>
        <w:numPr>
          <w:ilvl w:val="0"/>
          <w:numId w:val="7"/>
        </w:numPr>
        <w:tabs>
          <w:tab w:val="left" w:pos="535"/>
        </w:tabs>
        <w:spacing w:line="275" w:lineRule="exact"/>
        <w:ind w:hanging="348"/>
        <w:rPr>
          <w:sz w:val="24"/>
        </w:rPr>
      </w:pPr>
      <w:r>
        <w:rPr>
          <w:sz w:val="24"/>
        </w:rPr>
        <w:t>Köprüler, menfezler</w:t>
      </w:r>
      <w:r>
        <w:rPr>
          <w:spacing w:val="-3"/>
          <w:sz w:val="24"/>
        </w:rPr>
        <w:t xml:space="preserve"> </w:t>
      </w:r>
      <w:r>
        <w:rPr>
          <w:sz w:val="24"/>
        </w:rPr>
        <w:t>vs.</w:t>
      </w:r>
    </w:p>
    <w:p w:rsidR="00704B9C" w:rsidRDefault="00033BC1">
      <w:pPr>
        <w:pStyle w:val="ListeParagraf"/>
        <w:numPr>
          <w:ilvl w:val="0"/>
          <w:numId w:val="7"/>
        </w:numPr>
        <w:tabs>
          <w:tab w:val="left" w:pos="535"/>
        </w:tabs>
        <w:ind w:left="187" w:right="2228" w:firstLine="0"/>
        <w:rPr>
          <w:sz w:val="24"/>
        </w:rPr>
      </w:pPr>
      <w:r>
        <w:rPr>
          <w:sz w:val="24"/>
        </w:rPr>
        <w:t xml:space="preserve">Test, onarım, bakım, ve diğer benzeri proseslere tabi olan muhteviyatın bu </w:t>
      </w:r>
      <w:proofErr w:type="gramStart"/>
      <w:r>
        <w:rPr>
          <w:sz w:val="24"/>
        </w:rPr>
        <w:t>proses</w:t>
      </w:r>
      <w:proofErr w:type="gramEnd"/>
      <w:r>
        <w:rPr>
          <w:sz w:val="24"/>
        </w:rPr>
        <w:t xml:space="preserve"> sırasında uğrayacakları</w:t>
      </w:r>
      <w:r>
        <w:rPr>
          <w:spacing w:val="-2"/>
          <w:sz w:val="24"/>
        </w:rPr>
        <w:t xml:space="preserve"> </w:t>
      </w:r>
      <w:r>
        <w:rPr>
          <w:sz w:val="24"/>
        </w:rPr>
        <w:t>zararlar</w:t>
      </w:r>
    </w:p>
    <w:p w:rsidR="00704B9C" w:rsidRDefault="00033BC1">
      <w:pPr>
        <w:pStyle w:val="ListeParagraf"/>
        <w:numPr>
          <w:ilvl w:val="0"/>
          <w:numId w:val="7"/>
        </w:numPr>
        <w:tabs>
          <w:tab w:val="left" w:pos="535"/>
        </w:tabs>
        <w:ind w:left="187" w:right="5417" w:firstLine="0"/>
        <w:rPr>
          <w:sz w:val="24"/>
        </w:rPr>
      </w:pPr>
      <w:r>
        <w:rPr>
          <w:sz w:val="24"/>
        </w:rPr>
        <w:t>Takılı Cam ve Aynalar hariç olmak üzere diğer cam ve</w:t>
      </w:r>
      <w:r>
        <w:rPr>
          <w:spacing w:val="-44"/>
          <w:sz w:val="24"/>
        </w:rPr>
        <w:t xml:space="preserve"> </w:t>
      </w:r>
      <w:r>
        <w:rPr>
          <w:sz w:val="24"/>
        </w:rPr>
        <w:t>aynalar 10- Mücevherat, değerli taş ve diğer değerli</w:t>
      </w:r>
      <w:r>
        <w:rPr>
          <w:spacing w:val="-12"/>
          <w:sz w:val="24"/>
        </w:rPr>
        <w:t xml:space="preserve"> </w:t>
      </w:r>
      <w:r>
        <w:rPr>
          <w:sz w:val="24"/>
        </w:rPr>
        <w:t>metaller</w:t>
      </w:r>
    </w:p>
    <w:p w:rsidR="00704B9C" w:rsidRDefault="00033BC1">
      <w:pPr>
        <w:pStyle w:val="ListeParagraf"/>
        <w:numPr>
          <w:ilvl w:val="0"/>
          <w:numId w:val="6"/>
        </w:numPr>
        <w:tabs>
          <w:tab w:val="left" w:pos="602"/>
        </w:tabs>
        <w:spacing w:line="274" w:lineRule="exact"/>
        <w:ind w:hanging="415"/>
        <w:rPr>
          <w:sz w:val="24"/>
        </w:rPr>
      </w:pPr>
      <w:r>
        <w:rPr>
          <w:sz w:val="24"/>
        </w:rPr>
        <w:t>Sanatsal değeri olan, antika, sanatsal çalışma ve benzeri değerli</w:t>
      </w:r>
      <w:r>
        <w:rPr>
          <w:spacing w:val="-14"/>
          <w:sz w:val="24"/>
        </w:rPr>
        <w:t xml:space="preserve"> </w:t>
      </w:r>
      <w:r>
        <w:rPr>
          <w:sz w:val="24"/>
        </w:rPr>
        <w:t>muhteviyat</w:t>
      </w:r>
    </w:p>
    <w:p w:rsidR="00704B9C" w:rsidRDefault="00704B9C">
      <w:pPr>
        <w:spacing w:line="274" w:lineRule="exact"/>
        <w:rPr>
          <w:sz w:val="24"/>
        </w:rPr>
        <w:sectPr w:rsidR="00704B9C">
          <w:pgSz w:w="15160" w:h="16820"/>
          <w:pgMar w:top="1340" w:right="2160" w:bottom="1320" w:left="440" w:header="1076" w:footer="1127" w:gutter="0"/>
          <w:cols w:space="708"/>
        </w:sectPr>
      </w:pPr>
    </w:p>
    <w:p w:rsidR="00704B9C" w:rsidRDefault="00033BC1">
      <w:pPr>
        <w:pStyle w:val="ListeParagraf"/>
        <w:numPr>
          <w:ilvl w:val="0"/>
          <w:numId w:val="6"/>
        </w:numPr>
        <w:tabs>
          <w:tab w:val="left" w:pos="602"/>
        </w:tabs>
        <w:spacing w:before="29"/>
        <w:ind w:left="187" w:right="4092" w:firstLine="0"/>
        <w:rPr>
          <w:sz w:val="24"/>
        </w:rPr>
      </w:pPr>
      <w:r>
        <w:rPr>
          <w:sz w:val="24"/>
        </w:rPr>
        <w:lastRenderedPageBreak/>
        <w:t>Ayrı bir poliçe ile önceden sigortalanmış ve halen sigortalı olan</w:t>
      </w:r>
      <w:r>
        <w:rPr>
          <w:spacing w:val="-34"/>
          <w:sz w:val="24"/>
        </w:rPr>
        <w:t xml:space="preserve"> </w:t>
      </w:r>
      <w:r>
        <w:rPr>
          <w:sz w:val="24"/>
        </w:rPr>
        <w:t>muhteviyat 13- Depolanan ya da tesiste bulunan</w:t>
      </w:r>
      <w:r>
        <w:rPr>
          <w:spacing w:val="-9"/>
          <w:sz w:val="24"/>
        </w:rPr>
        <w:t xml:space="preserve"> </w:t>
      </w:r>
      <w:r>
        <w:rPr>
          <w:sz w:val="24"/>
        </w:rPr>
        <w:t>su</w:t>
      </w:r>
    </w:p>
    <w:p w:rsidR="00704B9C" w:rsidRDefault="00033BC1">
      <w:pPr>
        <w:pStyle w:val="ListeParagraf"/>
        <w:numPr>
          <w:ilvl w:val="0"/>
          <w:numId w:val="5"/>
        </w:numPr>
        <w:tabs>
          <w:tab w:val="left" w:pos="602"/>
        </w:tabs>
        <w:ind w:left="187" w:right="2395" w:firstLine="0"/>
        <w:rPr>
          <w:sz w:val="24"/>
        </w:rPr>
      </w:pPr>
      <w:r>
        <w:rPr>
          <w:sz w:val="24"/>
        </w:rPr>
        <w:t>Sigortalı</w:t>
      </w:r>
      <w:r>
        <w:rPr>
          <w:spacing w:val="-5"/>
          <w:sz w:val="24"/>
        </w:rPr>
        <w:t xml:space="preserve"> </w:t>
      </w:r>
      <w:r>
        <w:rPr>
          <w:sz w:val="24"/>
        </w:rPr>
        <w:t>tarafından</w:t>
      </w:r>
      <w:r>
        <w:rPr>
          <w:spacing w:val="-5"/>
          <w:sz w:val="24"/>
        </w:rPr>
        <w:t xml:space="preserve"> </w:t>
      </w:r>
      <w:r>
        <w:rPr>
          <w:sz w:val="24"/>
        </w:rPr>
        <w:t>şartlı</w:t>
      </w:r>
      <w:r>
        <w:rPr>
          <w:spacing w:val="-5"/>
          <w:sz w:val="24"/>
        </w:rPr>
        <w:t xml:space="preserve"> </w:t>
      </w:r>
      <w:r>
        <w:rPr>
          <w:sz w:val="24"/>
        </w:rPr>
        <w:t>kredili</w:t>
      </w:r>
      <w:r>
        <w:rPr>
          <w:spacing w:val="-5"/>
          <w:sz w:val="24"/>
        </w:rPr>
        <w:t xml:space="preserve"> </w:t>
      </w:r>
      <w:r>
        <w:rPr>
          <w:sz w:val="24"/>
        </w:rPr>
        <w:t>taksitli</w:t>
      </w:r>
      <w:r>
        <w:rPr>
          <w:spacing w:val="-5"/>
          <w:sz w:val="24"/>
        </w:rPr>
        <w:t xml:space="preserve"> </w:t>
      </w:r>
      <w:r>
        <w:rPr>
          <w:sz w:val="24"/>
        </w:rPr>
        <w:t>veya</w:t>
      </w:r>
      <w:r>
        <w:rPr>
          <w:spacing w:val="-5"/>
          <w:sz w:val="24"/>
        </w:rPr>
        <w:t xml:space="preserve"> </w:t>
      </w:r>
      <w:r>
        <w:rPr>
          <w:sz w:val="24"/>
        </w:rPr>
        <w:t>diğer</w:t>
      </w:r>
      <w:r>
        <w:rPr>
          <w:spacing w:val="-5"/>
          <w:sz w:val="24"/>
        </w:rPr>
        <w:t xml:space="preserve"> </w:t>
      </w:r>
      <w:r>
        <w:rPr>
          <w:sz w:val="24"/>
        </w:rPr>
        <w:t>ertelenmiş</w:t>
      </w:r>
      <w:r>
        <w:rPr>
          <w:spacing w:val="-5"/>
          <w:sz w:val="24"/>
        </w:rPr>
        <w:t xml:space="preserve"> </w:t>
      </w:r>
      <w:r>
        <w:rPr>
          <w:sz w:val="24"/>
        </w:rPr>
        <w:t>ödemeli</w:t>
      </w:r>
      <w:r>
        <w:rPr>
          <w:spacing w:val="-5"/>
          <w:sz w:val="24"/>
        </w:rPr>
        <w:t xml:space="preserve"> </w:t>
      </w:r>
      <w:r>
        <w:rPr>
          <w:sz w:val="24"/>
        </w:rPr>
        <w:t>satış</w:t>
      </w:r>
      <w:r>
        <w:rPr>
          <w:spacing w:val="-5"/>
          <w:sz w:val="24"/>
        </w:rPr>
        <w:t xml:space="preserve"> </w:t>
      </w:r>
      <w:r>
        <w:rPr>
          <w:sz w:val="24"/>
        </w:rPr>
        <w:t>sözleşmeleri</w:t>
      </w:r>
      <w:r>
        <w:rPr>
          <w:spacing w:val="-5"/>
          <w:sz w:val="24"/>
        </w:rPr>
        <w:t xml:space="preserve"> </w:t>
      </w:r>
      <w:r>
        <w:rPr>
          <w:sz w:val="24"/>
        </w:rPr>
        <w:t>ile satılan mallar ( bu istisna söz konusu kıymetlerin müşteriye tesliminden itibaren</w:t>
      </w:r>
      <w:r>
        <w:rPr>
          <w:spacing w:val="-32"/>
          <w:sz w:val="24"/>
        </w:rPr>
        <w:t xml:space="preserve"> </w:t>
      </w:r>
      <w:r>
        <w:rPr>
          <w:sz w:val="24"/>
        </w:rPr>
        <w:t>geçerlidir)</w:t>
      </w:r>
    </w:p>
    <w:p w:rsidR="00704B9C" w:rsidRDefault="00033BC1">
      <w:pPr>
        <w:pStyle w:val="ListeParagraf"/>
        <w:numPr>
          <w:ilvl w:val="0"/>
          <w:numId w:val="5"/>
        </w:numPr>
        <w:tabs>
          <w:tab w:val="left" w:pos="602"/>
        </w:tabs>
        <w:spacing w:line="274" w:lineRule="exact"/>
        <w:ind w:left="601" w:hanging="415"/>
        <w:rPr>
          <w:sz w:val="24"/>
        </w:rPr>
      </w:pPr>
      <w:r>
        <w:rPr>
          <w:sz w:val="24"/>
        </w:rPr>
        <w:t>Türkiye Cumhuriyeti sınırları dışındaki</w:t>
      </w:r>
      <w:r>
        <w:rPr>
          <w:spacing w:val="-6"/>
          <w:sz w:val="24"/>
        </w:rPr>
        <w:t xml:space="preserve"> </w:t>
      </w:r>
      <w:r>
        <w:rPr>
          <w:sz w:val="24"/>
        </w:rPr>
        <w:t>değerler</w:t>
      </w:r>
    </w:p>
    <w:p w:rsidR="00704B9C" w:rsidRDefault="00033BC1">
      <w:pPr>
        <w:pStyle w:val="GvdeMetni"/>
        <w:ind w:left="187" w:right="4162"/>
      </w:pPr>
      <w:r>
        <w:t xml:space="preserve">Türk Yangın Sigortası Genel Şartlarında istisna edilmiş olan varlıklar. </w:t>
      </w:r>
      <w:proofErr w:type="gramStart"/>
      <w:r>
        <w:t>Muafiyet :</w:t>
      </w:r>
      <w:proofErr w:type="gramEnd"/>
    </w:p>
    <w:p w:rsidR="00704B9C" w:rsidRDefault="00033BC1">
      <w:pPr>
        <w:pStyle w:val="GvdeMetni"/>
        <w:spacing w:line="274" w:lineRule="exact"/>
        <w:ind w:left="187"/>
      </w:pPr>
      <w:r>
        <w:t>Her bir hasarda minimum 250 EUR olmak üzere hasarın %10 'u oranında muafiyet uygulanacaktır.</w:t>
      </w:r>
    </w:p>
    <w:p w:rsidR="00704B9C" w:rsidRDefault="00704B9C">
      <w:pPr>
        <w:pStyle w:val="GvdeMetni"/>
        <w:rPr>
          <w:sz w:val="26"/>
        </w:rPr>
      </w:pPr>
    </w:p>
    <w:p w:rsidR="00704B9C" w:rsidRDefault="00704B9C">
      <w:pPr>
        <w:pStyle w:val="GvdeMetni"/>
        <w:spacing w:before="6"/>
        <w:rPr>
          <w:sz w:val="21"/>
        </w:rPr>
      </w:pPr>
    </w:p>
    <w:p w:rsidR="00704B9C" w:rsidRDefault="00033BC1">
      <w:pPr>
        <w:pStyle w:val="Balk1"/>
        <w:ind w:left="187"/>
      </w:pPr>
      <w:r>
        <w:t>ARIZI İNŞAAT İŞLERİ</w:t>
      </w:r>
    </w:p>
    <w:p w:rsidR="00704B9C" w:rsidRDefault="00704B9C">
      <w:pPr>
        <w:pStyle w:val="GvdeMetni"/>
        <w:spacing w:before="10"/>
        <w:rPr>
          <w:rFonts w:ascii="Arial"/>
          <w:b/>
          <w:sz w:val="23"/>
        </w:rPr>
      </w:pPr>
    </w:p>
    <w:p w:rsidR="00704B9C" w:rsidRDefault="00033BC1">
      <w:pPr>
        <w:pStyle w:val="GvdeMetni"/>
        <w:ind w:left="187" w:right="1829"/>
      </w:pPr>
      <w:r>
        <w:t xml:space="preserve">Riziko adresinde binaya yapılacak </w:t>
      </w:r>
      <w:proofErr w:type="spellStart"/>
      <w:proofErr w:type="gramStart"/>
      <w:r>
        <w:t>ilave,bakım</w:t>
      </w:r>
      <w:proofErr w:type="gramEnd"/>
      <w:r>
        <w:t>,onarım</w:t>
      </w:r>
      <w:proofErr w:type="spellEnd"/>
      <w:r>
        <w:t xml:space="preserve"> ve tadilat işleri Türk inşaat Sigortası Genel şartları dahilinde olay başına ve yıllık, ilgili </w:t>
      </w:r>
      <w:proofErr w:type="spellStart"/>
      <w:r>
        <w:t>lokasyona</w:t>
      </w:r>
      <w:proofErr w:type="spellEnd"/>
      <w:r>
        <w:t xml:space="preserve"> ait toplam sigorta bedelinin %1 i ve azami 1000 TL sına kadar teminata dahildir.</w:t>
      </w:r>
    </w:p>
    <w:p w:rsidR="00704B9C" w:rsidRDefault="00704B9C">
      <w:pPr>
        <w:pStyle w:val="GvdeMetni"/>
        <w:rPr>
          <w:sz w:val="26"/>
        </w:rPr>
      </w:pPr>
    </w:p>
    <w:p w:rsidR="00704B9C" w:rsidRDefault="00704B9C">
      <w:pPr>
        <w:pStyle w:val="GvdeMetni"/>
        <w:spacing w:before="6"/>
        <w:rPr>
          <w:sz w:val="21"/>
        </w:rPr>
      </w:pPr>
    </w:p>
    <w:p w:rsidR="00704B9C" w:rsidRDefault="00033BC1">
      <w:pPr>
        <w:pStyle w:val="Balk1"/>
        <w:spacing w:before="1"/>
        <w:ind w:left="187"/>
      </w:pPr>
      <w:r>
        <w:t>İZOLASYON EKSİKLİĞİ</w:t>
      </w:r>
    </w:p>
    <w:p w:rsidR="00704B9C" w:rsidRDefault="00704B9C">
      <w:pPr>
        <w:pStyle w:val="GvdeMetni"/>
        <w:spacing w:before="9"/>
        <w:rPr>
          <w:rFonts w:ascii="Arial"/>
          <w:b/>
          <w:sz w:val="23"/>
        </w:rPr>
      </w:pPr>
    </w:p>
    <w:p w:rsidR="00704B9C" w:rsidRDefault="00033BC1">
      <w:pPr>
        <w:pStyle w:val="GvdeMetni"/>
        <w:ind w:left="187" w:right="1768"/>
      </w:pPr>
      <w:r>
        <w:t xml:space="preserve">Poliçe vadesi içinde olmak kaydı ile </w:t>
      </w:r>
      <w:proofErr w:type="gramStart"/>
      <w:r>
        <w:t>izolasyon</w:t>
      </w:r>
      <w:proofErr w:type="gramEnd"/>
      <w:r>
        <w:t xml:space="preserve"> yetersizliği ve/veya kaybı nedeniyle yağmur ve kar sularının binanın dış cephe veya terasından yada pencere kapı ve pervazlarından (açıklıklarından) sızması ve/veya girmesi nedeni ile meydana gelen zararlar ile </w:t>
      </w:r>
      <w:proofErr w:type="spellStart"/>
      <w:r>
        <w:t>tedricinimlenme</w:t>
      </w:r>
      <w:proofErr w:type="spellEnd"/>
      <w:r>
        <w:t xml:space="preserve"> ve ısı kaybı nedeni ile oluşan terleme, küflenme ve benzeri nedenlerden kaynaklanan boya badana </w:t>
      </w:r>
      <w:proofErr w:type="spellStart"/>
      <w:r>
        <w:t>vb</w:t>
      </w:r>
      <w:proofErr w:type="spellEnd"/>
      <w:r>
        <w:t xml:space="preserve"> onarım masrafları poliçede belirtilen izolasyon Eksikliği teminat tutarını aşmamak üzere poliçe kapsamına dahil edilmiştir. Bu </w:t>
      </w:r>
      <w:proofErr w:type="spellStart"/>
      <w:r>
        <w:t>kloz</w:t>
      </w:r>
      <w:proofErr w:type="spellEnd"/>
      <w:r>
        <w:t xml:space="preserve"> dış cephe boya ve kaplamaları yapılmamış binalarda dış cephe boya ve kaplama işlemlerinin devam ettiği binalar için uygulanmaz ve bu binalarda meydana gelen </w:t>
      </w:r>
      <w:proofErr w:type="gramStart"/>
      <w:r>
        <w:t>izolasyon</w:t>
      </w:r>
      <w:proofErr w:type="gramEnd"/>
      <w:r>
        <w:t xml:space="preserve"> yetersizliği veya kaybı nedeni ile oluşan hasar talepleri ödenmez.</w:t>
      </w:r>
    </w:p>
    <w:p w:rsidR="00704B9C" w:rsidRDefault="00704B9C">
      <w:pPr>
        <w:pStyle w:val="GvdeMetni"/>
        <w:rPr>
          <w:sz w:val="26"/>
        </w:rPr>
      </w:pPr>
    </w:p>
    <w:p w:rsidR="00704B9C" w:rsidRDefault="00704B9C">
      <w:pPr>
        <w:pStyle w:val="GvdeMetni"/>
        <w:spacing w:before="2"/>
        <w:rPr>
          <w:sz w:val="21"/>
        </w:rPr>
      </w:pPr>
    </w:p>
    <w:p w:rsidR="00704B9C" w:rsidRDefault="00033BC1">
      <w:pPr>
        <w:pStyle w:val="GvdeMetni"/>
        <w:spacing w:line="275" w:lineRule="exact"/>
        <w:ind w:left="187"/>
      </w:pPr>
      <w:r>
        <w:t>YENİ YATIRIMLAR</w:t>
      </w:r>
    </w:p>
    <w:p w:rsidR="00704B9C" w:rsidRDefault="00033BC1">
      <w:pPr>
        <w:pStyle w:val="GvdeMetni"/>
        <w:ind w:left="187" w:right="1754"/>
      </w:pPr>
      <w:r>
        <w:t>Sigortalının sigorta poliçesi kapsamındaki mevcut tesislerine ilave olacak yeni yatırımlar, sigorta bedelinin %10 u ile Sigorta şirketine bildirim yapılmaksızın, ilave tarihinden itibaren poliçede belirtilen limitler çerçevesinde otomatik olarak kuvertür altındadır. Otomatik kuvertür 30 gün süreyle geçerlidir, sigortalı bu süre içerisinde sigortacıyı detaylı olarak yeni yatırım hakkında bilgilendirmekle yükümlüdür.</w:t>
      </w:r>
    </w:p>
    <w:p w:rsidR="00704B9C" w:rsidRDefault="00704B9C">
      <w:pPr>
        <w:pStyle w:val="GvdeMetni"/>
        <w:rPr>
          <w:sz w:val="26"/>
        </w:rPr>
      </w:pPr>
    </w:p>
    <w:p w:rsidR="00704B9C" w:rsidRDefault="00704B9C">
      <w:pPr>
        <w:pStyle w:val="GvdeMetni"/>
        <w:spacing w:before="4"/>
        <w:rPr>
          <w:sz w:val="21"/>
        </w:rPr>
      </w:pPr>
    </w:p>
    <w:p w:rsidR="00704B9C" w:rsidRDefault="00033BC1">
      <w:pPr>
        <w:pStyle w:val="Balk1"/>
        <w:spacing w:line="275" w:lineRule="exact"/>
        <w:ind w:left="187"/>
      </w:pPr>
      <w:r>
        <w:t>DOLU</w:t>
      </w:r>
    </w:p>
    <w:p w:rsidR="00704B9C" w:rsidRDefault="00033BC1">
      <w:pPr>
        <w:pStyle w:val="GvdeMetni"/>
        <w:ind w:left="187" w:right="1554"/>
      </w:pPr>
      <w:r>
        <w:t xml:space="preserve">Fırtına ile birlikte olsun olmasın dolu neticesinde işbu poliçede temin edilmiş olması kaydı ile bina ve muhteviyata gelebilecek zararlar, bina ve muhteviyat toplam sigorta bedelinin %10'u ile sınırlı </w:t>
      </w:r>
      <w:proofErr w:type="gramStart"/>
      <w:r>
        <w:t>olup , ödenecek</w:t>
      </w:r>
      <w:proofErr w:type="gramEnd"/>
      <w:r>
        <w:t xml:space="preserve"> tazminat tutarı </w:t>
      </w:r>
      <w:proofErr w:type="spellStart"/>
      <w:r>
        <w:t>herhalukarda</w:t>
      </w:r>
      <w:proofErr w:type="spellEnd"/>
      <w:r>
        <w:t xml:space="preserve"> 50.000.-TL '</w:t>
      </w:r>
      <w:proofErr w:type="spellStart"/>
      <w:r>
        <w:t>sını</w:t>
      </w:r>
      <w:proofErr w:type="spellEnd"/>
      <w:r>
        <w:t xml:space="preserve"> aşmayacaktır. </w:t>
      </w:r>
      <w:proofErr w:type="spellStart"/>
      <w:r>
        <w:t>Herbir</w:t>
      </w:r>
      <w:proofErr w:type="spellEnd"/>
      <w:r>
        <w:t xml:space="preserve"> hasarda 150.-EUR muafiyet uygulanır.</w:t>
      </w:r>
    </w:p>
    <w:p w:rsidR="00704B9C" w:rsidRDefault="00704B9C">
      <w:pPr>
        <w:sectPr w:rsidR="00704B9C">
          <w:pgSz w:w="15160" w:h="16820"/>
          <w:pgMar w:top="1340" w:right="2160" w:bottom="1340" w:left="440" w:header="1076" w:footer="1127" w:gutter="0"/>
          <w:cols w:space="708"/>
        </w:sectPr>
      </w:pPr>
    </w:p>
    <w:p w:rsidR="00704B9C" w:rsidRDefault="00033BC1">
      <w:pPr>
        <w:pStyle w:val="ListeParagraf"/>
        <w:numPr>
          <w:ilvl w:val="0"/>
          <w:numId w:val="16"/>
        </w:numPr>
        <w:tabs>
          <w:tab w:val="left" w:pos="453"/>
        </w:tabs>
        <w:spacing w:before="29"/>
        <w:ind w:left="452" w:hanging="281"/>
        <w:rPr>
          <w:sz w:val="24"/>
        </w:rPr>
      </w:pPr>
      <w:r>
        <w:rPr>
          <w:sz w:val="24"/>
        </w:rPr>
        <w:lastRenderedPageBreak/>
        <w:t>Tam hasar durumunda</w:t>
      </w:r>
      <w:r>
        <w:rPr>
          <w:spacing w:val="-4"/>
          <w:sz w:val="24"/>
        </w:rPr>
        <w:t xml:space="preserve"> </w:t>
      </w:r>
      <w:r>
        <w:rPr>
          <w:sz w:val="24"/>
        </w:rPr>
        <w:t>tazminat;</w:t>
      </w:r>
    </w:p>
    <w:p w:rsidR="00704B9C" w:rsidRDefault="00033BC1">
      <w:pPr>
        <w:pStyle w:val="ListeParagraf"/>
        <w:numPr>
          <w:ilvl w:val="1"/>
          <w:numId w:val="16"/>
        </w:numPr>
        <w:tabs>
          <w:tab w:val="left" w:pos="892"/>
          <w:tab w:val="left" w:pos="893"/>
        </w:tabs>
        <w:spacing w:before="173"/>
        <w:rPr>
          <w:sz w:val="24"/>
        </w:rPr>
      </w:pPr>
      <w:r>
        <w:rPr>
          <w:sz w:val="24"/>
        </w:rPr>
        <w:t>Poliçe de yazılı bedel üzerinden ödenecektir. (</w:t>
      </w:r>
      <w:proofErr w:type="spellStart"/>
      <w:r>
        <w:rPr>
          <w:sz w:val="24"/>
        </w:rPr>
        <w:t>takseli</w:t>
      </w:r>
      <w:proofErr w:type="spellEnd"/>
      <w:r>
        <w:rPr>
          <w:sz w:val="24"/>
        </w:rPr>
        <w:t xml:space="preserve"> sigorta/</w:t>
      </w:r>
      <w:proofErr w:type="spellStart"/>
      <w:r>
        <w:rPr>
          <w:sz w:val="24"/>
        </w:rPr>
        <w:t>mutabakatlı</w:t>
      </w:r>
      <w:proofErr w:type="spellEnd"/>
      <w:r>
        <w:rPr>
          <w:sz w:val="24"/>
        </w:rPr>
        <w:t xml:space="preserve"> değer</w:t>
      </w:r>
      <w:r>
        <w:rPr>
          <w:spacing w:val="-17"/>
          <w:sz w:val="24"/>
        </w:rPr>
        <w:t xml:space="preserve"> </w:t>
      </w:r>
      <w:r>
        <w:rPr>
          <w:sz w:val="24"/>
        </w:rPr>
        <w:t>yapılmışsa)</w:t>
      </w:r>
    </w:p>
    <w:p w:rsidR="00704B9C" w:rsidRDefault="00033BC1">
      <w:pPr>
        <w:pStyle w:val="ListeParagraf"/>
        <w:numPr>
          <w:ilvl w:val="1"/>
          <w:numId w:val="16"/>
        </w:numPr>
        <w:tabs>
          <w:tab w:val="left" w:pos="892"/>
          <w:tab w:val="left" w:pos="893"/>
        </w:tabs>
        <w:spacing w:before="173"/>
        <w:rPr>
          <w:sz w:val="24"/>
        </w:rPr>
      </w:pPr>
      <w:r>
        <w:rPr>
          <w:sz w:val="24"/>
        </w:rPr>
        <w:t>Rizikonun gerçekleşme anındaki rayiç değer esas alınarak</w:t>
      </w:r>
      <w:r>
        <w:rPr>
          <w:spacing w:val="-13"/>
          <w:sz w:val="24"/>
        </w:rPr>
        <w:t xml:space="preserve"> </w:t>
      </w:r>
      <w:r>
        <w:rPr>
          <w:sz w:val="24"/>
        </w:rPr>
        <w:t>ödenecektir.</w:t>
      </w:r>
    </w:p>
    <w:p w:rsidR="00704B9C" w:rsidRDefault="00033BC1">
      <w:pPr>
        <w:pStyle w:val="ListeParagraf"/>
        <w:numPr>
          <w:ilvl w:val="0"/>
          <w:numId w:val="16"/>
        </w:numPr>
        <w:tabs>
          <w:tab w:val="left" w:pos="453"/>
        </w:tabs>
        <w:spacing w:before="173" w:line="252" w:lineRule="auto"/>
        <w:ind w:left="172" w:right="2053" w:firstLine="0"/>
        <w:rPr>
          <w:sz w:val="24"/>
        </w:rPr>
      </w:pPr>
      <w:proofErr w:type="gramStart"/>
      <w:r>
        <w:rPr>
          <w:sz w:val="24"/>
        </w:rPr>
        <w:t>gerekli</w:t>
      </w:r>
      <w:proofErr w:type="gramEnd"/>
      <w:r>
        <w:rPr>
          <w:spacing w:val="-6"/>
          <w:sz w:val="24"/>
        </w:rPr>
        <w:t xml:space="preserve"> </w:t>
      </w:r>
      <w:r>
        <w:rPr>
          <w:sz w:val="24"/>
        </w:rPr>
        <w:t>bilgi</w:t>
      </w:r>
      <w:r>
        <w:rPr>
          <w:spacing w:val="-5"/>
          <w:sz w:val="24"/>
        </w:rPr>
        <w:t xml:space="preserve"> </w:t>
      </w:r>
      <w:r>
        <w:rPr>
          <w:sz w:val="24"/>
        </w:rPr>
        <w:t>ve</w:t>
      </w:r>
      <w:r>
        <w:rPr>
          <w:spacing w:val="-5"/>
          <w:sz w:val="24"/>
        </w:rPr>
        <w:t xml:space="preserve"> </w:t>
      </w:r>
      <w:r>
        <w:rPr>
          <w:sz w:val="24"/>
        </w:rPr>
        <w:t>belgelerin</w:t>
      </w:r>
      <w:r>
        <w:rPr>
          <w:spacing w:val="-6"/>
          <w:sz w:val="24"/>
        </w:rPr>
        <w:t xml:space="preserve"> </w:t>
      </w:r>
      <w:r>
        <w:rPr>
          <w:sz w:val="24"/>
        </w:rPr>
        <w:t>eksiksiz</w:t>
      </w:r>
      <w:r>
        <w:rPr>
          <w:spacing w:val="-5"/>
          <w:sz w:val="24"/>
        </w:rPr>
        <w:t xml:space="preserve"> </w:t>
      </w:r>
      <w:r>
        <w:rPr>
          <w:sz w:val="24"/>
        </w:rPr>
        <w:t>şekilde</w:t>
      </w:r>
      <w:r>
        <w:rPr>
          <w:spacing w:val="-5"/>
          <w:sz w:val="24"/>
        </w:rPr>
        <w:t xml:space="preserve"> </w:t>
      </w:r>
      <w:r>
        <w:rPr>
          <w:sz w:val="24"/>
        </w:rPr>
        <w:t>sigortacıya</w:t>
      </w:r>
      <w:r>
        <w:rPr>
          <w:spacing w:val="-6"/>
          <w:sz w:val="24"/>
        </w:rPr>
        <w:t xml:space="preserve"> </w:t>
      </w:r>
      <w:r>
        <w:rPr>
          <w:sz w:val="24"/>
        </w:rPr>
        <w:t>ulaşmasından</w:t>
      </w:r>
      <w:r>
        <w:rPr>
          <w:spacing w:val="-5"/>
          <w:sz w:val="24"/>
        </w:rPr>
        <w:t xml:space="preserve"> </w:t>
      </w:r>
      <w:r>
        <w:rPr>
          <w:sz w:val="24"/>
        </w:rPr>
        <w:t>itibaren</w:t>
      </w:r>
      <w:r>
        <w:rPr>
          <w:spacing w:val="-5"/>
          <w:sz w:val="24"/>
        </w:rPr>
        <w:t xml:space="preserve"> </w:t>
      </w:r>
      <w:r>
        <w:rPr>
          <w:sz w:val="24"/>
        </w:rPr>
        <w:t>azami</w:t>
      </w:r>
      <w:r>
        <w:rPr>
          <w:spacing w:val="-6"/>
          <w:sz w:val="24"/>
        </w:rPr>
        <w:t xml:space="preserve"> </w:t>
      </w:r>
      <w:r>
        <w:rPr>
          <w:sz w:val="24"/>
        </w:rPr>
        <w:t>5</w:t>
      </w:r>
      <w:r>
        <w:rPr>
          <w:spacing w:val="-5"/>
          <w:sz w:val="24"/>
        </w:rPr>
        <w:t xml:space="preserve"> </w:t>
      </w:r>
      <w:r>
        <w:rPr>
          <w:sz w:val="24"/>
        </w:rPr>
        <w:t>gün</w:t>
      </w:r>
      <w:r>
        <w:rPr>
          <w:spacing w:val="-5"/>
          <w:sz w:val="24"/>
        </w:rPr>
        <w:t xml:space="preserve"> </w:t>
      </w:r>
      <w:r>
        <w:rPr>
          <w:sz w:val="24"/>
        </w:rPr>
        <w:t>içinde sigortacı tarafından gerekli incelemeler yapılarak tazminat işlemleri</w:t>
      </w:r>
      <w:r>
        <w:rPr>
          <w:spacing w:val="-21"/>
          <w:sz w:val="24"/>
        </w:rPr>
        <w:t xml:space="preserve"> </w:t>
      </w:r>
      <w:r>
        <w:rPr>
          <w:sz w:val="24"/>
        </w:rPr>
        <w:t>tamamlanacaktır.</w:t>
      </w:r>
    </w:p>
    <w:p w:rsidR="00704B9C" w:rsidRDefault="00033BC1">
      <w:pPr>
        <w:pStyle w:val="ListeParagraf"/>
        <w:numPr>
          <w:ilvl w:val="0"/>
          <w:numId w:val="16"/>
        </w:numPr>
        <w:tabs>
          <w:tab w:val="left" w:pos="453"/>
        </w:tabs>
        <w:spacing w:before="159" w:line="252" w:lineRule="auto"/>
        <w:ind w:left="172" w:right="2513" w:firstLine="0"/>
        <w:rPr>
          <w:sz w:val="24"/>
        </w:rPr>
      </w:pPr>
      <w:r>
        <w:rPr>
          <w:sz w:val="24"/>
        </w:rPr>
        <w:t xml:space="preserve">Kaza anında ve sonrasında poliçenizde yer alan </w:t>
      </w:r>
      <w:proofErr w:type="spellStart"/>
      <w:r>
        <w:rPr>
          <w:sz w:val="24"/>
        </w:rPr>
        <w:t>assistance</w:t>
      </w:r>
      <w:proofErr w:type="spellEnd"/>
      <w:r>
        <w:rPr>
          <w:sz w:val="24"/>
        </w:rPr>
        <w:t xml:space="preserve"> (yardım) hizmetlerinden yararlanabilmek için 7/24 yardım hattımız 0850 250 81 81'i arayarak 24 saat kesintisiz</w:t>
      </w:r>
      <w:r>
        <w:rPr>
          <w:spacing w:val="-48"/>
          <w:sz w:val="24"/>
        </w:rPr>
        <w:t xml:space="preserve"> </w:t>
      </w:r>
      <w:r>
        <w:rPr>
          <w:sz w:val="24"/>
        </w:rPr>
        <w:t>hizmet alabilirsiniz.</w:t>
      </w:r>
    </w:p>
    <w:p w:rsidR="00704B9C" w:rsidRDefault="00704B9C">
      <w:pPr>
        <w:rPr>
          <w:rFonts w:ascii="Arial" w:hAnsi="Arial"/>
        </w:rPr>
      </w:pPr>
    </w:p>
    <w:p w:rsidR="0051295F" w:rsidRDefault="0051295F">
      <w:pPr>
        <w:rPr>
          <w:rFonts w:ascii="Arial" w:hAnsi="Arial"/>
        </w:rPr>
      </w:pPr>
    </w:p>
    <w:p w:rsidR="0051295F" w:rsidRDefault="0051295F">
      <w:pPr>
        <w:rPr>
          <w:rFonts w:ascii="Arial" w:hAnsi="Arial"/>
        </w:rPr>
        <w:sectPr w:rsidR="0051295F">
          <w:pgSz w:w="15160" w:h="16820"/>
          <w:pgMar w:top="1340" w:right="2160" w:bottom="1340" w:left="440" w:header="1076" w:footer="1127" w:gutter="0"/>
          <w:cols w:space="708"/>
        </w:sectPr>
      </w:pPr>
    </w:p>
    <w:p w:rsidR="00704B9C" w:rsidRDefault="00033BC1" w:rsidP="0083743E">
      <w:pPr>
        <w:spacing w:before="29"/>
        <w:rPr>
          <w:rFonts w:ascii="Arial" w:hAnsi="Arial"/>
          <w:b/>
          <w:sz w:val="24"/>
        </w:rPr>
      </w:pPr>
      <w:r>
        <w:rPr>
          <w:rFonts w:ascii="Arial" w:hAnsi="Arial"/>
          <w:b/>
          <w:sz w:val="24"/>
          <w:u w:val="thick"/>
        </w:rPr>
        <w:lastRenderedPageBreak/>
        <w:t>Bulaşıcı Hastalık İstisnası</w:t>
      </w:r>
    </w:p>
    <w:p w:rsidR="00704B9C" w:rsidRDefault="00704B9C">
      <w:pPr>
        <w:pStyle w:val="GvdeMetni"/>
        <w:spacing w:before="10"/>
        <w:rPr>
          <w:rFonts w:ascii="Arial"/>
          <w:b/>
          <w:sz w:val="23"/>
        </w:rPr>
      </w:pPr>
    </w:p>
    <w:p w:rsidR="00704B9C" w:rsidRDefault="00174602">
      <w:pPr>
        <w:pStyle w:val="ListeParagraf"/>
        <w:numPr>
          <w:ilvl w:val="0"/>
          <w:numId w:val="4"/>
        </w:numPr>
        <w:tabs>
          <w:tab w:val="left" w:pos="440"/>
        </w:tabs>
        <w:ind w:left="172" w:right="1721" w:firstLine="0"/>
        <w:rPr>
          <w:sz w:val="24"/>
        </w:rPr>
      </w:pPr>
      <w:r>
        <w:rPr>
          <w:noProof/>
          <w:lang w:eastAsia="tr-TR"/>
        </w:rPr>
        <mc:AlternateContent>
          <mc:Choice Requires="wps">
            <w:drawing>
              <wp:anchor distT="0" distB="0" distL="114300" distR="114300" simplePos="0" relativeHeight="486851584" behindDoc="1" locked="0" layoutInCell="1" allowOverlap="1">
                <wp:simplePos x="0" y="0"/>
                <wp:positionH relativeFrom="page">
                  <wp:posOffset>389255</wp:posOffset>
                </wp:positionH>
                <wp:positionV relativeFrom="paragraph">
                  <wp:posOffset>980440</wp:posOffset>
                </wp:positionV>
                <wp:extent cx="33655"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E3C4E" id="Line 2" o:spid="_x0000_s1026" style="position:absolute;z-index:-164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5pt,77.2pt" to="33.3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lcEQIAACY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" strokeweight=".6pt">
                <w10:wrap anchorx="page"/>
              </v:line>
            </w:pict>
          </mc:Fallback>
        </mc:AlternateContent>
      </w:r>
      <w:proofErr w:type="gramStart"/>
      <w:r w:rsidR="00033BC1">
        <w:rPr>
          <w:sz w:val="24"/>
        </w:rPr>
        <w:t>İşbu sigorta poliçesi, çerçevesindeki aksi herhangi bir hükme bakılmaksızın, eş zamanlı olarak veya başka bir sırayla katkıda bulunan başka herhangi bir neden veya olaydan bağımsız olarak, doğrudan veya dolaylı olarak bir Bulaşıcı Hastalığın veya (fiili ya da algılanan) bir Bulaşıcı Hastalık korkusunun veya tehdidinin sebep olduğu, katkıda bulunduğu, bunların sonucu olan, bunlardan veya bunlarla</w:t>
      </w:r>
      <w:r w:rsidR="00033BC1">
        <w:rPr>
          <w:spacing w:val="-6"/>
          <w:sz w:val="24"/>
        </w:rPr>
        <w:t xml:space="preserve"> </w:t>
      </w:r>
      <w:r w:rsidR="00033BC1">
        <w:rPr>
          <w:sz w:val="24"/>
        </w:rPr>
        <w:t>bağlantılı</w:t>
      </w:r>
      <w:r w:rsidR="00033BC1">
        <w:rPr>
          <w:spacing w:val="-5"/>
          <w:sz w:val="24"/>
        </w:rPr>
        <w:t xml:space="preserve"> </w:t>
      </w:r>
      <w:r w:rsidR="00033BC1">
        <w:rPr>
          <w:sz w:val="24"/>
        </w:rPr>
        <w:t>olarak</w:t>
      </w:r>
      <w:r w:rsidR="00033BC1">
        <w:rPr>
          <w:spacing w:val="-5"/>
          <w:sz w:val="24"/>
        </w:rPr>
        <w:t xml:space="preserve"> </w:t>
      </w:r>
      <w:r w:rsidR="00033BC1">
        <w:rPr>
          <w:sz w:val="24"/>
        </w:rPr>
        <w:t>doğan</w:t>
      </w:r>
      <w:r w:rsidR="00033BC1">
        <w:rPr>
          <w:spacing w:val="-5"/>
          <w:sz w:val="24"/>
        </w:rPr>
        <w:t xml:space="preserve"> </w:t>
      </w:r>
      <w:r w:rsidR="00033BC1">
        <w:rPr>
          <w:sz w:val="24"/>
        </w:rPr>
        <w:t>herhangi</w:t>
      </w:r>
      <w:r w:rsidR="00033BC1">
        <w:rPr>
          <w:spacing w:val="-5"/>
          <w:sz w:val="24"/>
        </w:rPr>
        <w:t xml:space="preserve"> </w:t>
      </w:r>
      <w:r w:rsidR="00033BC1">
        <w:rPr>
          <w:sz w:val="24"/>
        </w:rPr>
        <w:t>bir</w:t>
      </w:r>
      <w:r w:rsidR="00033BC1">
        <w:rPr>
          <w:spacing w:val="-5"/>
          <w:sz w:val="24"/>
        </w:rPr>
        <w:t xml:space="preserve"> </w:t>
      </w:r>
      <w:r w:rsidR="00033BC1">
        <w:rPr>
          <w:sz w:val="24"/>
        </w:rPr>
        <w:t>kayıp,</w:t>
      </w:r>
      <w:r w:rsidR="00033BC1">
        <w:rPr>
          <w:spacing w:val="-5"/>
          <w:sz w:val="24"/>
        </w:rPr>
        <w:t xml:space="preserve"> </w:t>
      </w:r>
      <w:r w:rsidR="00033BC1">
        <w:rPr>
          <w:sz w:val="24"/>
        </w:rPr>
        <w:t>hasar,</w:t>
      </w:r>
      <w:r w:rsidR="00033BC1">
        <w:rPr>
          <w:spacing w:val="-5"/>
          <w:sz w:val="24"/>
        </w:rPr>
        <w:t xml:space="preserve"> </w:t>
      </w:r>
      <w:r w:rsidR="00033BC1">
        <w:rPr>
          <w:sz w:val="24"/>
        </w:rPr>
        <w:t>yükümlülük,</w:t>
      </w:r>
      <w:r w:rsidR="00033BC1">
        <w:rPr>
          <w:spacing w:val="-5"/>
          <w:sz w:val="24"/>
        </w:rPr>
        <w:t xml:space="preserve"> </w:t>
      </w:r>
      <w:r w:rsidR="00033BC1">
        <w:rPr>
          <w:sz w:val="24"/>
        </w:rPr>
        <w:t>talep,</w:t>
      </w:r>
      <w:r w:rsidR="00033BC1">
        <w:rPr>
          <w:spacing w:val="-6"/>
          <w:sz w:val="24"/>
        </w:rPr>
        <w:t xml:space="preserve"> </w:t>
      </w:r>
      <w:r w:rsidR="00033BC1">
        <w:rPr>
          <w:sz w:val="24"/>
        </w:rPr>
        <w:t>masraf</w:t>
      </w:r>
      <w:r w:rsidR="00033BC1">
        <w:rPr>
          <w:spacing w:val="-5"/>
          <w:sz w:val="24"/>
        </w:rPr>
        <w:t xml:space="preserve"> </w:t>
      </w:r>
      <w:r w:rsidR="00033BC1">
        <w:rPr>
          <w:sz w:val="24"/>
        </w:rPr>
        <w:t>veya</w:t>
      </w:r>
      <w:r w:rsidR="00033BC1">
        <w:rPr>
          <w:spacing w:val="-5"/>
          <w:sz w:val="24"/>
        </w:rPr>
        <w:t xml:space="preserve"> </w:t>
      </w:r>
      <w:r w:rsidR="00033BC1">
        <w:rPr>
          <w:sz w:val="24"/>
        </w:rPr>
        <w:t>harcamayı istisna</w:t>
      </w:r>
      <w:r w:rsidR="00033BC1">
        <w:rPr>
          <w:spacing w:val="-2"/>
          <w:sz w:val="24"/>
        </w:rPr>
        <w:t xml:space="preserve"> </w:t>
      </w:r>
      <w:r w:rsidR="00033BC1">
        <w:rPr>
          <w:sz w:val="24"/>
        </w:rPr>
        <w:t>eder</w:t>
      </w:r>
      <w:proofErr w:type="gramEnd"/>
    </w:p>
    <w:p w:rsidR="00704B9C" w:rsidRDefault="00704B9C">
      <w:pPr>
        <w:pStyle w:val="GvdeMetni"/>
        <w:spacing w:before="4"/>
        <w:rPr>
          <w:sz w:val="23"/>
        </w:rPr>
      </w:pPr>
    </w:p>
    <w:p w:rsidR="00704B9C" w:rsidRDefault="00033BC1">
      <w:pPr>
        <w:pStyle w:val="ListeParagraf"/>
        <w:numPr>
          <w:ilvl w:val="0"/>
          <w:numId w:val="4"/>
        </w:numPr>
        <w:tabs>
          <w:tab w:val="left" w:pos="440"/>
        </w:tabs>
        <w:ind w:left="172" w:right="1716" w:firstLine="0"/>
        <w:rPr>
          <w:sz w:val="24"/>
        </w:rPr>
      </w:pPr>
      <w:r>
        <w:rPr>
          <w:sz w:val="24"/>
        </w:rPr>
        <w:t>İşbu</w:t>
      </w:r>
      <w:r>
        <w:rPr>
          <w:spacing w:val="-5"/>
          <w:sz w:val="24"/>
        </w:rPr>
        <w:t xml:space="preserve"> </w:t>
      </w:r>
      <w:r>
        <w:rPr>
          <w:sz w:val="24"/>
        </w:rPr>
        <w:t>sigorta</w:t>
      </w:r>
      <w:r>
        <w:rPr>
          <w:spacing w:val="-5"/>
          <w:sz w:val="24"/>
        </w:rPr>
        <w:t xml:space="preserve"> </w:t>
      </w:r>
      <w:r>
        <w:rPr>
          <w:sz w:val="24"/>
        </w:rPr>
        <w:t>poliçesi,</w:t>
      </w:r>
      <w:r>
        <w:rPr>
          <w:spacing w:val="-4"/>
          <w:sz w:val="24"/>
        </w:rPr>
        <w:t xml:space="preserve"> </w:t>
      </w:r>
      <w:r>
        <w:rPr>
          <w:sz w:val="24"/>
        </w:rPr>
        <w:t>içerdiği</w:t>
      </w:r>
      <w:r>
        <w:rPr>
          <w:spacing w:val="-5"/>
          <w:sz w:val="24"/>
        </w:rPr>
        <w:t xml:space="preserve"> </w:t>
      </w:r>
      <w:r>
        <w:rPr>
          <w:sz w:val="24"/>
        </w:rPr>
        <w:t>diğer</w:t>
      </w:r>
      <w:r>
        <w:rPr>
          <w:spacing w:val="-5"/>
          <w:sz w:val="24"/>
        </w:rPr>
        <w:t xml:space="preserve"> </w:t>
      </w:r>
      <w:r>
        <w:rPr>
          <w:sz w:val="24"/>
        </w:rPr>
        <w:t>hüküm,</w:t>
      </w:r>
      <w:r>
        <w:rPr>
          <w:spacing w:val="-4"/>
          <w:sz w:val="24"/>
        </w:rPr>
        <w:t xml:space="preserve"> </w:t>
      </w:r>
      <w:r>
        <w:rPr>
          <w:sz w:val="24"/>
        </w:rPr>
        <w:t>koşul</w:t>
      </w:r>
      <w:r>
        <w:rPr>
          <w:spacing w:val="-5"/>
          <w:sz w:val="24"/>
        </w:rPr>
        <w:t xml:space="preserve"> </w:t>
      </w:r>
      <w:r>
        <w:rPr>
          <w:sz w:val="24"/>
        </w:rPr>
        <w:t>ve</w:t>
      </w:r>
      <w:r>
        <w:rPr>
          <w:spacing w:val="-5"/>
          <w:sz w:val="24"/>
        </w:rPr>
        <w:t xml:space="preserve"> </w:t>
      </w:r>
      <w:r>
        <w:rPr>
          <w:sz w:val="24"/>
        </w:rPr>
        <w:t>istisnalara</w:t>
      </w:r>
      <w:r>
        <w:rPr>
          <w:spacing w:val="-4"/>
          <w:sz w:val="24"/>
        </w:rPr>
        <w:t xml:space="preserve"> </w:t>
      </w:r>
      <w:r>
        <w:rPr>
          <w:sz w:val="24"/>
        </w:rPr>
        <w:t>tabi</w:t>
      </w:r>
      <w:r>
        <w:rPr>
          <w:spacing w:val="-5"/>
          <w:sz w:val="24"/>
        </w:rPr>
        <w:t xml:space="preserve"> </w:t>
      </w:r>
      <w:r>
        <w:rPr>
          <w:sz w:val="24"/>
        </w:rPr>
        <w:t>olarak,</w:t>
      </w:r>
      <w:r>
        <w:rPr>
          <w:spacing w:val="-5"/>
          <w:sz w:val="24"/>
        </w:rPr>
        <w:t xml:space="preserve"> </w:t>
      </w:r>
      <w:r>
        <w:rPr>
          <w:sz w:val="24"/>
        </w:rPr>
        <w:t>sigortalanan</w:t>
      </w:r>
      <w:r>
        <w:rPr>
          <w:spacing w:val="-4"/>
          <w:sz w:val="24"/>
        </w:rPr>
        <w:t xml:space="preserve"> </w:t>
      </w:r>
      <w:r>
        <w:rPr>
          <w:sz w:val="24"/>
        </w:rPr>
        <w:t>mala</w:t>
      </w:r>
      <w:r>
        <w:rPr>
          <w:spacing w:val="-5"/>
          <w:sz w:val="24"/>
        </w:rPr>
        <w:t xml:space="preserve"> </w:t>
      </w:r>
      <w:r>
        <w:rPr>
          <w:sz w:val="24"/>
        </w:rPr>
        <w:t>gelen fiziksel hasarı ve söz konusu fiziksel hasarın doğrudan aşağıdaki tehlikelerden herhangi birisinden kaynaklanması veya doğması durumunda, doğrudan bundan doğan herhangi bir Zaman Unsurunu kapsayacaktır: Yangın, Şimşek, Patlama, Uçak ve Taşıt Çarpması, Düşen Objeler, Fırtına, Yağmur Fırtınası, Dolu, Kasırga, Siklon, Tayfun, Bora, Deprem, Deniz Depremi, Sismik ve/veya Volkanik Tedirginlik/Patlama,</w:t>
      </w:r>
      <w:r>
        <w:rPr>
          <w:spacing w:val="-7"/>
          <w:sz w:val="24"/>
        </w:rPr>
        <w:t xml:space="preserve"> </w:t>
      </w:r>
      <w:proofErr w:type="spellStart"/>
      <w:r>
        <w:rPr>
          <w:sz w:val="24"/>
        </w:rPr>
        <w:t>Tsunami</w:t>
      </w:r>
      <w:proofErr w:type="spellEnd"/>
      <w:r>
        <w:rPr>
          <w:sz w:val="24"/>
        </w:rPr>
        <w:t>,</w:t>
      </w:r>
      <w:r>
        <w:rPr>
          <w:spacing w:val="-6"/>
          <w:sz w:val="24"/>
        </w:rPr>
        <w:t xml:space="preserve"> </w:t>
      </w:r>
      <w:r>
        <w:rPr>
          <w:sz w:val="24"/>
        </w:rPr>
        <w:t>Sel,</w:t>
      </w:r>
      <w:r>
        <w:rPr>
          <w:spacing w:val="-6"/>
          <w:sz w:val="24"/>
        </w:rPr>
        <w:t xml:space="preserve"> </w:t>
      </w:r>
      <w:r>
        <w:rPr>
          <w:sz w:val="24"/>
        </w:rPr>
        <w:t>Donma,</w:t>
      </w:r>
      <w:r>
        <w:rPr>
          <w:spacing w:val="-6"/>
          <w:sz w:val="24"/>
        </w:rPr>
        <w:t xml:space="preserve"> </w:t>
      </w:r>
      <w:r>
        <w:rPr>
          <w:sz w:val="24"/>
        </w:rPr>
        <w:t>Buz</w:t>
      </w:r>
      <w:r>
        <w:rPr>
          <w:spacing w:val="-6"/>
          <w:sz w:val="24"/>
        </w:rPr>
        <w:t xml:space="preserve"> </w:t>
      </w:r>
      <w:r>
        <w:rPr>
          <w:sz w:val="24"/>
        </w:rPr>
        <w:t>Fırtınası,</w:t>
      </w:r>
      <w:r>
        <w:rPr>
          <w:spacing w:val="-6"/>
          <w:sz w:val="24"/>
        </w:rPr>
        <w:t xml:space="preserve"> </w:t>
      </w:r>
      <w:r>
        <w:rPr>
          <w:sz w:val="24"/>
        </w:rPr>
        <w:t>Kar</w:t>
      </w:r>
      <w:r>
        <w:rPr>
          <w:spacing w:val="-6"/>
          <w:sz w:val="24"/>
        </w:rPr>
        <w:t xml:space="preserve"> </w:t>
      </w:r>
      <w:r>
        <w:rPr>
          <w:sz w:val="24"/>
        </w:rPr>
        <w:t>veya</w:t>
      </w:r>
      <w:r>
        <w:rPr>
          <w:spacing w:val="-7"/>
          <w:sz w:val="24"/>
        </w:rPr>
        <w:t xml:space="preserve"> </w:t>
      </w:r>
      <w:r>
        <w:rPr>
          <w:sz w:val="24"/>
        </w:rPr>
        <w:t>Buz</w:t>
      </w:r>
      <w:r>
        <w:rPr>
          <w:spacing w:val="-6"/>
          <w:sz w:val="24"/>
        </w:rPr>
        <w:t xml:space="preserve"> </w:t>
      </w:r>
      <w:r>
        <w:rPr>
          <w:sz w:val="24"/>
        </w:rPr>
        <w:t>Ağırlığı,</w:t>
      </w:r>
      <w:r>
        <w:rPr>
          <w:spacing w:val="-6"/>
          <w:sz w:val="24"/>
        </w:rPr>
        <w:t xml:space="preserve"> </w:t>
      </w:r>
      <w:r>
        <w:rPr>
          <w:sz w:val="24"/>
        </w:rPr>
        <w:t>Çığ,</w:t>
      </w:r>
      <w:r>
        <w:rPr>
          <w:spacing w:val="-6"/>
          <w:sz w:val="24"/>
        </w:rPr>
        <w:t xml:space="preserve"> </w:t>
      </w:r>
      <w:r>
        <w:rPr>
          <w:sz w:val="24"/>
        </w:rPr>
        <w:t xml:space="preserve">Meteor/Asteroid Etkisi, Toprak Kayması, Çamur Kayması, Çalı Yangını, Orman Yangını, İsyan, Greve Katılım ve İsyan, Sivil İtaatsizlik, Vandalizm ve Kötü Niyetli Zarar, Mekanik ya da Elektrik Arızası, Güç Kesintisi veya Dalgalanması, Fırtına Dalgası, Su Hasarı, Sıvılaşma, Sulusepken, Duman, </w:t>
      </w:r>
      <w:proofErr w:type="spellStart"/>
      <w:r>
        <w:rPr>
          <w:sz w:val="24"/>
        </w:rPr>
        <w:t>Sprinkler</w:t>
      </w:r>
      <w:proofErr w:type="spellEnd"/>
      <w:r>
        <w:rPr>
          <w:sz w:val="24"/>
        </w:rPr>
        <w:t xml:space="preserve"> Sızıntısı, </w:t>
      </w:r>
      <w:proofErr w:type="spellStart"/>
      <w:r>
        <w:rPr>
          <w:sz w:val="24"/>
        </w:rPr>
        <w:t>Ponor</w:t>
      </w:r>
      <w:proofErr w:type="spellEnd"/>
      <w:r>
        <w:rPr>
          <w:sz w:val="24"/>
        </w:rPr>
        <w:t xml:space="preserve">, Çökme, Yağma, Fırtına, Donma, Isınma, Sel, </w:t>
      </w:r>
      <w:proofErr w:type="gramStart"/>
      <w:r>
        <w:rPr>
          <w:sz w:val="24"/>
        </w:rPr>
        <w:t>Dahili</w:t>
      </w:r>
      <w:proofErr w:type="gramEnd"/>
      <w:r>
        <w:rPr>
          <w:sz w:val="24"/>
        </w:rPr>
        <w:t xml:space="preserve"> Su, Yağmur Suyu, Buhar, Erişmiş Metal, Yeraltı Tank Sızıntısı, Taşıt Etkisi, Bina Çökmesi, Kendiliğinden Tutuşma ve Yumuşak Zemin Kayması</w:t>
      </w:r>
    </w:p>
    <w:p w:rsidR="00704B9C" w:rsidRDefault="00704B9C">
      <w:pPr>
        <w:pStyle w:val="GvdeMetni"/>
        <w:spacing w:before="10"/>
        <w:rPr>
          <w:sz w:val="14"/>
        </w:rPr>
      </w:pPr>
    </w:p>
    <w:p w:rsidR="00704B9C" w:rsidRDefault="00033BC1">
      <w:pPr>
        <w:spacing w:before="93"/>
        <w:ind w:left="172"/>
        <w:rPr>
          <w:rFonts w:ascii="Arial" w:hAnsi="Arial"/>
          <w:b/>
          <w:sz w:val="24"/>
        </w:rPr>
      </w:pPr>
      <w:r>
        <w:rPr>
          <w:rFonts w:ascii="Arial" w:hAnsi="Arial"/>
          <w:b/>
          <w:sz w:val="24"/>
          <w:u w:val="thick"/>
        </w:rPr>
        <w:t>Tanımlar</w:t>
      </w:r>
    </w:p>
    <w:p w:rsidR="00704B9C" w:rsidRDefault="00704B9C">
      <w:pPr>
        <w:pStyle w:val="GvdeMetni"/>
        <w:spacing w:before="9"/>
        <w:rPr>
          <w:rFonts w:ascii="Arial"/>
          <w:b/>
          <w:sz w:val="23"/>
        </w:rPr>
      </w:pPr>
    </w:p>
    <w:p w:rsidR="00704B9C" w:rsidRDefault="00033BC1">
      <w:pPr>
        <w:pStyle w:val="ListeParagraf"/>
        <w:numPr>
          <w:ilvl w:val="0"/>
          <w:numId w:val="4"/>
        </w:numPr>
        <w:tabs>
          <w:tab w:val="left" w:pos="440"/>
        </w:tabs>
        <w:ind w:left="172" w:right="1895" w:firstLine="0"/>
        <w:rPr>
          <w:sz w:val="24"/>
        </w:rPr>
      </w:pPr>
      <w:r>
        <w:rPr>
          <w:sz w:val="24"/>
        </w:rPr>
        <w:t>Bulaşıcı</w:t>
      </w:r>
      <w:r>
        <w:rPr>
          <w:spacing w:val="-6"/>
          <w:sz w:val="24"/>
        </w:rPr>
        <w:t xml:space="preserve"> </w:t>
      </w:r>
      <w:r>
        <w:rPr>
          <w:sz w:val="24"/>
        </w:rPr>
        <w:t>Hastalık</w:t>
      </w:r>
      <w:r>
        <w:rPr>
          <w:spacing w:val="-5"/>
          <w:sz w:val="24"/>
        </w:rPr>
        <w:t xml:space="preserve"> </w:t>
      </w:r>
      <w:r>
        <w:rPr>
          <w:sz w:val="24"/>
        </w:rPr>
        <w:t>aşağıdaki</w:t>
      </w:r>
      <w:r>
        <w:rPr>
          <w:spacing w:val="-5"/>
          <w:sz w:val="24"/>
        </w:rPr>
        <w:t xml:space="preserve"> </w:t>
      </w:r>
      <w:r>
        <w:rPr>
          <w:sz w:val="24"/>
        </w:rPr>
        <w:t>şartlarda</w:t>
      </w:r>
      <w:r>
        <w:rPr>
          <w:spacing w:val="-5"/>
          <w:sz w:val="24"/>
        </w:rPr>
        <w:t xml:space="preserve"> </w:t>
      </w:r>
      <w:r>
        <w:rPr>
          <w:sz w:val="24"/>
        </w:rPr>
        <w:t>herhangi</w:t>
      </w:r>
      <w:r>
        <w:rPr>
          <w:spacing w:val="-5"/>
          <w:sz w:val="24"/>
        </w:rPr>
        <w:t xml:space="preserve"> </w:t>
      </w:r>
      <w:r>
        <w:rPr>
          <w:sz w:val="24"/>
        </w:rPr>
        <w:t>bir</w:t>
      </w:r>
      <w:r>
        <w:rPr>
          <w:spacing w:val="-5"/>
          <w:sz w:val="24"/>
        </w:rPr>
        <w:t xml:space="preserve"> </w:t>
      </w:r>
      <w:r>
        <w:rPr>
          <w:sz w:val="24"/>
        </w:rPr>
        <w:t>madde</w:t>
      </w:r>
      <w:r>
        <w:rPr>
          <w:spacing w:val="-5"/>
          <w:sz w:val="24"/>
        </w:rPr>
        <w:t xml:space="preserve"> </w:t>
      </w:r>
      <w:r>
        <w:rPr>
          <w:sz w:val="24"/>
        </w:rPr>
        <w:t>veya</w:t>
      </w:r>
      <w:r>
        <w:rPr>
          <w:spacing w:val="-5"/>
          <w:sz w:val="24"/>
        </w:rPr>
        <w:t xml:space="preserve"> </w:t>
      </w:r>
      <w:r>
        <w:rPr>
          <w:sz w:val="24"/>
        </w:rPr>
        <w:t>ajan</w:t>
      </w:r>
      <w:r>
        <w:rPr>
          <w:spacing w:val="-5"/>
          <w:sz w:val="24"/>
        </w:rPr>
        <w:t xml:space="preserve"> </w:t>
      </w:r>
      <w:r>
        <w:rPr>
          <w:sz w:val="24"/>
        </w:rPr>
        <w:t>vasıtasıyla</w:t>
      </w:r>
      <w:r>
        <w:rPr>
          <w:spacing w:val="-5"/>
          <w:sz w:val="24"/>
        </w:rPr>
        <w:t xml:space="preserve"> </w:t>
      </w:r>
      <w:r>
        <w:rPr>
          <w:sz w:val="24"/>
        </w:rPr>
        <w:t>bir</w:t>
      </w:r>
      <w:r>
        <w:rPr>
          <w:spacing w:val="-5"/>
          <w:sz w:val="24"/>
        </w:rPr>
        <w:t xml:space="preserve"> </w:t>
      </w:r>
      <w:r>
        <w:rPr>
          <w:sz w:val="24"/>
        </w:rPr>
        <w:t>organizmadan başka bir organizmaya geçebilecek, bilinen veya bilinmeyen herhangi bir hastalık anlamına gelmektedir:</w:t>
      </w:r>
    </w:p>
    <w:p w:rsidR="00704B9C" w:rsidRDefault="00704B9C">
      <w:pPr>
        <w:pStyle w:val="GvdeMetni"/>
        <w:spacing w:before="8"/>
        <w:rPr>
          <w:sz w:val="23"/>
        </w:rPr>
      </w:pPr>
    </w:p>
    <w:p w:rsidR="00704B9C" w:rsidRDefault="00033BC1">
      <w:pPr>
        <w:pStyle w:val="ListeParagraf"/>
        <w:numPr>
          <w:ilvl w:val="0"/>
          <w:numId w:val="3"/>
        </w:numPr>
        <w:tabs>
          <w:tab w:val="left" w:pos="373"/>
        </w:tabs>
        <w:ind w:left="172" w:right="1784" w:firstLine="0"/>
        <w:rPr>
          <w:sz w:val="24"/>
        </w:rPr>
      </w:pPr>
      <w:proofErr w:type="gramStart"/>
      <w:r>
        <w:rPr>
          <w:sz w:val="24"/>
        </w:rPr>
        <w:t>madde</w:t>
      </w:r>
      <w:proofErr w:type="gramEnd"/>
      <w:r>
        <w:rPr>
          <w:sz w:val="24"/>
        </w:rPr>
        <w:t xml:space="preserve"> veya ajan, canlı kabul edilsin ya da edilmesin, bir a virüs, bakteri, parazit veya başka bir organizma veya bunların herhangi bir varyasyon veya mutasyonunu da kapsar ancak bunlarla</w:t>
      </w:r>
      <w:r>
        <w:rPr>
          <w:spacing w:val="-47"/>
          <w:sz w:val="24"/>
        </w:rPr>
        <w:t xml:space="preserve"> </w:t>
      </w:r>
      <w:r>
        <w:rPr>
          <w:sz w:val="24"/>
        </w:rPr>
        <w:t>sınırlı değildir</w:t>
      </w:r>
      <w:r>
        <w:rPr>
          <w:spacing w:val="-2"/>
          <w:sz w:val="24"/>
        </w:rPr>
        <w:t xml:space="preserve"> </w:t>
      </w:r>
      <w:r>
        <w:rPr>
          <w:sz w:val="24"/>
        </w:rPr>
        <w:t>ve</w:t>
      </w:r>
    </w:p>
    <w:p w:rsidR="00704B9C" w:rsidRDefault="00033BC1">
      <w:pPr>
        <w:pStyle w:val="ListeParagraf"/>
        <w:numPr>
          <w:ilvl w:val="0"/>
          <w:numId w:val="3"/>
        </w:numPr>
        <w:tabs>
          <w:tab w:val="left" w:pos="426"/>
        </w:tabs>
        <w:ind w:left="172" w:right="1866" w:firstLine="0"/>
        <w:rPr>
          <w:sz w:val="24"/>
        </w:rPr>
      </w:pPr>
      <w:proofErr w:type="gramStart"/>
      <w:r>
        <w:rPr>
          <w:sz w:val="24"/>
        </w:rPr>
        <w:t>doğrudan</w:t>
      </w:r>
      <w:proofErr w:type="gramEnd"/>
      <w:r>
        <w:rPr>
          <w:spacing w:val="-6"/>
          <w:sz w:val="24"/>
        </w:rPr>
        <w:t xml:space="preserve"> </w:t>
      </w:r>
      <w:r>
        <w:rPr>
          <w:sz w:val="24"/>
        </w:rPr>
        <w:t>veya</w:t>
      </w:r>
      <w:r>
        <w:rPr>
          <w:spacing w:val="-5"/>
          <w:sz w:val="24"/>
        </w:rPr>
        <w:t xml:space="preserve"> </w:t>
      </w:r>
      <w:r>
        <w:rPr>
          <w:sz w:val="24"/>
        </w:rPr>
        <w:t>dolaylı</w:t>
      </w:r>
      <w:r>
        <w:rPr>
          <w:spacing w:val="-5"/>
          <w:sz w:val="24"/>
        </w:rPr>
        <w:t xml:space="preserve"> </w:t>
      </w:r>
      <w:r>
        <w:rPr>
          <w:sz w:val="24"/>
        </w:rPr>
        <w:t>yayılma</w:t>
      </w:r>
      <w:r>
        <w:rPr>
          <w:spacing w:val="-6"/>
          <w:sz w:val="24"/>
        </w:rPr>
        <w:t xml:space="preserve"> </w:t>
      </w:r>
      <w:r>
        <w:rPr>
          <w:sz w:val="24"/>
        </w:rPr>
        <w:t>hava</w:t>
      </w:r>
      <w:r>
        <w:rPr>
          <w:spacing w:val="-5"/>
          <w:sz w:val="24"/>
        </w:rPr>
        <w:t xml:space="preserve"> </w:t>
      </w:r>
      <w:r>
        <w:rPr>
          <w:sz w:val="24"/>
        </w:rPr>
        <w:t>yoluyla</w:t>
      </w:r>
      <w:r>
        <w:rPr>
          <w:spacing w:val="-5"/>
          <w:sz w:val="24"/>
        </w:rPr>
        <w:t xml:space="preserve"> </w:t>
      </w:r>
      <w:r>
        <w:rPr>
          <w:sz w:val="24"/>
        </w:rPr>
        <w:t>bulaşmayı,</w:t>
      </w:r>
      <w:r>
        <w:rPr>
          <w:spacing w:val="-5"/>
          <w:sz w:val="24"/>
        </w:rPr>
        <w:t xml:space="preserve"> </w:t>
      </w:r>
      <w:r>
        <w:rPr>
          <w:sz w:val="24"/>
        </w:rPr>
        <w:t>vücut</w:t>
      </w:r>
      <w:r>
        <w:rPr>
          <w:spacing w:val="-6"/>
          <w:sz w:val="24"/>
        </w:rPr>
        <w:t xml:space="preserve"> </w:t>
      </w:r>
      <w:r>
        <w:rPr>
          <w:sz w:val="24"/>
        </w:rPr>
        <w:t>sıvılarıyla</w:t>
      </w:r>
      <w:r>
        <w:rPr>
          <w:spacing w:val="-5"/>
          <w:sz w:val="24"/>
        </w:rPr>
        <w:t xml:space="preserve"> </w:t>
      </w:r>
      <w:r>
        <w:rPr>
          <w:sz w:val="24"/>
        </w:rPr>
        <w:t>bulaşmayı,</w:t>
      </w:r>
      <w:r>
        <w:rPr>
          <w:spacing w:val="-5"/>
          <w:sz w:val="24"/>
        </w:rPr>
        <w:t xml:space="preserve"> </w:t>
      </w:r>
      <w:r>
        <w:rPr>
          <w:sz w:val="24"/>
        </w:rPr>
        <w:t>organizmalar arasında katı, sıvı veya gaz bir obje veya yüzeyden ya da katı, sıvı veya gaz bir obje veya yüzeye veya bunlar üzerinden geçişi de kapsar ancak bunlarla sınırlı değildir</w:t>
      </w:r>
      <w:r>
        <w:rPr>
          <w:spacing w:val="-17"/>
          <w:sz w:val="24"/>
        </w:rPr>
        <w:t xml:space="preserve"> </w:t>
      </w:r>
      <w:r>
        <w:rPr>
          <w:sz w:val="24"/>
        </w:rPr>
        <w:t>ve</w:t>
      </w:r>
    </w:p>
    <w:p w:rsidR="00704B9C" w:rsidRDefault="00033BC1">
      <w:pPr>
        <w:pStyle w:val="ListeParagraf"/>
        <w:numPr>
          <w:ilvl w:val="0"/>
          <w:numId w:val="3"/>
        </w:numPr>
        <w:tabs>
          <w:tab w:val="left" w:pos="480"/>
        </w:tabs>
        <w:ind w:left="172" w:right="1893" w:firstLine="0"/>
        <w:rPr>
          <w:sz w:val="24"/>
        </w:rPr>
      </w:pPr>
      <w:proofErr w:type="gramStart"/>
      <w:r>
        <w:rPr>
          <w:sz w:val="24"/>
        </w:rPr>
        <w:t>hastalık</w:t>
      </w:r>
      <w:proofErr w:type="gramEnd"/>
      <w:r>
        <w:rPr>
          <w:sz w:val="24"/>
        </w:rPr>
        <w:t>, madde veya ajan, insan sağlığına veya sıhhatine zarar verebilir veya tehdit</w:t>
      </w:r>
      <w:r>
        <w:rPr>
          <w:spacing w:val="-45"/>
          <w:sz w:val="24"/>
        </w:rPr>
        <w:t xml:space="preserve"> </w:t>
      </w:r>
      <w:r>
        <w:rPr>
          <w:sz w:val="24"/>
        </w:rPr>
        <w:t xml:space="preserve">oluşturabilir veya malların zarar görmesine, zarar görme tehdidi altında kalmasına, bozulmasına, değer, </w:t>
      </w:r>
      <w:proofErr w:type="spellStart"/>
      <w:r>
        <w:rPr>
          <w:sz w:val="24"/>
        </w:rPr>
        <w:t>pazarlanabilirlik</w:t>
      </w:r>
      <w:proofErr w:type="spellEnd"/>
      <w:r>
        <w:rPr>
          <w:sz w:val="24"/>
        </w:rPr>
        <w:t xml:space="preserve"> veya kullanım kaybına sebep</w:t>
      </w:r>
      <w:r>
        <w:rPr>
          <w:spacing w:val="-7"/>
          <w:sz w:val="24"/>
        </w:rPr>
        <w:t xml:space="preserve"> </w:t>
      </w:r>
      <w:r>
        <w:rPr>
          <w:sz w:val="24"/>
        </w:rPr>
        <w:t>olabilir.</w:t>
      </w:r>
    </w:p>
    <w:p w:rsidR="00704B9C" w:rsidRDefault="00704B9C">
      <w:pPr>
        <w:pStyle w:val="GvdeMetni"/>
        <w:spacing w:before="1"/>
        <w:rPr>
          <w:sz w:val="23"/>
        </w:rPr>
      </w:pPr>
    </w:p>
    <w:p w:rsidR="00704B9C" w:rsidRDefault="00033BC1">
      <w:pPr>
        <w:pStyle w:val="ListeParagraf"/>
        <w:numPr>
          <w:ilvl w:val="0"/>
          <w:numId w:val="4"/>
        </w:numPr>
        <w:tabs>
          <w:tab w:val="left" w:pos="440"/>
        </w:tabs>
        <w:spacing w:before="1"/>
        <w:ind w:left="172" w:right="1993" w:firstLine="0"/>
        <w:rPr>
          <w:sz w:val="24"/>
        </w:rPr>
      </w:pPr>
      <w:r>
        <w:rPr>
          <w:sz w:val="24"/>
        </w:rPr>
        <w:t>Zaman</w:t>
      </w:r>
      <w:r>
        <w:rPr>
          <w:spacing w:val="-5"/>
          <w:sz w:val="24"/>
        </w:rPr>
        <w:t xml:space="preserve"> </w:t>
      </w:r>
      <w:r>
        <w:rPr>
          <w:sz w:val="24"/>
        </w:rPr>
        <w:t>Unsuru</w:t>
      </w:r>
      <w:r>
        <w:rPr>
          <w:spacing w:val="-5"/>
          <w:sz w:val="24"/>
        </w:rPr>
        <w:t xml:space="preserve"> </w:t>
      </w:r>
      <w:r>
        <w:rPr>
          <w:sz w:val="24"/>
        </w:rPr>
        <w:t>Kaybı,</w:t>
      </w:r>
      <w:r>
        <w:rPr>
          <w:spacing w:val="-5"/>
          <w:sz w:val="24"/>
        </w:rPr>
        <w:t xml:space="preserve"> </w:t>
      </w:r>
      <w:r>
        <w:rPr>
          <w:sz w:val="24"/>
        </w:rPr>
        <w:t>iş</w:t>
      </w:r>
      <w:r>
        <w:rPr>
          <w:spacing w:val="-5"/>
          <w:sz w:val="24"/>
        </w:rPr>
        <w:t xml:space="preserve"> </w:t>
      </w:r>
      <w:r>
        <w:rPr>
          <w:sz w:val="24"/>
        </w:rPr>
        <w:t>durması,</w:t>
      </w:r>
      <w:r>
        <w:rPr>
          <w:spacing w:val="-5"/>
          <w:sz w:val="24"/>
        </w:rPr>
        <w:t xml:space="preserve"> </w:t>
      </w:r>
      <w:r>
        <w:rPr>
          <w:sz w:val="24"/>
        </w:rPr>
        <w:t>beklenmeyen</w:t>
      </w:r>
      <w:r>
        <w:rPr>
          <w:spacing w:val="-5"/>
          <w:sz w:val="24"/>
        </w:rPr>
        <w:t xml:space="preserve"> </w:t>
      </w:r>
      <w:r>
        <w:rPr>
          <w:sz w:val="24"/>
        </w:rPr>
        <w:t>iş</w:t>
      </w:r>
      <w:r>
        <w:rPr>
          <w:spacing w:val="-5"/>
          <w:sz w:val="24"/>
        </w:rPr>
        <w:t xml:space="preserve"> </w:t>
      </w:r>
      <w:r>
        <w:rPr>
          <w:sz w:val="24"/>
        </w:rPr>
        <w:t>durması</w:t>
      </w:r>
      <w:r>
        <w:rPr>
          <w:spacing w:val="-5"/>
          <w:sz w:val="24"/>
        </w:rPr>
        <w:t xml:space="preserve"> </w:t>
      </w:r>
      <w:r>
        <w:rPr>
          <w:sz w:val="24"/>
        </w:rPr>
        <w:t>veya</w:t>
      </w:r>
      <w:r>
        <w:rPr>
          <w:spacing w:val="-5"/>
          <w:sz w:val="24"/>
        </w:rPr>
        <w:t xml:space="preserve"> </w:t>
      </w:r>
      <w:r>
        <w:rPr>
          <w:sz w:val="24"/>
        </w:rPr>
        <w:t>her</w:t>
      </w:r>
      <w:r>
        <w:rPr>
          <w:spacing w:val="-5"/>
          <w:sz w:val="24"/>
        </w:rPr>
        <w:t xml:space="preserve"> </w:t>
      </w:r>
      <w:r>
        <w:rPr>
          <w:sz w:val="24"/>
        </w:rPr>
        <w:t>türlü</w:t>
      </w:r>
      <w:r>
        <w:rPr>
          <w:spacing w:val="-5"/>
          <w:sz w:val="24"/>
        </w:rPr>
        <w:t xml:space="preserve"> </w:t>
      </w:r>
      <w:r>
        <w:rPr>
          <w:sz w:val="24"/>
        </w:rPr>
        <w:t>başka</w:t>
      </w:r>
      <w:r>
        <w:rPr>
          <w:spacing w:val="-5"/>
          <w:sz w:val="24"/>
        </w:rPr>
        <w:t xml:space="preserve"> </w:t>
      </w:r>
      <w:r>
        <w:rPr>
          <w:sz w:val="24"/>
        </w:rPr>
        <w:t>dolaylı</w:t>
      </w:r>
      <w:r>
        <w:rPr>
          <w:spacing w:val="-5"/>
          <w:sz w:val="24"/>
        </w:rPr>
        <w:t xml:space="preserve"> </w:t>
      </w:r>
      <w:r>
        <w:rPr>
          <w:sz w:val="24"/>
        </w:rPr>
        <w:t>kayıplar anlamına</w:t>
      </w:r>
      <w:r>
        <w:rPr>
          <w:spacing w:val="-2"/>
          <w:sz w:val="24"/>
        </w:rPr>
        <w:t xml:space="preserve"> </w:t>
      </w:r>
      <w:r>
        <w:rPr>
          <w:sz w:val="24"/>
        </w:rPr>
        <w:t>gelmektedir.</w:t>
      </w:r>
    </w:p>
    <w:p w:rsidR="00704B9C" w:rsidRDefault="00704B9C">
      <w:pPr>
        <w:pStyle w:val="GvdeMetni"/>
        <w:spacing w:before="8"/>
        <w:rPr>
          <w:sz w:val="23"/>
        </w:rPr>
      </w:pPr>
    </w:p>
    <w:p w:rsidR="00704B9C" w:rsidRDefault="00033BC1">
      <w:pPr>
        <w:pStyle w:val="Balk1"/>
        <w:ind w:left="172"/>
      </w:pPr>
      <w:r>
        <w:t xml:space="preserve">Siber Saldırı İstisna </w:t>
      </w:r>
      <w:proofErr w:type="spellStart"/>
      <w:r>
        <w:t>Klozu</w:t>
      </w:r>
      <w:proofErr w:type="spellEnd"/>
    </w:p>
    <w:p w:rsidR="00704B9C" w:rsidRDefault="00704B9C">
      <w:pPr>
        <w:pStyle w:val="GvdeMetni"/>
        <w:spacing w:before="10"/>
        <w:rPr>
          <w:rFonts w:ascii="Arial"/>
          <w:b/>
          <w:sz w:val="23"/>
        </w:rPr>
      </w:pPr>
    </w:p>
    <w:p w:rsidR="00704B9C" w:rsidRDefault="00033BC1">
      <w:pPr>
        <w:pStyle w:val="GvdeMetni"/>
        <w:ind w:left="172" w:right="1730"/>
      </w:pPr>
      <w:r>
        <w:t xml:space="preserve">İşbu sigorta poliçesinde bilgisayar, bilgisayar sistemleri, yazılım programları, kötü niyetli yazılımlar, bilgisayar </w:t>
      </w:r>
      <w:proofErr w:type="gramStart"/>
      <w:r>
        <w:t>virüsü , bilgisayar</w:t>
      </w:r>
      <w:proofErr w:type="gramEnd"/>
      <w:r>
        <w:t xml:space="preserve"> işlemleri veya benzeri elektronik sistemlerin doğrudan veya dolaylı olarak sebebiyet verdiği veya katkıda bulunduğu veya söz konusu program ve veya sistemlerin</w:t>
      </w:r>
      <w:r>
        <w:rPr>
          <w:spacing w:val="-32"/>
        </w:rPr>
        <w:t xml:space="preserve"> </w:t>
      </w:r>
      <w:r>
        <w:t>zarar verecek şekilde kullanımından kaynaklanan hasar, kayıp, sorumluluk ve harcamalar teminat haricidir.</w:t>
      </w:r>
    </w:p>
    <w:p w:rsidR="00704B9C" w:rsidRDefault="00704B9C"/>
    <w:p w:rsidR="0083743E" w:rsidRDefault="0083743E"/>
    <w:p w:rsidR="0083743E" w:rsidRDefault="0083743E"/>
    <w:p w:rsidR="0083743E" w:rsidRDefault="0083743E">
      <w:pPr>
        <w:sectPr w:rsidR="0083743E">
          <w:pgSz w:w="15160" w:h="16820"/>
          <w:pgMar w:top="1340" w:right="2160" w:bottom="1340" w:left="440" w:header="1076" w:footer="1127" w:gutter="0"/>
          <w:cols w:space="708"/>
        </w:sectPr>
      </w:pPr>
    </w:p>
    <w:p w:rsidR="00704B9C" w:rsidRDefault="00033BC1">
      <w:pPr>
        <w:pStyle w:val="ListeParagraf"/>
        <w:numPr>
          <w:ilvl w:val="0"/>
          <w:numId w:val="18"/>
        </w:numPr>
        <w:tabs>
          <w:tab w:val="left" w:pos="508"/>
        </w:tabs>
        <w:spacing w:before="29"/>
        <w:ind w:left="507" w:hanging="321"/>
        <w:rPr>
          <w:rFonts w:ascii="Arial" w:hAnsi="Arial"/>
          <w:b/>
          <w:sz w:val="24"/>
        </w:rPr>
      </w:pPr>
      <w:proofErr w:type="gramStart"/>
      <w:r>
        <w:rPr>
          <w:rFonts w:ascii="Arial" w:hAnsi="Arial"/>
          <w:b/>
          <w:sz w:val="24"/>
          <w:u w:val="thick"/>
        </w:rPr>
        <w:lastRenderedPageBreak/>
        <w:t>ŞİKAYET</w:t>
      </w:r>
      <w:proofErr w:type="gramEnd"/>
      <w:r>
        <w:rPr>
          <w:rFonts w:ascii="Arial" w:hAnsi="Arial"/>
          <w:b/>
          <w:sz w:val="24"/>
          <w:u w:val="thick"/>
        </w:rPr>
        <w:t xml:space="preserve"> VE BİLGİ</w:t>
      </w:r>
      <w:r>
        <w:rPr>
          <w:rFonts w:ascii="Arial" w:hAnsi="Arial"/>
          <w:b/>
          <w:spacing w:val="-4"/>
          <w:sz w:val="24"/>
          <w:u w:val="thick"/>
        </w:rPr>
        <w:t xml:space="preserve"> </w:t>
      </w:r>
      <w:r>
        <w:rPr>
          <w:rFonts w:ascii="Arial" w:hAnsi="Arial"/>
          <w:b/>
          <w:sz w:val="24"/>
          <w:u w:val="thick"/>
        </w:rPr>
        <w:t>TALEPLERİ</w:t>
      </w:r>
    </w:p>
    <w:p w:rsidR="00704B9C" w:rsidRDefault="00704B9C">
      <w:pPr>
        <w:pStyle w:val="GvdeMetni"/>
        <w:rPr>
          <w:rFonts w:ascii="Arial"/>
          <w:b/>
          <w:sz w:val="26"/>
        </w:rPr>
      </w:pPr>
    </w:p>
    <w:p w:rsidR="00704B9C" w:rsidRDefault="00704B9C">
      <w:pPr>
        <w:pStyle w:val="GvdeMetni"/>
        <w:spacing w:before="1"/>
        <w:rPr>
          <w:rFonts w:ascii="Arial"/>
          <w:b/>
          <w:sz w:val="28"/>
        </w:rPr>
      </w:pPr>
    </w:p>
    <w:p w:rsidR="00704B9C" w:rsidRDefault="00033BC1">
      <w:pPr>
        <w:pStyle w:val="ListeParagraf"/>
        <w:numPr>
          <w:ilvl w:val="1"/>
          <w:numId w:val="18"/>
        </w:numPr>
        <w:tabs>
          <w:tab w:val="left" w:pos="908"/>
        </w:tabs>
        <w:spacing w:line="252" w:lineRule="auto"/>
        <w:ind w:right="2055"/>
        <w:jc w:val="both"/>
        <w:rPr>
          <w:sz w:val="24"/>
        </w:rPr>
      </w:pPr>
      <w:r>
        <w:rPr>
          <w:sz w:val="24"/>
        </w:rPr>
        <w:t xml:space="preserve">Sigortaya ilişkin her türlü bilgi talepleri ve </w:t>
      </w:r>
      <w:proofErr w:type="gramStart"/>
      <w:r>
        <w:rPr>
          <w:sz w:val="24"/>
        </w:rPr>
        <w:t>şikayetler</w:t>
      </w:r>
      <w:proofErr w:type="gramEnd"/>
      <w:r>
        <w:rPr>
          <w:sz w:val="24"/>
        </w:rPr>
        <w:t xml:space="preserve"> için aşağıda yazılı adres ve telefonlara başvuruda</w:t>
      </w:r>
      <w:r>
        <w:rPr>
          <w:spacing w:val="-8"/>
          <w:sz w:val="24"/>
        </w:rPr>
        <w:t xml:space="preserve"> </w:t>
      </w:r>
      <w:r>
        <w:rPr>
          <w:sz w:val="24"/>
        </w:rPr>
        <w:t>bulunulabilir.</w:t>
      </w:r>
      <w:r>
        <w:rPr>
          <w:spacing w:val="-7"/>
          <w:sz w:val="24"/>
        </w:rPr>
        <w:t xml:space="preserve"> </w:t>
      </w:r>
      <w:r>
        <w:rPr>
          <w:sz w:val="24"/>
        </w:rPr>
        <w:t>Sigortacı,</w:t>
      </w:r>
      <w:r>
        <w:rPr>
          <w:spacing w:val="-7"/>
          <w:sz w:val="24"/>
        </w:rPr>
        <w:t xml:space="preserve"> </w:t>
      </w:r>
      <w:r>
        <w:rPr>
          <w:sz w:val="24"/>
        </w:rPr>
        <w:t>başvurunun</w:t>
      </w:r>
      <w:r>
        <w:rPr>
          <w:spacing w:val="-8"/>
          <w:sz w:val="24"/>
        </w:rPr>
        <w:t xml:space="preserve"> </w:t>
      </w:r>
      <w:r>
        <w:rPr>
          <w:sz w:val="24"/>
        </w:rPr>
        <w:t>kendisine</w:t>
      </w:r>
      <w:r>
        <w:rPr>
          <w:spacing w:val="-7"/>
          <w:sz w:val="24"/>
        </w:rPr>
        <w:t xml:space="preserve"> </w:t>
      </w:r>
      <w:r>
        <w:rPr>
          <w:sz w:val="24"/>
        </w:rPr>
        <w:t>ulaşmasından</w:t>
      </w:r>
      <w:r>
        <w:rPr>
          <w:spacing w:val="-7"/>
          <w:sz w:val="24"/>
        </w:rPr>
        <w:t xml:space="preserve"> </w:t>
      </w:r>
      <w:r>
        <w:rPr>
          <w:sz w:val="24"/>
        </w:rPr>
        <w:t>itibaren</w:t>
      </w:r>
      <w:r>
        <w:rPr>
          <w:spacing w:val="-8"/>
          <w:sz w:val="24"/>
        </w:rPr>
        <w:t xml:space="preserve"> </w:t>
      </w:r>
      <w:r>
        <w:rPr>
          <w:sz w:val="24"/>
        </w:rPr>
        <w:t>15</w:t>
      </w:r>
      <w:r>
        <w:rPr>
          <w:spacing w:val="-7"/>
          <w:sz w:val="24"/>
        </w:rPr>
        <w:t xml:space="preserve"> </w:t>
      </w:r>
      <w:r>
        <w:rPr>
          <w:sz w:val="24"/>
        </w:rPr>
        <w:t>iş</w:t>
      </w:r>
      <w:r>
        <w:rPr>
          <w:spacing w:val="-7"/>
          <w:sz w:val="24"/>
        </w:rPr>
        <w:t xml:space="preserve"> </w:t>
      </w:r>
      <w:r>
        <w:rPr>
          <w:sz w:val="24"/>
        </w:rPr>
        <w:t>günü içinde talepleri cevaplandırmak</w:t>
      </w:r>
      <w:r>
        <w:rPr>
          <w:spacing w:val="-4"/>
          <w:sz w:val="24"/>
        </w:rPr>
        <w:t xml:space="preserve"> </w:t>
      </w:r>
      <w:r>
        <w:rPr>
          <w:sz w:val="24"/>
        </w:rPr>
        <w:t>zorundadır.</w:t>
      </w:r>
    </w:p>
    <w:p w:rsidR="0083743E" w:rsidRDefault="0083743E">
      <w:pPr>
        <w:rPr>
          <w:rFonts w:ascii="Arial"/>
          <w:sz w:val="20"/>
        </w:rPr>
      </w:pPr>
    </w:p>
    <w:p w:rsidR="0083743E" w:rsidRPr="0083743E" w:rsidRDefault="0083743E" w:rsidP="0083743E">
      <w:pPr>
        <w:rPr>
          <w:rFonts w:ascii="Arial"/>
          <w:sz w:val="20"/>
        </w:rPr>
      </w:pPr>
    </w:p>
    <w:p w:rsidR="0083743E" w:rsidRDefault="0083743E" w:rsidP="0083743E">
      <w:pPr>
        <w:tabs>
          <w:tab w:val="left" w:pos="1044"/>
        </w:tabs>
        <w:rPr>
          <w:rFonts w:ascii="Arial"/>
          <w:sz w:val="20"/>
        </w:rPr>
      </w:pPr>
    </w:p>
    <w:p w:rsidR="00704B9C" w:rsidRPr="0083743E" w:rsidRDefault="0083743E" w:rsidP="0083743E">
      <w:pPr>
        <w:tabs>
          <w:tab w:val="left" w:pos="1044"/>
        </w:tabs>
        <w:rPr>
          <w:rFonts w:ascii="Arial"/>
          <w:sz w:val="20"/>
        </w:rPr>
        <w:sectPr w:rsidR="00704B9C" w:rsidRPr="0083743E">
          <w:type w:val="continuous"/>
          <w:pgSz w:w="15160" w:h="16820"/>
          <w:pgMar w:top="1340" w:right="2160" w:bottom="1320" w:left="440" w:header="708" w:footer="708" w:gutter="0"/>
          <w:cols w:space="708"/>
        </w:sectPr>
      </w:pPr>
      <w:r>
        <w:rPr>
          <w:rFonts w:ascii="Arial"/>
          <w:sz w:val="20"/>
        </w:rPr>
        <w:tab/>
      </w:r>
    </w:p>
    <w:p w:rsidR="00704B9C" w:rsidRDefault="00033BC1">
      <w:pPr>
        <w:pStyle w:val="Balk1"/>
        <w:spacing w:before="29"/>
        <w:ind w:left="856"/>
      </w:pPr>
      <w:r>
        <w:lastRenderedPageBreak/>
        <w:t>MÜŞTERİ KİŞİSEL VERİLERİNİN İŞLENMESİNE İLİŞKİN AYDINLATMA BEYANI</w:t>
      </w:r>
    </w:p>
    <w:p w:rsidR="00704B9C" w:rsidRDefault="00033BC1">
      <w:pPr>
        <w:pStyle w:val="Balk1"/>
        <w:numPr>
          <w:ilvl w:val="0"/>
          <w:numId w:val="2"/>
        </w:numPr>
        <w:tabs>
          <w:tab w:val="left" w:pos="518"/>
        </w:tabs>
        <w:spacing w:before="156"/>
        <w:ind w:hanging="361"/>
      </w:pPr>
      <w:r>
        <w:t>Kişisel Verilerinizin İşlenme</w:t>
      </w:r>
      <w:r>
        <w:rPr>
          <w:spacing w:val="-4"/>
        </w:rPr>
        <w:t xml:space="preserve"> </w:t>
      </w:r>
      <w:r>
        <w:t>Amacı</w:t>
      </w:r>
    </w:p>
    <w:p w:rsidR="00704B9C" w:rsidRDefault="00033BC1">
      <w:pPr>
        <w:pStyle w:val="GvdeMetni"/>
        <w:spacing w:before="173"/>
        <w:ind w:left="157"/>
      </w:pPr>
      <w:r>
        <w:t xml:space="preserve">Kişisel verileriniz, </w:t>
      </w:r>
      <w:proofErr w:type="spellStart"/>
      <w:r>
        <w:t>KVKK'da</w:t>
      </w:r>
      <w:proofErr w:type="spellEnd"/>
      <w:r>
        <w:t xml:space="preserve"> öngörülen temel ilkelere uygun olarak;</w:t>
      </w:r>
    </w:p>
    <w:p w:rsidR="00704B9C" w:rsidRDefault="00033BC1">
      <w:pPr>
        <w:pStyle w:val="ListeParagraf"/>
        <w:numPr>
          <w:ilvl w:val="1"/>
          <w:numId w:val="2"/>
        </w:numPr>
        <w:tabs>
          <w:tab w:val="left" w:pos="877"/>
          <w:tab w:val="left" w:pos="878"/>
        </w:tabs>
        <w:spacing w:before="173"/>
        <w:ind w:right="2519"/>
        <w:rPr>
          <w:sz w:val="24"/>
        </w:rPr>
      </w:pPr>
      <w:r>
        <w:rPr>
          <w:sz w:val="24"/>
        </w:rPr>
        <w:t>Mevzuattan kaynaklanan yükümlülüklerin ve yasal bildirimlerin yerine getirilmesi,</w:t>
      </w:r>
      <w:r>
        <w:rPr>
          <w:spacing w:val="-30"/>
          <w:sz w:val="24"/>
        </w:rPr>
        <w:t xml:space="preserve"> </w:t>
      </w:r>
      <w:r>
        <w:rPr>
          <w:sz w:val="24"/>
        </w:rPr>
        <w:t>yasal takip süreçlerinin</w:t>
      </w:r>
      <w:r>
        <w:rPr>
          <w:spacing w:val="-3"/>
          <w:sz w:val="24"/>
        </w:rPr>
        <w:t xml:space="preserve"> </w:t>
      </w:r>
      <w:r>
        <w:rPr>
          <w:sz w:val="24"/>
        </w:rPr>
        <w:t>yürütülmesi,</w:t>
      </w:r>
    </w:p>
    <w:p w:rsidR="00704B9C" w:rsidRDefault="00033BC1">
      <w:pPr>
        <w:pStyle w:val="ListeParagraf"/>
        <w:numPr>
          <w:ilvl w:val="1"/>
          <w:numId w:val="2"/>
        </w:numPr>
        <w:tabs>
          <w:tab w:val="left" w:pos="877"/>
          <w:tab w:val="left" w:pos="878"/>
        </w:tabs>
        <w:spacing w:before="118"/>
        <w:ind w:right="2572"/>
        <w:rPr>
          <w:sz w:val="24"/>
        </w:rPr>
      </w:pPr>
      <w:r>
        <w:rPr>
          <w:sz w:val="24"/>
        </w:rPr>
        <w:t>Bilgilerin</w:t>
      </w:r>
      <w:r>
        <w:rPr>
          <w:spacing w:val="-9"/>
          <w:sz w:val="24"/>
        </w:rPr>
        <w:t xml:space="preserve"> </w:t>
      </w:r>
      <w:r>
        <w:rPr>
          <w:sz w:val="24"/>
        </w:rPr>
        <w:t>toplanması,</w:t>
      </w:r>
      <w:r>
        <w:rPr>
          <w:spacing w:val="-9"/>
          <w:sz w:val="24"/>
        </w:rPr>
        <w:t xml:space="preserve"> </w:t>
      </w:r>
      <w:r>
        <w:rPr>
          <w:sz w:val="24"/>
        </w:rPr>
        <w:t>analizi,</w:t>
      </w:r>
      <w:r>
        <w:rPr>
          <w:spacing w:val="-9"/>
          <w:sz w:val="24"/>
        </w:rPr>
        <w:t xml:space="preserve"> </w:t>
      </w:r>
      <w:r>
        <w:rPr>
          <w:sz w:val="24"/>
        </w:rPr>
        <w:t>değerlendirilmesi,</w:t>
      </w:r>
      <w:r>
        <w:rPr>
          <w:spacing w:val="-9"/>
          <w:sz w:val="24"/>
        </w:rPr>
        <w:t xml:space="preserve"> </w:t>
      </w:r>
      <w:r>
        <w:rPr>
          <w:sz w:val="24"/>
        </w:rPr>
        <w:t>teklif</w:t>
      </w:r>
      <w:r>
        <w:rPr>
          <w:spacing w:val="-9"/>
          <w:sz w:val="24"/>
        </w:rPr>
        <w:t xml:space="preserve"> </w:t>
      </w:r>
      <w:r>
        <w:rPr>
          <w:sz w:val="24"/>
        </w:rPr>
        <w:t>hazırlanması,</w:t>
      </w:r>
      <w:r>
        <w:rPr>
          <w:spacing w:val="-8"/>
          <w:sz w:val="24"/>
        </w:rPr>
        <w:t xml:space="preserve"> </w:t>
      </w:r>
      <w:r>
        <w:rPr>
          <w:sz w:val="24"/>
        </w:rPr>
        <w:t>poliçe</w:t>
      </w:r>
      <w:r>
        <w:rPr>
          <w:spacing w:val="-9"/>
          <w:sz w:val="24"/>
        </w:rPr>
        <w:t xml:space="preserve"> </w:t>
      </w:r>
      <w:r>
        <w:rPr>
          <w:sz w:val="24"/>
        </w:rPr>
        <w:t>onayı,</w:t>
      </w:r>
      <w:r>
        <w:rPr>
          <w:spacing w:val="-9"/>
          <w:sz w:val="24"/>
        </w:rPr>
        <w:t xml:space="preserve"> </w:t>
      </w:r>
      <w:r>
        <w:rPr>
          <w:sz w:val="24"/>
        </w:rPr>
        <w:t xml:space="preserve">reddi, tanzimi, yenilenmesi, güncellenmesi, eş, çocuk ve ilgilerin poliçeye dâhil edilmesi, sigortacılık işlemleri, </w:t>
      </w:r>
      <w:proofErr w:type="spellStart"/>
      <w:r>
        <w:rPr>
          <w:sz w:val="24"/>
        </w:rPr>
        <w:t>asistans</w:t>
      </w:r>
      <w:proofErr w:type="spellEnd"/>
      <w:r>
        <w:rPr>
          <w:sz w:val="24"/>
        </w:rPr>
        <w:t xml:space="preserve"> hizmetlerinin yerine</w:t>
      </w:r>
      <w:r>
        <w:rPr>
          <w:spacing w:val="-10"/>
          <w:sz w:val="24"/>
        </w:rPr>
        <w:t xml:space="preserve"> </w:t>
      </w:r>
      <w:r>
        <w:rPr>
          <w:sz w:val="24"/>
        </w:rPr>
        <w:t>getirilmesi,</w:t>
      </w:r>
    </w:p>
    <w:p w:rsidR="00704B9C" w:rsidRDefault="00033BC1">
      <w:pPr>
        <w:pStyle w:val="ListeParagraf"/>
        <w:numPr>
          <w:ilvl w:val="1"/>
          <w:numId w:val="2"/>
        </w:numPr>
        <w:tabs>
          <w:tab w:val="left" w:pos="877"/>
          <w:tab w:val="left" w:pos="878"/>
        </w:tabs>
        <w:spacing w:before="117"/>
        <w:ind w:right="2376"/>
        <w:rPr>
          <w:sz w:val="24"/>
        </w:rPr>
      </w:pPr>
      <w:r>
        <w:rPr>
          <w:sz w:val="24"/>
        </w:rPr>
        <w:t>Çeşitli sigorta dallarında poliçe ve teklif çalışmalarının yapılması, tanzimi, yenilenmesi, tahsilat süreçlerinin yönetimi, prim ve komisyonların ödenmesi, geliştirme</w:t>
      </w:r>
      <w:r>
        <w:rPr>
          <w:spacing w:val="-34"/>
          <w:sz w:val="24"/>
        </w:rPr>
        <w:t xml:space="preserve"> </w:t>
      </w:r>
      <w:r>
        <w:rPr>
          <w:sz w:val="24"/>
        </w:rPr>
        <w:t xml:space="preserve">çalışmalarının yapılması, </w:t>
      </w:r>
      <w:proofErr w:type="gramStart"/>
      <w:r>
        <w:rPr>
          <w:sz w:val="24"/>
        </w:rPr>
        <w:t>reasürans</w:t>
      </w:r>
      <w:proofErr w:type="gramEnd"/>
      <w:r>
        <w:rPr>
          <w:sz w:val="24"/>
        </w:rPr>
        <w:t xml:space="preserve"> ve </w:t>
      </w:r>
      <w:proofErr w:type="spellStart"/>
      <w:r>
        <w:rPr>
          <w:sz w:val="24"/>
        </w:rPr>
        <w:t>koasürans</w:t>
      </w:r>
      <w:proofErr w:type="spellEnd"/>
      <w:r>
        <w:rPr>
          <w:sz w:val="24"/>
        </w:rPr>
        <w:t xml:space="preserve"> süreçlerinin</w:t>
      </w:r>
      <w:r>
        <w:rPr>
          <w:spacing w:val="-5"/>
          <w:sz w:val="24"/>
        </w:rPr>
        <w:t xml:space="preserve"> </w:t>
      </w:r>
      <w:r>
        <w:rPr>
          <w:sz w:val="24"/>
        </w:rPr>
        <w:t>yürütülmesi</w:t>
      </w:r>
    </w:p>
    <w:p w:rsidR="00704B9C" w:rsidRDefault="00033BC1">
      <w:pPr>
        <w:pStyle w:val="ListeParagraf"/>
        <w:numPr>
          <w:ilvl w:val="1"/>
          <w:numId w:val="2"/>
        </w:numPr>
        <w:tabs>
          <w:tab w:val="left" w:pos="877"/>
          <w:tab w:val="left" w:pos="878"/>
        </w:tabs>
        <w:spacing w:before="117"/>
        <w:ind w:right="2432"/>
        <w:rPr>
          <w:sz w:val="24"/>
        </w:rPr>
      </w:pPr>
      <w:r>
        <w:rPr>
          <w:sz w:val="24"/>
        </w:rPr>
        <w:t>Hasar</w:t>
      </w:r>
      <w:r>
        <w:rPr>
          <w:spacing w:val="-12"/>
          <w:sz w:val="24"/>
        </w:rPr>
        <w:t xml:space="preserve"> </w:t>
      </w:r>
      <w:r>
        <w:rPr>
          <w:sz w:val="24"/>
        </w:rPr>
        <w:t>ihbarlarının</w:t>
      </w:r>
      <w:r>
        <w:rPr>
          <w:spacing w:val="-12"/>
          <w:sz w:val="24"/>
        </w:rPr>
        <w:t xml:space="preserve"> </w:t>
      </w:r>
      <w:r>
        <w:rPr>
          <w:sz w:val="24"/>
        </w:rPr>
        <w:t>temini,</w:t>
      </w:r>
      <w:r>
        <w:rPr>
          <w:spacing w:val="-12"/>
          <w:sz w:val="24"/>
        </w:rPr>
        <w:t xml:space="preserve"> </w:t>
      </w:r>
      <w:r>
        <w:rPr>
          <w:sz w:val="24"/>
        </w:rPr>
        <w:t>incelenmesi,</w:t>
      </w:r>
      <w:r>
        <w:rPr>
          <w:spacing w:val="-12"/>
          <w:sz w:val="24"/>
        </w:rPr>
        <w:t xml:space="preserve"> </w:t>
      </w:r>
      <w:r>
        <w:rPr>
          <w:sz w:val="24"/>
        </w:rPr>
        <w:t>değerlendirilmesi,</w:t>
      </w:r>
      <w:r>
        <w:rPr>
          <w:spacing w:val="-11"/>
          <w:sz w:val="24"/>
        </w:rPr>
        <w:t xml:space="preserve"> </w:t>
      </w:r>
      <w:r>
        <w:rPr>
          <w:sz w:val="24"/>
        </w:rPr>
        <w:t>neticelendirilmesi,</w:t>
      </w:r>
      <w:r>
        <w:rPr>
          <w:spacing w:val="-12"/>
          <w:sz w:val="24"/>
        </w:rPr>
        <w:t xml:space="preserve"> </w:t>
      </w:r>
      <w:r>
        <w:rPr>
          <w:sz w:val="24"/>
        </w:rPr>
        <w:t xml:space="preserve">ödemelerin yapılması, </w:t>
      </w:r>
      <w:proofErr w:type="gramStart"/>
      <w:r>
        <w:rPr>
          <w:sz w:val="24"/>
        </w:rPr>
        <w:t>eksper</w:t>
      </w:r>
      <w:proofErr w:type="gramEnd"/>
      <w:r>
        <w:rPr>
          <w:sz w:val="24"/>
        </w:rPr>
        <w:t xml:space="preserve"> atanması, eksper süreçlerinin yürütülmesi, anlaşmalı tutanakların sisteme girilmesi, </w:t>
      </w:r>
      <w:proofErr w:type="spellStart"/>
      <w:r>
        <w:rPr>
          <w:sz w:val="24"/>
        </w:rPr>
        <w:t>pert</w:t>
      </w:r>
      <w:proofErr w:type="spellEnd"/>
      <w:r>
        <w:rPr>
          <w:sz w:val="24"/>
        </w:rPr>
        <w:t xml:space="preserve"> ve hasarlı araç</w:t>
      </w:r>
      <w:r>
        <w:rPr>
          <w:spacing w:val="-8"/>
          <w:sz w:val="24"/>
        </w:rPr>
        <w:t xml:space="preserve"> </w:t>
      </w:r>
      <w:r>
        <w:rPr>
          <w:sz w:val="24"/>
        </w:rPr>
        <w:t>satışı,</w:t>
      </w:r>
    </w:p>
    <w:p w:rsidR="00704B9C" w:rsidRDefault="00033BC1">
      <w:pPr>
        <w:pStyle w:val="ListeParagraf"/>
        <w:numPr>
          <w:ilvl w:val="1"/>
          <w:numId w:val="2"/>
        </w:numPr>
        <w:tabs>
          <w:tab w:val="left" w:pos="877"/>
          <w:tab w:val="left" w:pos="878"/>
        </w:tabs>
        <w:spacing w:before="117"/>
        <w:rPr>
          <w:sz w:val="24"/>
        </w:rPr>
      </w:pPr>
      <w:r>
        <w:rPr>
          <w:sz w:val="24"/>
        </w:rPr>
        <w:t>Finans ve muhasebe işlemlerinin</w:t>
      </w:r>
      <w:r>
        <w:rPr>
          <w:spacing w:val="-5"/>
          <w:sz w:val="24"/>
        </w:rPr>
        <w:t xml:space="preserve"> </w:t>
      </w:r>
      <w:r>
        <w:rPr>
          <w:sz w:val="24"/>
        </w:rPr>
        <w:t>yürütülmesi</w:t>
      </w:r>
    </w:p>
    <w:p w:rsidR="00704B9C" w:rsidRDefault="00033BC1">
      <w:pPr>
        <w:pStyle w:val="ListeParagraf"/>
        <w:numPr>
          <w:ilvl w:val="1"/>
          <w:numId w:val="2"/>
        </w:numPr>
        <w:tabs>
          <w:tab w:val="left" w:pos="877"/>
          <w:tab w:val="left" w:pos="878"/>
        </w:tabs>
        <w:spacing w:before="119"/>
        <w:rPr>
          <w:sz w:val="24"/>
        </w:rPr>
      </w:pPr>
      <w:r>
        <w:rPr>
          <w:sz w:val="24"/>
        </w:rPr>
        <w:t>Rücu taleplerinin yapılması, değerlendirilmesi ve</w:t>
      </w:r>
      <w:r>
        <w:rPr>
          <w:spacing w:val="-7"/>
          <w:sz w:val="24"/>
        </w:rPr>
        <w:t xml:space="preserve"> </w:t>
      </w:r>
      <w:r>
        <w:rPr>
          <w:sz w:val="24"/>
        </w:rPr>
        <w:t>karşılanması,</w:t>
      </w:r>
    </w:p>
    <w:p w:rsidR="00704B9C" w:rsidRDefault="00033BC1">
      <w:pPr>
        <w:pStyle w:val="ListeParagraf"/>
        <w:numPr>
          <w:ilvl w:val="1"/>
          <w:numId w:val="2"/>
        </w:numPr>
        <w:tabs>
          <w:tab w:val="left" w:pos="877"/>
          <w:tab w:val="left" w:pos="878"/>
        </w:tabs>
        <w:spacing w:before="119"/>
        <w:rPr>
          <w:sz w:val="24"/>
        </w:rPr>
      </w:pPr>
      <w:r>
        <w:rPr>
          <w:sz w:val="24"/>
        </w:rPr>
        <w:t>Risk analizi ve</w:t>
      </w:r>
      <w:r>
        <w:rPr>
          <w:spacing w:val="-4"/>
          <w:sz w:val="24"/>
        </w:rPr>
        <w:t xml:space="preserve"> </w:t>
      </w:r>
      <w:r>
        <w:rPr>
          <w:sz w:val="24"/>
        </w:rPr>
        <w:t>yönetimi,</w:t>
      </w:r>
    </w:p>
    <w:p w:rsidR="00704B9C" w:rsidRDefault="00033BC1">
      <w:pPr>
        <w:pStyle w:val="ListeParagraf"/>
        <w:numPr>
          <w:ilvl w:val="1"/>
          <w:numId w:val="2"/>
        </w:numPr>
        <w:tabs>
          <w:tab w:val="left" w:pos="877"/>
          <w:tab w:val="left" w:pos="878"/>
        </w:tabs>
        <w:spacing w:before="119"/>
        <w:rPr>
          <w:sz w:val="24"/>
        </w:rPr>
      </w:pPr>
      <w:r>
        <w:rPr>
          <w:sz w:val="24"/>
        </w:rPr>
        <w:t>Saha denetim ve şüpheli hasar araştırması süreçlerinin</w:t>
      </w:r>
      <w:r>
        <w:rPr>
          <w:spacing w:val="-9"/>
          <w:sz w:val="24"/>
        </w:rPr>
        <w:t xml:space="preserve"> </w:t>
      </w:r>
      <w:r>
        <w:rPr>
          <w:sz w:val="24"/>
        </w:rPr>
        <w:t>yönetimi,</w:t>
      </w:r>
    </w:p>
    <w:p w:rsidR="00704B9C" w:rsidRDefault="00033BC1">
      <w:pPr>
        <w:pStyle w:val="ListeParagraf"/>
        <w:numPr>
          <w:ilvl w:val="1"/>
          <w:numId w:val="2"/>
        </w:numPr>
        <w:tabs>
          <w:tab w:val="left" w:pos="877"/>
          <w:tab w:val="left" w:pos="878"/>
        </w:tabs>
        <w:spacing w:before="119"/>
        <w:ind w:right="2381"/>
        <w:rPr>
          <w:sz w:val="24"/>
        </w:rPr>
      </w:pPr>
      <w:r>
        <w:rPr>
          <w:sz w:val="24"/>
        </w:rPr>
        <w:t>Aleyhe açılan davalara ve/veya hasar ihbarlarına ilişkin bazı verilerin aktüer firmalar ile paylaşımı,</w:t>
      </w:r>
    </w:p>
    <w:p w:rsidR="00704B9C" w:rsidRDefault="00033BC1">
      <w:pPr>
        <w:pStyle w:val="ListeParagraf"/>
        <w:numPr>
          <w:ilvl w:val="1"/>
          <w:numId w:val="2"/>
        </w:numPr>
        <w:tabs>
          <w:tab w:val="left" w:pos="877"/>
          <w:tab w:val="left" w:pos="878"/>
        </w:tabs>
        <w:spacing w:before="118"/>
        <w:ind w:right="2448"/>
        <w:rPr>
          <w:sz w:val="24"/>
        </w:rPr>
      </w:pPr>
      <w:r>
        <w:rPr>
          <w:sz w:val="24"/>
        </w:rPr>
        <w:t>Pazarlama amacı taşımayan; Hizmet kalitesi ve müşteri memnuniyetinin</w:t>
      </w:r>
      <w:r>
        <w:rPr>
          <w:spacing w:val="-45"/>
          <w:sz w:val="24"/>
        </w:rPr>
        <w:t xml:space="preserve"> </w:t>
      </w:r>
      <w:r>
        <w:rPr>
          <w:sz w:val="24"/>
        </w:rPr>
        <w:t xml:space="preserve">ölçümlenmesi, </w:t>
      </w:r>
      <w:proofErr w:type="spellStart"/>
      <w:r>
        <w:rPr>
          <w:sz w:val="24"/>
        </w:rPr>
        <w:t>asistans</w:t>
      </w:r>
      <w:proofErr w:type="spellEnd"/>
      <w:r>
        <w:rPr>
          <w:sz w:val="24"/>
        </w:rPr>
        <w:t xml:space="preserve"> hizmetlerinin değerlendirilmesi, şikâyet yönetimi, ilgili veriler doğrultusunda müşterilerin </w:t>
      </w:r>
      <w:proofErr w:type="spellStart"/>
      <w:r>
        <w:rPr>
          <w:sz w:val="24"/>
        </w:rPr>
        <w:t>segmente</w:t>
      </w:r>
      <w:proofErr w:type="spellEnd"/>
      <w:r>
        <w:rPr>
          <w:sz w:val="24"/>
        </w:rPr>
        <w:t xml:space="preserve"> edilmesi, anket çalışmalarının yapılması, </w:t>
      </w:r>
      <w:proofErr w:type="spellStart"/>
      <w:r>
        <w:rPr>
          <w:sz w:val="24"/>
        </w:rPr>
        <w:t>ex-gratia</w:t>
      </w:r>
      <w:proofErr w:type="spellEnd"/>
      <w:r>
        <w:rPr>
          <w:sz w:val="24"/>
        </w:rPr>
        <w:t xml:space="preserve"> hizmetlerinin sağlanması, kampanya, </w:t>
      </w:r>
      <w:proofErr w:type="gramStart"/>
      <w:r>
        <w:rPr>
          <w:sz w:val="24"/>
        </w:rPr>
        <w:t>promosyon</w:t>
      </w:r>
      <w:proofErr w:type="gramEnd"/>
      <w:r>
        <w:rPr>
          <w:sz w:val="24"/>
        </w:rPr>
        <w:t xml:space="preserve"> süreçlerinin</w:t>
      </w:r>
      <w:r>
        <w:rPr>
          <w:spacing w:val="-5"/>
          <w:sz w:val="24"/>
        </w:rPr>
        <w:t xml:space="preserve"> </w:t>
      </w:r>
      <w:r>
        <w:rPr>
          <w:sz w:val="24"/>
        </w:rPr>
        <w:t>yürütülmesi</w:t>
      </w:r>
    </w:p>
    <w:p w:rsidR="00704B9C" w:rsidRDefault="00033BC1">
      <w:pPr>
        <w:pStyle w:val="ListeParagraf"/>
        <w:numPr>
          <w:ilvl w:val="1"/>
          <w:numId w:val="2"/>
        </w:numPr>
        <w:tabs>
          <w:tab w:val="left" w:pos="877"/>
          <w:tab w:val="left" w:pos="878"/>
        </w:tabs>
        <w:spacing w:before="116"/>
        <w:ind w:right="2403"/>
        <w:rPr>
          <w:sz w:val="24"/>
        </w:rPr>
      </w:pPr>
      <w:r>
        <w:rPr>
          <w:sz w:val="24"/>
        </w:rPr>
        <w:t>Gelen</w:t>
      </w:r>
      <w:r>
        <w:rPr>
          <w:spacing w:val="-7"/>
          <w:sz w:val="24"/>
        </w:rPr>
        <w:t xml:space="preserve"> </w:t>
      </w:r>
      <w:r>
        <w:rPr>
          <w:sz w:val="24"/>
        </w:rPr>
        <w:t>aramaların</w:t>
      </w:r>
      <w:r>
        <w:rPr>
          <w:spacing w:val="-6"/>
          <w:sz w:val="24"/>
        </w:rPr>
        <w:t xml:space="preserve"> </w:t>
      </w:r>
      <w:r>
        <w:rPr>
          <w:sz w:val="24"/>
        </w:rPr>
        <w:t>kayıt</w:t>
      </w:r>
      <w:r>
        <w:rPr>
          <w:spacing w:val="-6"/>
          <w:sz w:val="24"/>
        </w:rPr>
        <w:t xml:space="preserve"> </w:t>
      </w:r>
      <w:r>
        <w:rPr>
          <w:sz w:val="24"/>
        </w:rPr>
        <w:t>altına</w:t>
      </w:r>
      <w:r>
        <w:rPr>
          <w:spacing w:val="-6"/>
          <w:sz w:val="24"/>
        </w:rPr>
        <w:t xml:space="preserve"> </w:t>
      </w:r>
      <w:r>
        <w:rPr>
          <w:sz w:val="24"/>
        </w:rPr>
        <w:t>alınması,</w:t>
      </w:r>
      <w:r>
        <w:rPr>
          <w:spacing w:val="-6"/>
          <w:sz w:val="24"/>
        </w:rPr>
        <w:t xml:space="preserve"> </w:t>
      </w:r>
      <w:r>
        <w:rPr>
          <w:sz w:val="24"/>
        </w:rPr>
        <w:t>kayıtların</w:t>
      </w:r>
      <w:r>
        <w:rPr>
          <w:spacing w:val="-6"/>
          <w:sz w:val="24"/>
        </w:rPr>
        <w:t xml:space="preserve"> </w:t>
      </w:r>
      <w:r>
        <w:rPr>
          <w:sz w:val="24"/>
        </w:rPr>
        <w:t>hizmet</w:t>
      </w:r>
      <w:r>
        <w:rPr>
          <w:spacing w:val="-6"/>
          <w:sz w:val="24"/>
        </w:rPr>
        <w:t xml:space="preserve"> </w:t>
      </w:r>
      <w:r>
        <w:rPr>
          <w:sz w:val="24"/>
        </w:rPr>
        <w:t>kalitesinin</w:t>
      </w:r>
      <w:r>
        <w:rPr>
          <w:spacing w:val="-6"/>
          <w:sz w:val="24"/>
        </w:rPr>
        <w:t xml:space="preserve"> </w:t>
      </w:r>
      <w:r>
        <w:rPr>
          <w:sz w:val="24"/>
        </w:rPr>
        <w:t>arttırılması</w:t>
      </w:r>
      <w:r>
        <w:rPr>
          <w:spacing w:val="-6"/>
          <w:sz w:val="24"/>
        </w:rPr>
        <w:t xml:space="preserve"> </w:t>
      </w:r>
      <w:r>
        <w:rPr>
          <w:sz w:val="24"/>
        </w:rPr>
        <w:t>amacıyla kullanılması, ziyaretçi kayıtlarının oluşturulması ve</w:t>
      </w:r>
      <w:r>
        <w:rPr>
          <w:spacing w:val="-7"/>
          <w:sz w:val="24"/>
        </w:rPr>
        <w:t xml:space="preserve"> </w:t>
      </w:r>
      <w:r>
        <w:rPr>
          <w:sz w:val="24"/>
        </w:rPr>
        <w:t>takibi,</w:t>
      </w:r>
    </w:p>
    <w:p w:rsidR="00704B9C" w:rsidRDefault="00033BC1">
      <w:pPr>
        <w:pStyle w:val="ListeParagraf"/>
        <w:numPr>
          <w:ilvl w:val="1"/>
          <w:numId w:val="2"/>
        </w:numPr>
        <w:tabs>
          <w:tab w:val="left" w:pos="877"/>
          <w:tab w:val="left" w:pos="878"/>
        </w:tabs>
        <w:spacing w:before="118"/>
        <w:rPr>
          <w:sz w:val="24"/>
        </w:rPr>
      </w:pPr>
      <w:r>
        <w:rPr>
          <w:sz w:val="24"/>
        </w:rPr>
        <w:t>Dış hizmet tedarik edilen firmalardan teknik destek temin</w:t>
      </w:r>
      <w:r>
        <w:rPr>
          <w:spacing w:val="-14"/>
          <w:sz w:val="24"/>
        </w:rPr>
        <w:t xml:space="preserve"> </w:t>
      </w:r>
      <w:r>
        <w:rPr>
          <w:sz w:val="24"/>
        </w:rPr>
        <w:t>edilmesi,</w:t>
      </w:r>
    </w:p>
    <w:p w:rsidR="00704B9C" w:rsidRDefault="00033BC1">
      <w:pPr>
        <w:pStyle w:val="ListeParagraf"/>
        <w:numPr>
          <w:ilvl w:val="1"/>
          <w:numId w:val="2"/>
        </w:numPr>
        <w:tabs>
          <w:tab w:val="left" w:pos="877"/>
          <w:tab w:val="left" w:pos="878"/>
        </w:tabs>
        <w:spacing w:before="119"/>
        <w:rPr>
          <w:sz w:val="24"/>
        </w:rPr>
      </w:pPr>
      <w:r>
        <w:rPr>
          <w:sz w:val="24"/>
        </w:rPr>
        <w:t>Veri tabanı oluşturulması, korunması, yedeklenmesi ve</w:t>
      </w:r>
      <w:r>
        <w:rPr>
          <w:spacing w:val="-9"/>
          <w:sz w:val="24"/>
        </w:rPr>
        <w:t xml:space="preserve"> </w:t>
      </w:r>
      <w:r>
        <w:rPr>
          <w:sz w:val="24"/>
        </w:rPr>
        <w:t>gözetimi,</w:t>
      </w:r>
    </w:p>
    <w:p w:rsidR="00704B9C" w:rsidRDefault="00704B9C">
      <w:pPr>
        <w:rPr>
          <w:sz w:val="24"/>
        </w:rPr>
        <w:sectPr w:rsidR="00704B9C">
          <w:pgSz w:w="15160" w:h="16820"/>
          <w:pgMar w:top="1340" w:right="2160" w:bottom="1340" w:left="440" w:header="1076" w:footer="1127" w:gutter="0"/>
          <w:cols w:space="708"/>
        </w:sectPr>
      </w:pPr>
    </w:p>
    <w:p w:rsidR="00704B9C" w:rsidRDefault="00033BC1">
      <w:pPr>
        <w:pStyle w:val="ListeParagraf"/>
        <w:numPr>
          <w:ilvl w:val="1"/>
          <w:numId w:val="2"/>
        </w:numPr>
        <w:tabs>
          <w:tab w:val="left" w:pos="877"/>
          <w:tab w:val="left" w:pos="878"/>
        </w:tabs>
        <w:spacing w:before="29"/>
        <w:rPr>
          <w:sz w:val="24"/>
        </w:rPr>
      </w:pPr>
      <w:r>
        <w:rPr>
          <w:sz w:val="24"/>
        </w:rPr>
        <w:lastRenderedPageBreak/>
        <w:t>Muhaberat</w:t>
      </w:r>
      <w:r>
        <w:rPr>
          <w:spacing w:val="-2"/>
          <w:sz w:val="24"/>
        </w:rPr>
        <w:t xml:space="preserve"> </w:t>
      </w:r>
      <w:r>
        <w:rPr>
          <w:sz w:val="24"/>
        </w:rPr>
        <w:t>faaliyetleri,</w:t>
      </w:r>
    </w:p>
    <w:p w:rsidR="00704B9C" w:rsidRDefault="00033BC1">
      <w:pPr>
        <w:pStyle w:val="ListeParagraf"/>
        <w:numPr>
          <w:ilvl w:val="1"/>
          <w:numId w:val="2"/>
        </w:numPr>
        <w:tabs>
          <w:tab w:val="left" w:pos="877"/>
          <w:tab w:val="left" w:pos="878"/>
        </w:tabs>
        <w:spacing w:before="119"/>
        <w:rPr>
          <w:sz w:val="24"/>
        </w:rPr>
      </w:pPr>
      <w:r>
        <w:rPr>
          <w:sz w:val="24"/>
        </w:rPr>
        <w:t>Kamera kayıtlarının</w:t>
      </w:r>
      <w:r>
        <w:rPr>
          <w:spacing w:val="-3"/>
          <w:sz w:val="24"/>
        </w:rPr>
        <w:t xml:space="preserve"> </w:t>
      </w:r>
      <w:r>
        <w:rPr>
          <w:sz w:val="24"/>
        </w:rPr>
        <w:t>alınması,</w:t>
      </w:r>
    </w:p>
    <w:p w:rsidR="00704B9C" w:rsidRDefault="00033BC1">
      <w:pPr>
        <w:pStyle w:val="ListeParagraf"/>
        <w:numPr>
          <w:ilvl w:val="1"/>
          <w:numId w:val="2"/>
        </w:numPr>
        <w:tabs>
          <w:tab w:val="left" w:pos="870"/>
          <w:tab w:val="left" w:pos="871"/>
        </w:tabs>
        <w:spacing w:before="119"/>
        <w:ind w:left="871" w:right="2307" w:hanging="357"/>
        <w:rPr>
          <w:sz w:val="24"/>
        </w:rPr>
      </w:pPr>
      <w:r>
        <w:rPr>
          <w:sz w:val="24"/>
        </w:rPr>
        <w:t>Sigortacılık faaliyetleri kapsamında raporlamalar yapılması, Mevzuattan kaynaklanan yükümlülükleri yerine getirmek maksadıyla Hazine Müsteşarlığı, Sigorta Bilgi ve</w:t>
      </w:r>
      <w:r>
        <w:rPr>
          <w:spacing w:val="-37"/>
          <w:sz w:val="24"/>
        </w:rPr>
        <w:t xml:space="preserve"> </w:t>
      </w:r>
      <w:r>
        <w:rPr>
          <w:sz w:val="24"/>
        </w:rPr>
        <w:t xml:space="preserve">Gözetim Merkezi, </w:t>
      </w:r>
      <w:proofErr w:type="spellStart"/>
      <w:r>
        <w:rPr>
          <w:sz w:val="24"/>
        </w:rPr>
        <w:t>Masak</w:t>
      </w:r>
      <w:proofErr w:type="spellEnd"/>
      <w:r>
        <w:rPr>
          <w:sz w:val="24"/>
        </w:rPr>
        <w:t xml:space="preserve"> gibi kamu kurum ve kuruluşlar ile yargı mercilerine</w:t>
      </w:r>
      <w:r>
        <w:rPr>
          <w:spacing w:val="-17"/>
          <w:sz w:val="24"/>
        </w:rPr>
        <w:t xml:space="preserve"> </w:t>
      </w:r>
      <w:r>
        <w:rPr>
          <w:sz w:val="24"/>
        </w:rPr>
        <w:t>aktarılması</w:t>
      </w:r>
    </w:p>
    <w:p w:rsidR="00704B9C" w:rsidRDefault="00704B9C">
      <w:pPr>
        <w:pStyle w:val="GvdeMetni"/>
        <w:spacing w:before="8"/>
        <w:rPr>
          <w:sz w:val="23"/>
        </w:rPr>
      </w:pPr>
    </w:p>
    <w:p w:rsidR="00704B9C" w:rsidRDefault="00033BC1">
      <w:pPr>
        <w:pStyle w:val="GvdeMetni"/>
        <w:ind w:left="157"/>
      </w:pPr>
      <w:r>
        <w:t>Açık Rızanız bulunması durumunda;</w:t>
      </w:r>
    </w:p>
    <w:p w:rsidR="00704B9C" w:rsidRDefault="00704B9C">
      <w:pPr>
        <w:pStyle w:val="GvdeMetni"/>
        <w:spacing w:before="3"/>
        <w:rPr>
          <w:sz w:val="34"/>
        </w:rPr>
      </w:pPr>
    </w:p>
    <w:p w:rsidR="00704B9C" w:rsidRDefault="00033BC1">
      <w:pPr>
        <w:pStyle w:val="ListeParagraf"/>
        <w:numPr>
          <w:ilvl w:val="1"/>
          <w:numId w:val="2"/>
        </w:numPr>
        <w:tabs>
          <w:tab w:val="left" w:pos="877"/>
          <w:tab w:val="left" w:pos="878"/>
        </w:tabs>
        <w:ind w:right="2724"/>
        <w:rPr>
          <w:sz w:val="24"/>
        </w:rPr>
      </w:pPr>
      <w:r>
        <w:rPr>
          <w:sz w:val="24"/>
        </w:rPr>
        <w:t>Poliçe</w:t>
      </w:r>
      <w:r>
        <w:rPr>
          <w:spacing w:val="-6"/>
          <w:sz w:val="24"/>
        </w:rPr>
        <w:t xml:space="preserve"> </w:t>
      </w:r>
      <w:r>
        <w:rPr>
          <w:sz w:val="24"/>
        </w:rPr>
        <w:t>yapılması</w:t>
      </w:r>
      <w:r>
        <w:rPr>
          <w:spacing w:val="-5"/>
          <w:sz w:val="24"/>
        </w:rPr>
        <w:t xml:space="preserve"> </w:t>
      </w:r>
      <w:r>
        <w:rPr>
          <w:sz w:val="24"/>
        </w:rPr>
        <w:t>aşamasında</w:t>
      </w:r>
      <w:r>
        <w:rPr>
          <w:spacing w:val="-6"/>
          <w:sz w:val="24"/>
        </w:rPr>
        <w:t xml:space="preserve"> </w:t>
      </w:r>
      <w:r>
        <w:rPr>
          <w:sz w:val="24"/>
        </w:rPr>
        <w:t>sağlık</w:t>
      </w:r>
      <w:r>
        <w:rPr>
          <w:spacing w:val="-5"/>
          <w:sz w:val="24"/>
        </w:rPr>
        <w:t xml:space="preserve"> </w:t>
      </w:r>
      <w:r>
        <w:rPr>
          <w:sz w:val="24"/>
        </w:rPr>
        <w:t>verilerine</w:t>
      </w:r>
      <w:r>
        <w:rPr>
          <w:spacing w:val="-6"/>
          <w:sz w:val="24"/>
        </w:rPr>
        <w:t xml:space="preserve"> </w:t>
      </w:r>
      <w:r>
        <w:rPr>
          <w:sz w:val="24"/>
        </w:rPr>
        <w:t>ilişkin</w:t>
      </w:r>
      <w:r>
        <w:rPr>
          <w:spacing w:val="-5"/>
          <w:sz w:val="24"/>
        </w:rPr>
        <w:t xml:space="preserve"> </w:t>
      </w:r>
      <w:r>
        <w:rPr>
          <w:sz w:val="24"/>
        </w:rPr>
        <w:t>uzman</w:t>
      </w:r>
      <w:r>
        <w:rPr>
          <w:spacing w:val="-6"/>
          <w:sz w:val="24"/>
        </w:rPr>
        <w:t xml:space="preserve"> </w:t>
      </w:r>
      <w:r>
        <w:rPr>
          <w:sz w:val="24"/>
        </w:rPr>
        <w:t>görüşü</w:t>
      </w:r>
      <w:r>
        <w:rPr>
          <w:spacing w:val="-5"/>
          <w:sz w:val="24"/>
        </w:rPr>
        <w:t xml:space="preserve"> </w:t>
      </w:r>
      <w:r>
        <w:rPr>
          <w:sz w:val="24"/>
        </w:rPr>
        <w:t>alınması,</w:t>
      </w:r>
      <w:r>
        <w:rPr>
          <w:spacing w:val="-5"/>
          <w:sz w:val="24"/>
        </w:rPr>
        <w:t xml:space="preserve"> </w:t>
      </w:r>
      <w:r>
        <w:rPr>
          <w:sz w:val="24"/>
        </w:rPr>
        <w:t>geçmiş hasar</w:t>
      </w:r>
      <w:r>
        <w:rPr>
          <w:spacing w:val="-2"/>
          <w:sz w:val="24"/>
        </w:rPr>
        <w:t xml:space="preserve"> </w:t>
      </w:r>
      <w:r>
        <w:rPr>
          <w:sz w:val="24"/>
        </w:rPr>
        <w:t>araştırması</w:t>
      </w:r>
    </w:p>
    <w:p w:rsidR="00704B9C" w:rsidRDefault="00033BC1">
      <w:pPr>
        <w:pStyle w:val="ListeParagraf"/>
        <w:numPr>
          <w:ilvl w:val="1"/>
          <w:numId w:val="2"/>
        </w:numPr>
        <w:tabs>
          <w:tab w:val="left" w:pos="877"/>
          <w:tab w:val="left" w:pos="878"/>
        </w:tabs>
        <w:spacing w:before="118"/>
        <w:ind w:right="2112"/>
        <w:rPr>
          <w:sz w:val="24"/>
        </w:rPr>
      </w:pPr>
      <w:r>
        <w:rPr>
          <w:sz w:val="24"/>
        </w:rPr>
        <w:t>Kampanyalar</w:t>
      </w:r>
      <w:r>
        <w:rPr>
          <w:spacing w:val="-7"/>
          <w:sz w:val="24"/>
        </w:rPr>
        <w:t xml:space="preserve"> </w:t>
      </w:r>
      <w:r>
        <w:rPr>
          <w:sz w:val="24"/>
        </w:rPr>
        <w:t>oluşturulması</w:t>
      </w:r>
      <w:r>
        <w:rPr>
          <w:spacing w:val="-7"/>
          <w:sz w:val="24"/>
        </w:rPr>
        <w:t xml:space="preserve"> </w:t>
      </w:r>
      <w:r>
        <w:rPr>
          <w:sz w:val="24"/>
        </w:rPr>
        <w:t>da</w:t>
      </w:r>
      <w:r>
        <w:rPr>
          <w:spacing w:val="-7"/>
          <w:sz w:val="24"/>
        </w:rPr>
        <w:t xml:space="preserve"> </w:t>
      </w:r>
      <w:r>
        <w:rPr>
          <w:sz w:val="24"/>
        </w:rPr>
        <w:t>dâhil</w:t>
      </w:r>
      <w:r>
        <w:rPr>
          <w:spacing w:val="-6"/>
          <w:sz w:val="24"/>
        </w:rPr>
        <w:t xml:space="preserve"> </w:t>
      </w:r>
      <w:r>
        <w:rPr>
          <w:sz w:val="24"/>
        </w:rPr>
        <w:t>pazarlama</w:t>
      </w:r>
      <w:r>
        <w:rPr>
          <w:spacing w:val="-7"/>
          <w:sz w:val="24"/>
        </w:rPr>
        <w:t xml:space="preserve"> </w:t>
      </w:r>
      <w:r>
        <w:rPr>
          <w:sz w:val="24"/>
        </w:rPr>
        <w:t>operasyonlarının</w:t>
      </w:r>
      <w:r>
        <w:rPr>
          <w:spacing w:val="-7"/>
          <w:sz w:val="24"/>
        </w:rPr>
        <w:t xml:space="preserve"> </w:t>
      </w:r>
      <w:r>
        <w:rPr>
          <w:sz w:val="24"/>
        </w:rPr>
        <w:t>yürütülmesi,</w:t>
      </w:r>
      <w:r>
        <w:rPr>
          <w:spacing w:val="-6"/>
          <w:sz w:val="24"/>
        </w:rPr>
        <w:t xml:space="preserve"> </w:t>
      </w:r>
      <w:r>
        <w:rPr>
          <w:sz w:val="24"/>
        </w:rPr>
        <w:t>çapraz</w:t>
      </w:r>
      <w:r>
        <w:rPr>
          <w:spacing w:val="-7"/>
          <w:sz w:val="24"/>
        </w:rPr>
        <w:t xml:space="preserve"> </w:t>
      </w:r>
      <w:r>
        <w:rPr>
          <w:sz w:val="24"/>
        </w:rPr>
        <w:t>satış yapılması</w:t>
      </w:r>
    </w:p>
    <w:p w:rsidR="00704B9C" w:rsidRDefault="00033BC1">
      <w:pPr>
        <w:pStyle w:val="ListeParagraf"/>
        <w:numPr>
          <w:ilvl w:val="1"/>
          <w:numId w:val="2"/>
        </w:numPr>
        <w:tabs>
          <w:tab w:val="left" w:pos="877"/>
          <w:tab w:val="left" w:pos="878"/>
        </w:tabs>
        <w:spacing w:before="118"/>
        <w:ind w:right="2299"/>
        <w:rPr>
          <w:sz w:val="24"/>
        </w:rPr>
      </w:pPr>
      <w:r>
        <w:rPr>
          <w:sz w:val="24"/>
        </w:rPr>
        <w:t>Aleyhe</w:t>
      </w:r>
      <w:r>
        <w:rPr>
          <w:spacing w:val="-6"/>
          <w:sz w:val="24"/>
        </w:rPr>
        <w:t xml:space="preserve"> </w:t>
      </w:r>
      <w:r>
        <w:rPr>
          <w:sz w:val="24"/>
        </w:rPr>
        <w:t>açılan</w:t>
      </w:r>
      <w:r>
        <w:rPr>
          <w:spacing w:val="-5"/>
          <w:sz w:val="24"/>
        </w:rPr>
        <w:t xml:space="preserve"> </w:t>
      </w:r>
      <w:r>
        <w:rPr>
          <w:sz w:val="24"/>
        </w:rPr>
        <w:t>davalara</w:t>
      </w:r>
      <w:r>
        <w:rPr>
          <w:spacing w:val="-5"/>
          <w:sz w:val="24"/>
        </w:rPr>
        <w:t xml:space="preserve"> </w:t>
      </w:r>
      <w:r>
        <w:rPr>
          <w:sz w:val="24"/>
        </w:rPr>
        <w:t>ve/veya</w:t>
      </w:r>
      <w:r>
        <w:rPr>
          <w:spacing w:val="-5"/>
          <w:sz w:val="24"/>
        </w:rPr>
        <w:t xml:space="preserve"> </w:t>
      </w:r>
      <w:r>
        <w:rPr>
          <w:sz w:val="24"/>
        </w:rPr>
        <w:t>hasar</w:t>
      </w:r>
      <w:r>
        <w:rPr>
          <w:spacing w:val="-5"/>
          <w:sz w:val="24"/>
        </w:rPr>
        <w:t xml:space="preserve"> </w:t>
      </w:r>
      <w:r>
        <w:rPr>
          <w:sz w:val="24"/>
        </w:rPr>
        <w:t>ihbarlarına</w:t>
      </w:r>
      <w:r>
        <w:rPr>
          <w:spacing w:val="-6"/>
          <w:sz w:val="24"/>
        </w:rPr>
        <w:t xml:space="preserve"> </w:t>
      </w:r>
      <w:r>
        <w:rPr>
          <w:sz w:val="24"/>
        </w:rPr>
        <w:t>ilişkin</w:t>
      </w:r>
      <w:r>
        <w:rPr>
          <w:spacing w:val="-5"/>
          <w:sz w:val="24"/>
        </w:rPr>
        <w:t xml:space="preserve"> </w:t>
      </w:r>
      <w:r>
        <w:rPr>
          <w:sz w:val="24"/>
        </w:rPr>
        <w:t>sağlık</w:t>
      </w:r>
      <w:r>
        <w:rPr>
          <w:spacing w:val="-5"/>
          <w:sz w:val="24"/>
        </w:rPr>
        <w:t xml:space="preserve"> </w:t>
      </w:r>
      <w:r>
        <w:rPr>
          <w:sz w:val="24"/>
        </w:rPr>
        <w:t>verilerinin</w:t>
      </w:r>
      <w:r>
        <w:rPr>
          <w:spacing w:val="-5"/>
          <w:sz w:val="24"/>
        </w:rPr>
        <w:t xml:space="preserve"> </w:t>
      </w:r>
      <w:r>
        <w:rPr>
          <w:sz w:val="24"/>
        </w:rPr>
        <w:t>medikal</w:t>
      </w:r>
      <w:r>
        <w:rPr>
          <w:spacing w:val="-5"/>
          <w:sz w:val="24"/>
        </w:rPr>
        <w:t xml:space="preserve"> </w:t>
      </w:r>
      <w:r>
        <w:rPr>
          <w:sz w:val="24"/>
        </w:rPr>
        <w:t>firmalar ile</w:t>
      </w:r>
      <w:r>
        <w:rPr>
          <w:spacing w:val="-2"/>
          <w:sz w:val="24"/>
        </w:rPr>
        <w:t xml:space="preserve"> </w:t>
      </w:r>
      <w:r>
        <w:rPr>
          <w:sz w:val="24"/>
        </w:rPr>
        <w:t>paylaşımı,</w:t>
      </w:r>
    </w:p>
    <w:p w:rsidR="00704B9C" w:rsidRDefault="00033BC1">
      <w:pPr>
        <w:pStyle w:val="ListeParagraf"/>
        <w:numPr>
          <w:ilvl w:val="1"/>
          <w:numId w:val="2"/>
        </w:numPr>
        <w:tabs>
          <w:tab w:val="left" w:pos="877"/>
          <w:tab w:val="left" w:pos="878"/>
        </w:tabs>
        <w:spacing w:before="118"/>
        <w:rPr>
          <w:sz w:val="24"/>
        </w:rPr>
      </w:pPr>
      <w:r>
        <w:rPr>
          <w:sz w:val="24"/>
        </w:rPr>
        <w:t>Her türlü ticari elektronik ileti</w:t>
      </w:r>
      <w:r>
        <w:rPr>
          <w:spacing w:val="-7"/>
          <w:sz w:val="24"/>
        </w:rPr>
        <w:t xml:space="preserve"> </w:t>
      </w:r>
      <w:r>
        <w:rPr>
          <w:sz w:val="24"/>
        </w:rPr>
        <w:t>gönderilebilmesi,</w:t>
      </w:r>
    </w:p>
    <w:p w:rsidR="00704B9C" w:rsidRDefault="00033BC1">
      <w:pPr>
        <w:pStyle w:val="ListeParagraf"/>
        <w:numPr>
          <w:ilvl w:val="1"/>
          <w:numId w:val="2"/>
        </w:numPr>
        <w:tabs>
          <w:tab w:val="left" w:pos="877"/>
          <w:tab w:val="left" w:pos="878"/>
        </w:tabs>
        <w:spacing w:before="119"/>
        <w:ind w:right="2392"/>
        <w:rPr>
          <w:sz w:val="24"/>
        </w:rPr>
      </w:pPr>
      <w:r>
        <w:rPr>
          <w:sz w:val="24"/>
        </w:rPr>
        <w:t>Sigortacılık</w:t>
      </w:r>
      <w:r>
        <w:rPr>
          <w:spacing w:val="-6"/>
          <w:sz w:val="24"/>
        </w:rPr>
        <w:t xml:space="preserve"> </w:t>
      </w:r>
      <w:r>
        <w:rPr>
          <w:sz w:val="24"/>
        </w:rPr>
        <w:t>hizmetlerinin</w:t>
      </w:r>
      <w:r>
        <w:rPr>
          <w:spacing w:val="-6"/>
          <w:sz w:val="24"/>
        </w:rPr>
        <w:t xml:space="preserve"> </w:t>
      </w:r>
      <w:r>
        <w:rPr>
          <w:sz w:val="24"/>
        </w:rPr>
        <w:t>kalitesini,</w:t>
      </w:r>
      <w:r>
        <w:rPr>
          <w:spacing w:val="-5"/>
          <w:sz w:val="24"/>
        </w:rPr>
        <w:t xml:space="preserve"> </w:t>
      </w:r>
      <w:r>
        <w:rPr>
          <w:sz w:val="24"/>
        </w:rPr>
        <w:t>müşteri</w:t>
      </w:r>
      <w:r>
        <w:rPr>
          <w:spacing w:val="-6"/>
          <w:sz w:val="24"/>
        </w:rPr>
        <w:t xml:space="preserve"> </w:t>
      </w:r>
      <w:r>
        <w:rPr>
          <w:sz w:val="24"/>
        </w:rPr>
        <w:t>memnuniyetini</w:t>
      </w:r>
      <w:r>
        <w:rPr>
          <w:spacing w:val="-5"/>
          <w:sz w:val="24"/>
        </w:rPr>
        <w:t xml:space="preserve"> </w:t>
      </w:r>
      <w:r>
        <w:rPr>
          <w:sz w:val="24"/>
        </w:rPr>
        <w:t>ölçen</w:t>
      </w:r>
      <w:r>
        <w:rPr>
          <w:spacing w:val="-6"/>
          <w:sz w:val="24"/>
        </w:rPr>
        <w:t xml:space="preserve"> </w:t>
      </w:r>
      <w:r>
        <w:rPr>
          <w:sz w:val="24"/>
        </w:rPr>
        <w:t>anketler</w:t>
      </w:r>
      <w:r>
        <w:rPr>
          <w:spacing w:val="-5"/>
          <w:sz w:val="24"/>
        </w:rPr>
        <w:t xml:space="preserve"> </w:t>
      </w:r>
      <w:r>
        <w:rPr>
          <w:sz w:val="24"/>
        </w:rPr>
        <w:t>de</w:t>
      </w:r>
      <w:r>
        <w:rPr>
          <w:spacing w:val="-6"/>
          <w:sz w:val="24"/>
        </w:rPr>
        <w:t xml:space="preserve"> </w:t>
      </w:r>
      <w:proofErr w:type="gramStart"/>
      <w:r>
        <w:rPr>
          <w:sz w:val="24"/>
        </w:rPr>
        <w:t>dahil</w:t>
      </w:r>
      <w:proofErr w:type="gramEnd"/>
      <w:r>
        <w:rPr>
          <w:spacing w:val="-5"/>
          <w:sz w:val="24"/>
        </w:rPr>
        <w:t xml:space="preserve"> </w:t>
      </w:r>
      <w:r>
        <w:rPr>
          <w:sz w:val="24"/>
        </w:rPr>
        <w:t>olmak üzere her türlü anket çalışması, Pazar</w:t>
      </w:r>
      <w:r>
        <w:rPr>
          <w:spacing w:val="-9"/>
          <w:sz w:val="24"/>
        </w:rPr>
        <w:t xml:space="preserve"> </w:t>
      </w:r>
      <w:r>
        <w:rPr>
          <w:sz w:val="24"/>
        </w:rPr>
        <w:t>araştırması</w:t>
      </w:r>
    </w:p>
    <w:p w:rsidR="00704B9C" w:rsidRDefault="00033BC1">
      <w:pPr>
        <w:pStyle w:val="ListeParagraf"/>
        <w:numPr>
          <w:ilvl w:val="1"/>
          <w:numId w:val="2"/>
        </w:numPr>
        <w:tabs>
          <w:tab w:val="left" w:pos="877"/>
          <w:tab w:val="left" w:pos="878"/>
        </w:tabs>
        <w:spacing w:before="118"/>
        <w:ind w:right="2371"/>
        <w:rPr>
          <w:sz w:val="24"/>
        </w:rPr>
      </w:pPr>
      <w:r>
        <w:rPr>
          <w:sz w:val="24"/>
        </w:rPr>
        <w:t>Yukarıda maddeler halinde sayılan durumların KVKK madde 5/</w:t>
      </w:r>
      <w:proofErr w:type="gramStart"/>
      <w:r>
        <w:rPr>
          <w:sz w:val="24"/>
        </w:rPr>
        <w:t>2 , madde</w:t>
      </w:r>
      <w:proofErr w:type="gramEnd"/>
      <w:r>
        <w:rPr>
          <w:sz w:val="24"/>
        </w:rPr>
        <w:t xml:space="preserve"> 6/3 ve madde 28</w:t>
      </w:r>
      <w:r>
        <w:rPr>
          <w:spacing w:val="-7"/>
          <w:sz w:val="24"/>
        </w:rPr>
        <w:t xml:space="preserve"> </w:t>
      </w:r>
      <w:r>
        <w:rPr>
          <w:sz w:val="24"/>
        </w:rPr>
        <w:t>ve</w:t>
      </w:r>
      <w:r>
        <w:rPr>
          <w:spacing w:val="-6"/>
          <w:sz w:val="24"/>
        </w:rPr>
        <w:t xml:space="preserve"> </w:t>
      </w:r>
      <w:r>
        <w:rPr>
          <w:sz w:val="24"/>
        </w:rPr>
        <w:t>benzer</w:t>
      </w:r>
      <w:r>
        <w:rPr>
          <w:spacing w:val="-7"/>
          <w:sz w:val="24"/>
        </w:rPr>
        <w:t xml:space="preserve"> </w:t>
      </w:r>
      <w:r>
        <w:rPr>
          <w:sz w:val="24"/>
        </w:rPr>
        <w:t>istisna</w:t>
      </w:r>
      <w:r>
        <w:rPr>
          <w:spacing w:val="-6"/>
          <w:sz w:val="24"/>
        </w:rPr>
        <w:t xml:space="preserve"> </w:t>
      </w:r>
      <w:r>
        <w:rPr>
          <w:sz w:val="24"/>
        </w:rPr>
        <w:t>hallerine</w:t>
      </w:r>
      <w:r>
        <w:rPr>
          <w:spacing w:val="-7"/>
          <w:sz w:val="24"/>
        </w:rPr>
        <w:t xml:space="preserve"> </w:t>
      </w:r>
      <w:r>
        <w:rPr>
          <w:sz w:val="24"/>
        </w:rPr>
        <w:t>girmemesi</w:t>
      </w:r>
      <w:r>
        <w:rPr>
          <w:spacing w:val="-6"/>
          <w:sz w:val="24"/>
        </w:rPr>
        <w:t xml:space="preserve"> </w:t>
      </w:r>
      <w:r>
        <w:rPr>
          <w:sz w:val="24"/>
        </w:rPr>
        <w:t>hallerine</w:t>
      </w:r>
      <w:r>
        <w:rPr>
          <w:spacing w:val="-7"/>
          <w:sz w:val="24"/>
        </w:rPr>
        <w:t xml:space="preserve"> </w:t>
      </w:r>
      <w:r>
        <w:rPr>
          <w:sz w:val="24"/>
        </w:rPr>
        <w:t>ilişkin</w:t>
      </w:r>
      <w:r>
        <w:rPr>
          <w:spacing w:val="-6"/>
          <w:sz w:val="24"/>
        </w:rPr>
        <w:t xml:space="preserve"> </w:t>
      </w:r>
      <w:r>
        <w:rPr>
          <w:sz w:val="24"/>
        </w:rPr>
        <w:t>amaçlar</w:t>
      </w:r>
      <w:r>
        <w:rPr>
          <w:spacing w:val="-1"/>
          <w:sz w:val="24"/>
        </w:rPr>
        <w:t xml:space="preserve"> </w:t>
      </w:r>
      <w:r>
        <w:rPr>
          <w:sz w:val="24"/>
        </w:rPr>
        <w:t>ile</w:t>
      </w:r>
      <w:r>
        <w:rPr>
          <w:spacing w:val="-7"/>
          <w:sz w:val="24"/>
        </w:rPr>
        <w:t xml:space="preserve"> </w:t>
      </w:r>
      <w:r>
        <w:rPr>
          <w:sz w:val="24"/>
        </w:rPr>
        <w:t>işlenmekte,</w:t>
      </w:r>
      <w:r>
        <w:rPr>
          <w:spacing w:val="-6"/>
          <w:sz w:val="24"/>
        </w:rPr>
        <w:t xml:space="preserve"> </w:t>
      </w:r>
      <w:r>
        <w:rPr>
          <w:sz w:val="24"/>
        </w:rPr>
        <w:t>işlenme amacıyla uygun süre zarfında fiziksel veya elektronik ortamda güvenli bir şekilde saklanmaktadır. Söz konusu faaliyetler kapsamında Şirketimizce kişisel verilerin korunmasına ilişkin olarak KVKK başta olmak üzere ilgili tüm mevzuatta öngörülen yükümlülüklere uygun hareket</w:t>
      </w:r>
      <w:r>
        <w:rPr>
          <w:spacing w:val="-4"/>
          <w:sz w:val="24"/>
        </w:rPr>
        <w:t xml:space="preserve"> </w:t>
      </w:r>
      <w:r>
        <w:rPr>
          <w:sz w:val="24"/>
        </w:rPr>
        <w:t>edilmektedir.</w:t>
      </w:r>
    </w:p>
    <w:p w:rsidR="00704B9C" w:rsidRDefault="00704B9C">
      <w:pPr>
        <w:spacing w:line="274" w:lineRule="exact"/>
        <w:rPr>
          <w:rFonts w:ascii="Arial" w:hAnsi="Arial"/>
          <w:sz w:val="24"/>
        </w:rPr>
        <w:sectPr w:rsidR="00704B9C">
          <w:pgSz w:w="15160" w:h="16820"/>
          <w:pgMar w:top="1340" w:right="2160" w:bottom="1340" w:left="440" w:header="1076" w:footer="1127" w:gutter="0"/>
          <w:cols w:space="708"/>
        </w:sectPr>
      </w:pPr>
    </w:p>
    <w:p w:rsidR="00704B9C" w:rsidRDefault="00033BC1">
      <w:pPr>
        <w:ind w:left="127" w:right="2051"/>
        <w:rPr>
          <w:rFonts w:ascii="Arial" w:hAnsi="Arial"/>
          <w:b/>
          <w:sz w:val="23"/>
        </w:rPr>
      </w:pPr>
      <w:r>
        <w:rPr>
          <w:rFonts w:ascii="Arial" w:hAnsi="Arial"/>
          <w:b/>
          <w:sz w:val="23"/>
        </w:rPr>
        <w:lastRenderedPageBreak/>
        <w:t>MÜSTERI KISISEL VERILERININ (ÖZEL NITELIKLI VERILER DAHIL) ISLENMESINE ILISKIN AÇIK RIZA BEYANI</w:t>
      </w:r>
    </w:p>
    <w:p w:rsidR="00704B9C" w:rsidRDefault="00704B9C">
      <w:pPr>
        <w:pStyle w:val="GvdeMetni"/>
        <w:spacing w:before="9"/>
        <w:rPr>
          <w:rFonts w:ascii="Arial"/>
          <w:b/>
          <w:sz w:val="22"/>
        </w:rPr>
      </w:pPr>
    </w:p>
    <w:p w:rsidR="00704B9C" w:rsidRDefault="00033BC1">
      <w:pPr>
        <w:ind w:left="127" w:right="2051"/>
        <w:rPr>
          <w:sz w:val="23"/>
        </w:rPr>
      </w:pPr>
      <w:r>
        <w:rPr>
          <w:sz w:val="23"/>
        </w:rPr>
        <w:t xml:space="preserve">6698 </w:t>
      </w:r>
      <w:proofErr w:type="spellStart"/>
      <w:r>
        <w:rPr>
          <w:sz w:val="23"/>
        </w:rPr>
        <w:t>Sayili</w:t>
      </w:r>
      <w:proofErr w:type="spellEnd"/>
      <w:r>
        <w:rPr>
          <w:sz w:val="23"/>
        </w:rPr>
        <w:t xml:space="preserve"> </w:t>
      </w:r>
      <w:proofErr w:type="spellStart"/>
      <w:r>
        <w:rPr>
          <w:sz w:val="23"/>
        </w:rPr>
        <w:t>Kisisel</w:t>
      </w:r>
      <w:proofErr w:type="spellEnd"/>
      <w:r>
        <w:rPr>
          <w:sz w:val="23"/>
        </w:rPr>
        <w:t xml:space="preserve"> Verilerin </w:t>
      </w:r>
      <w:proofErr w:type="spellStart"/>
      <w:r>
        <w:rPr>
          <w:sz w:val="23"/>
        </w:rPr>
        <w:t>Korunmasi</w:t>
      </w:r>
      <w:proofErr w:type="spellEnd"/>
      <w:r>
        <w:rPr>
          <w:sz w:val="23"/>
        </w:rPr>
        <w:t xml:space="preserve"> Kanunu'nun </w:t>
      </w:r>
      <w:r>
        <w:rPr>
          <w:rFonts w:ascii="Arial" w:hAnsi="Arial"/>
          <w:b/>
          <w:sz w:val="23"/>
        </w:rPr>
        <w:t xml:space="preserve">("KVKK") </w:t>
      </w:r>
      <w:r>
        <w:rPr>
          <w:sz w:val="23"/>
        </w:rPr>
        <w:t xml:space="preserve">ilgili hükümlerine uygun olarak bilgime sunulan </w:t>
      </w:r>
      <w:proofErr w:type="spellStart"/>
      <w:r>
        <w:rPr>
          <w:sz w:val="23"/>
        </w:rPr>
        <w:t>Müsteri</w:t>
      </w:r>
      <w:proofErr w:type="spellEnd"/>
      <w:r>
        <w:rPr>
          <w:sz w:val="23"/>
        </w:rPr>
        <w:t xml:space="preserve"> </w:t>
      </w:r>
      <w:proofErr w:type="spellStart"/>
      <w:r>
        <w:rPr>
          <w:sz w:val="23"/>
        </w:rPr>
        <w:t>Kisisel</w:t>
      </w:r>
      <w:proofErr w:type="spellEnd"/>
      <w:r>
        <w:rPr>
          <w:sz w:val="23"/>
        </w:rPr>
        <w:t xml:space="preserve"> Verilerinin </w:t>
      </w:r>
      <w:proofErr w:type="spellStart"/>
      <w:r>
        <w:rPr>
          <w:sz w:val="23"/>
        </w:rPr>
        <w:t>Islenmesine</w:t>
      </w:r>
      <w:proofErr w:type="spellEnd"/>
      <w:r>
        <w:rPr>
          <w:sz w:val="23"/>
        </w:rPr>
        <w:t xml:space="preserve"> </w:t>
      </w:r>
      <w:proofErr w:type="spellStart"/>
      <w:r>
        <w:rPr>
          <w:sz w:val="23"/>
        </w:rPr>
        <w:t>Iliskin</w:t>
      </w:r>
      <w:proofErr w:type="spellEnd"/>
      <w:r>
        <w:rPr>
          <w:sz w:val="23"/>
        </w:rPr>
        <w:t xml:space="preserve"> </w:t>
      </w:r>
      <w:proofErr w:type="spellStart"/>
      <w:r>
        <w:rPr>
          <w:sz w:val="23"/>
        </w:rPr>
        <w:t>Aydinlatma</w:t>
      </w:r>
      <w:proofErr w:type="spellEnd"/>
      <w:r>
        <w:rPr>
          <w:sz w:val="23"/>
        </w:rPr>
        <w:t xml:space="preserve"> </w:t>
      </w:r>
      <w:proofErr w:type="spellStart"/>
      <w:r>
        <w:rPr>
          <w:sz w:val="23"/>
        </w:rPr>
        <w:t>Beyani</w:t>
      </w:r>
      <w:proofErr w:type="spellEnd"/>
      <w:r>
        <w:rPr>
          <w:sz w:val="23"/>
        </w:rPr>
        <w:t xml:space="preserve"> ve Sigorta </w:t>
      </w:r>
      <w:proofErr w:type="spellStart"/>
      <w:r>
        <w:rPr>
          <w:sz w:val="23"/>
        </w:rPr>
        <w:t>Kisisel</w:t>
      </w:r>
      <w:proofErr w:type="spellEnd"/>
      <w:r>
        <w:rPr>
          <w:sz w:val="23"/>
        </w:rPr>
        <w:t xml:space="preserve"> Verilerin </w:t>
      </w:r>
      <w:proofErr w:type="spellStart"/>
      <w:r>
        <w:rPr>
          <w:sz w:val="23"/>
        </w:rPr>
        <w:t>Korunmasi</w:t>
      </w:r>
      <w:proofErr w:type="spellEnd"/>
      <w:r>
        <w:rPr>
          <w:sz w:val="23"/>
        </w:rPr>
        <w:t xml:space="preserve"> ve Gizlilik </w:t>
      </w:r>
      <w:proofErr w:type="spellStart"/>
      <w:r>
        <w:rPr>
          <w:sz w:val="23"/>
        </w:rPr>
        <w:t>Politikasi</w:t>
      </w:r>
      <w:proofErr w:type="spellEnd"/>
      <w:r>
        <w:rPr>
          <w:sz w:val="23"/>
        </w:rPr>
        <w:t xml:space="preserve"> </w:t>
      </w:r>
      <w:proofErr w:type="spellStart"/>
      <w:r>
        <w:rPr>
          <w:sz w:val="23"/>
        </w:rPr>
        <w:t>sinirlari</w:t>
      </w:r>
      <w:proofErr w:type="spellEnd"/>
      <w:r>
        <w:rPr>
          <w:sz w:val="23"/>
        </w:rPr>
        <w:t xml:space="preserve"> çerçevesinde, KVKK madde 5/2, madde 6/3, madde 28 ve benzer istisna halleri </w:t>
      </w:r>
      <w:proofErr w:type="spellStart"/>
      <w:r>
        <w:rPr>
          <w:sz w:val="23"/>
        </w:rPr>
        <w:t>disinda</w:t>
      </w:r>
      <w:proofErr w:type="spellEnd"/>
      <w:r>
        <w:rPr>
          <w:sz w:val="23"/>
        </w:rPr>
        <w:t>;</w:t>
      </w:r>
    </w:p>
    <w:p w:rsidR="00704B9C" w:rsidRDefault="00033BC1">
      <w:pPr>
        <w:pStyle w:val="ListeParagraf"/>
        <w:numPr>
          <w:ilvl w:val="0"/>
          <w:numId w:val="36"/>
        </w:numPr>
        <w:tabs>
          <w:tab w:val="left" w:pos="846"/>
          <w:tab w:val="left" w:pos="847"/>
        </w:tabs>
        <w:ind w:left="127" w:right="2723" w:firstLine="0"/>
        <w:rPr>
          <w:sz w:val="23"/>
        </w:rPr>
      </w:pPr>
      <w:r>
        <w:rPr>
          <w:sz w:val="23"/>
        </w:rPr>
        <w:t xml:space="preserve">Bilgilerin </w:t>
      </w:r>
      <w:proofErr w:type="spellStart"/>
      <w:r>
        <w:rPr>
          <w:sz w:val="23"/>
        </w:rPr>
        <w:t>toplanmasi</w:t>
      </w:r>
      <w:proofErr w:type="spellEnd"/>
      <w:r>
        <w:rPr>
          <w:sz w:val="23"/>
        </w:rPr>
        <w:t xml:space="preserve">, analizi, </w:t>
      </w:r>
      <w:proofErr w:type="spellStart"/>
      <w:r>
        <w:rPr>
          <w:sz w:val="23"/>
        </w:rPr>
        <w:t>degerlendirilmesi</w:t>
      </w:r>
      <w:proofErr w:type="spellEnd"/>
      <w:r>
        <w:rPr>
          <w:sz w:val="23"/>
        </w:rPr>
        <w:t xml:space="preserve">, teklif </w:t>
      </w:r>
      <w:proofErr w:type="spellStart"/>
      <w:r>
        <w:rPr>
          <w:sz w:val="23"/>
        </w:rPr>
        <w:t>hazirlanmasi</w:t>
      </w:r>
      <w:proofErr w:type="spellEnd"/>
      <w:r>
        <w:rPr>
          <w:sz w:val="23"/>
        </w:rPr>
        <w:t xml:space="preserve">, poliçe </w:t>
      </w:r>
      <w:proofErr w:type="spellStart"/>
      <w:r>
        <w:rPr>
          <w:sz w:val="23"/>
        </w:rPr>
        <w:t>onayi</w:t>
      </w:r>
      <w:proofErr w:type="spellEnd"/>
      <w:r>
        <w:rPr>
          <w:sz w:val="23"/>
        </w:rPr>
        <w:t>, reddi, tanzimi,</w:t>
      </w:r>
      <w:r>
        <w:rPr>
          <w:spacing w:val="-6"/>
          <w:sz w:val="23"/>
        </w:rPr>
        <w:t xml:space="preserve"> </w:t>
      </w:r>
      <w:r>
        <w:rPr>
          <w:sz w:val="23"/>
        </w:rPr>
        <w:t>yenilenmesi,</w:t>
      </w:r>
      <w:r>
        <w:rPr>
          <w:spacing w:val="-6"/>
          <w:sz w:val="23"/>
        </w:rPr>
        <w:t xml:space="preserve"> </w:t>
      </w:r>
      <w:r>
        <w:rPr>
          <w:sz w:val="23"/>
        </w:rPr>
        <w:t>güncellenmesi,</w:t>
      </w:r>
      <w:r>
        <w:rPr>
          <w:spacing w:val="-6"/>
          <w:sz w:val="23"/>
        </w:rPr>
        <w:t xml:space="preserve"> </w:t>
      </w:r>
      <w:r>
        <w:rPr>
          <w:sz w:val="23"/>
        </w:rPr>
        <w:t>es,</w:t>
      </w:r>
      <w:r>
        <w:rPr>
          <w:spacing w:val="-6"/>
          <w:sz w:val="23"/>
        </w:rPr>
        <w:t xml:space="preserve"> </w:t>
      </w:r>
      <w:r>
        <w:rPr>
          <w:sz w:val="23"/>
        </w:rPr>
        <w:t>çocuk</w:t>
      </w:r>
      <w:r>
        <w:rPr>
          <w:spacing w:val="-6"/>
          <w:sz w:val="23"/>
        </w:rPr>
        <w:t xml:space="preserve"> </w:t>
      </w:r>
      <w:r>
        <w:rPr>
          <w:sz w:val="23"/>
        </w:rPr>
        <w:t>ve</w:t>
      </w:r>
      <w:r>
        <w:rPr>
          <w:spacing w:val="-6"/>
          <w:sz w:val="23"/>
        </w:rPr>
        <w:t xml:space="preserve"> </w:t>
      </w:r>
      <w:r>
        <w:rPr>
          <w:sz w:val="23"/>
        </w:rPr>
        <w:t>ilgilerin</w:t>
      </w:r>
      <w:r>
        <w:rPr>
          <w:spacing w:val="-6"/>
          <w:sz w:val="23"/>
        </w:rPr>
        <w:t xml:space="preserve"> </w:t>
      </w:r>
      <w:r>
        <w:rPr>
          <w:sz w:val="23"/>
        </w:rPr>
        <w:t>poliçeye</w:t>
      </w:r>
      <w:r>
        <w:rPr>
          <w:spacing w:val="-6"/>
          <w:sz w:val="23"/>
        </w:rPr>
        <w:t xml:space="preserve"> </w:t>
      </w:r>
      <w:r>
        <w:rPr>
          <w:sz w:val="23"/>
        </w:rPr>
        <w:t>dâhil</w:t>
      </w:r>
      <w:r>
        <w:rPr>
          <w:spacing w:val="-6"/>
          <w:sz w:val="23"/>
        </w:rPr>
        <w:t xml:space="preserve"> </w:t>
      </w:r>
      <w:r>
        <w:rPr>
          <w:sz w:val="23"/>
        </w:rPr>
        <w:t>edilmesi,</w:t>
      </w:r>
      <w:r>
        <w:rPr>
          <w:spacing w:val="-6"/>
          <w:sz w:val="23"/>
        </w:rPr>
        <w:t xml:space="preserve"> </w:t>
      </w:r>
      <w:r>
        <w:rPr>
          <w:sz w:val="23"/>
        </w:rPr>
        <w:t>hasar</w:t>
      </w:r>
      <w:r>
        <w:rPr>
          <w:spacing w:val="-5"/>
          <w:sz w:val="23"/>
        </w:rPr>
        <w:t xml:space="preserve"> </w:t>
      </w:r>
      <w:proofErr w:type="spellStart"/>
      <w:r>
        <w:rPr>
          <w:sz w:val="23"/>
        </w:rPr>
        <w:t>geçmis</w:t>
      </w:r>
      <w:proofErr w:type="spellEnd"/>
      <w:r>
        <w:rPr>
          <w:sz w:val="23"/>
        </w:rPr>
        <w:t xml:space="preserve"> </w:t>
      </w:r>
      <w:proofErr w:type="spellStart"/>
      <w:r>
        <w:rPr>
          <w:sz w:val="23"/>
        </w:rPr>
        <w:t>arastirmasi</w:t>
      </w:r>
      <w:proofErr w:type="spellEnd"/>
      <w:r>
        <w:rPr>
          <w:spacing w:val="-2"/>
          <w:sz w:val="23"/>
        </w:rPr>
        <w:t xml:space="preserve"> </w:t>
      </w:r>
      <w:proofErr w:type="spellStart"/>
      <w:r>
        <w:rPr>
          <w:sz w:val="23"/>
        </w:rPr>
        <w:t>olusturulmasi</w:t>
      </w:r>
      <w:proofErr w:type="spellEnd"/>
    </w:p>
    <w:p w:rsidR="00704B9C" w:rsidRDefault="00033BC1">
      <w:pPr>
        <w:pStyle w:val="ListeParagraf"/>
        <w:numPr>
          <w:ilvl w:val="0"/>
          <w:numId w:val="36"/>
        </w:numPr>
        <w:tabs>
          <w:tab w:val="left" w:pos="846"/>
          <w:tab w:val="left" w:pos="847"/>
        </w:tabs>
        <w:ind w:left="127" w:right="2566" w:firstLine="0"/>
        <w:rPr>
          <w:sz w:val="23"/>
        </w:rPr>
      </w:pPr>
      <w:r>
        <w:rPr>
          <w:sz w:val="23"/>
        </w:rPr>
        <w:t>Poliçe</w:t>
      </w:r>
      <w:r>
        <w:rPr>
          <w:spacing w:val="-6"/>
          <w:sz w:val="23"/>
        </w:rPr>
        <w:t xml:space="preserve"> </w:t>
      </w:r>
      <w:proofErr w:type="spellStart"/>
      <w:r>
        <w:rPr>
          <w:sz w:val="23"/>
        </w:rPr>
        <w:t>yapilmasi</w:t>
      </w:r>
      <w:proofErr w:type="spellEnd"/>
      <w:r>
        <w:rPr>
          <w:spacing w:val="-5"/>
          <w:sz w:val="23"/>
        </w:rPr>
        <w:t xml:space="preserve"> </w:t>
      </w:r>
      <w:proofErr w:type="spellStart"/>
      <w:r>
        <w:rPr>
          <w:sz w:val="23"/>
        </w:rPr>
        <w:t>asamasinda</w:t>
      </w:r>
      <w:proofErr w:type="spellEnd"/>
      <w:r>
        <w:rPr>
          <w:spacing w:val="-6"/>
          <w:sz w:val="23"/>
        </w:rPr>
        <w:t xml:space="preserve"> </w:t>
      </w:r>
      <w:proofErr w:type="spellStart"/>
      <w:r>
        <w:rPr>
          <w:sz w:val="23"/>
        </w:rPr>
        <w:t>saglik</w:t>
      </w:r>
      <w:proofErr w:type="spellEnd"/>
      <w:r>
        <w:rPr>
          <w:spacing w:val="-5"/>
          <w:sz w:val="23"/>
        </w:rPr>
        <w:t xml:space="preserve"> </w:t>
      </w:r>
      <w:r>
        <w:rPr>
          <w:sz w:val="23"/>
        </w:rPr>
        <w:t>verilerine</w:t>
      </w:r>
      <w:r>
        <w:rPr>
          <w:spacing w:val="-5"/>
          <w:sz w:val="23"/>
        </w:rPr>
        <w:t xml:space="preserve"> </w:t>
      </w:r>
      <w:proofErr w:type="spellStart"/>
      <w:r>
        <w:rPr>
          <w:sz w:val="23"/>
        </w:rPr>
        <w:t>iliskin</w:t>
      </w:r>
      <w:proofErr w:type="spellEnd"/>
      <w:r>
        <w:rPr>
          <w:spacing w:val="-6"/>
          <w:sz w:val="23"/>
        </w:rPr>
        <w:t xml:space="preserve"> </w:t>
      </w:r>
      <w:r>
        <w:rPr>
          <w:sz w:val="23"/>
        </w:rPr>
        <w:t>uzman</w:t>
      </w:r>
      <w:r>
        <w:rPr>
          <w:spacing w:val="-5"/>
          <w:sz w:val="23"/>
        </w:rPr>
        <w:t xml:space="preserve"> </w:t>
      </w:r>
      <w:r>
        <w:rPr>
          <w:sz w:val="23"/>
        </w:rPr>
        <w:t>görüsü</w:t>
      </w:r>
      <w:r>
        <w:rPr>
          <w:spacing w:val="-5"/>
          <w:sz w:val="23"/>
        </w:rPr>
        <w:t xml:space="preserve"> </w:t>
      </w:r>
      <w:proofErr w:type="spellStart"/>
      <w:r>
        <w:rPr>
          <w:sz w:val="23"/>
        </w:rPr>
        <w:t>alinmasi</w:t>
      </w:r>
      <w:proofErr w:type="spellEnd"/>
      <w:r>
        <w:rPr>
          <w:sz w:val="23"/>
        </w:rPr>
        <w:t>,</w:t>
      </w:r>
      <w:r>
        <w:rPr>
          <w:spacing w:val="-6"/>
          <w:sz w:val="23"/>
        </w:rPr>
        <w:t xml:space="preserve"> </w:t>
      </w:r>
      <w:proofErr w:type="spellStart"/>
      <w:r>
        <w:rPr>
          <w:sz w:val="23"/>
        </w:rPr>
        <w:t>geçmis</w:t>
      </w:r>
      <w:proofErr w:type="spellEnd"/>
      <w:r>
        <w:rPr>
          <w:spacing w:val="-5"/>
          <w:sz w:val="23"/>
        </w:rPr>
        <w:t xml:space="preserve"> </w:t>
      </w:r>
      <w:r>
        <w:rPr>
          <w:sz w:val="23"/>
        </w:rPr>
        <w:t xml:space="preserve">hasar </w:t>
      </w:r>
      <w:proofErr w:type="spellStart"/>
      <w:r>
        <w:rPr>
          <w:sz w:val="23"/>
        </w:rPr>
        <w:t>arastirmasi</w:t>
      </w:r>
      <w:proofErr w:type="spellEnd"/>
      <w:r>
        <w:rPr>
          <w:sz w:val="23"/>
        </w:rPr>
        <w:t>,</w:t>
      </w:r>
    </w:p>
    <w:p w:rsidR="00704B9C" w:rsidRDefault="00033BC1">
      <w:pPr>
        <w:pStyle w:val="ListeParagraf"/>
        <w:numPr>
          <w:ilvl w:val="0"/>
          <w:numId w:val="36"/>
        </w:numPr>
        <w:tabs>
          <w:tab w:val="left" w:pos="846"/>
          <w:tab w:val="left" w:pos="847"/>
        </w:tabs>
        <w:ind w:left="127" w:right="2759" w:firstLine="0"/>
        <w:rPr>
          <w:sz w:val="23"/>
        </w:rPr>
      </w:pPr>
      <w:r>
        <w:rPr>
          <w:sz w:val="23"/>
        </w:rPr>
        <w:t>Hasar</w:t>
      </w:r>
      <w:r>
        <w:rPr>
          <w:spacing w:val="-10"/>
          <w:sz w:val="23"/>
        </w:rPr>
        <w:t xml:space="preserve"> </w:t>
      </w:r>
      <w:proofErr w:type="spellStart"/>
      <w:r>
        <w:rPr>
          <w:sz w:val="23"/>
        </w:rPr>
        <w:t>ihbarlarinin</w:t>
      </w:r>
      <w:proofErr w:type="spellEnd"/>
      <w:r>
        <w:rPr>
          <w:spacing w:val="-10"/>
          <w:sz w:val="23"/>
        </w:rPr>
        <w:t xml:space="preserve"> </w:t>
      </w:r>
      <w:r>
        <w:rPr>
          <w:sz w:val="23"/>
        </w:rPr>
        <w:t>temini,</w:t>
      </w:r>
      <w:r>
        <w:rPr>
          <w:spacing w:val="-10"/>
          <w:sz w:val="23"/>
        </w:rPr>
        <w:t xml:space="preserve"> </w:t>
      </w:r>
      <w:r>
        <w:rPr>
          <w:sz w:val="23"/>
        </w:rPr>
        <w:t>incelenmesi,</w:t>
      </w:r>
      <w:r>
        <w:rPr>
          <w:spacing w:val="-10"/>
          <w:sz w:val="23"/>
        </w:rPr>
        <w:t xml:space="preserve"> </w:t>
      </w:r>
      <w:proofErr w:type="spellStart"/>
      <w:r>
        <w:rPr>
          <w:sz w:val="23"/>
        </w:rPr>
        <w:t>degerlendirilmesi</w:t>
      </w:r>
      <w:proofErr w:type="spellEnd"/>
      <w:r>
        <w:rPr>
          <w:sz w:val="23"/>
        </w:rPr>
        <w:t>,</w:t>
      </w:r>
      <w:r>
        <w:rPr>
          <w:spacing w:val="-10"/>
          <w:sz w:val="23"/>
        </w:rPr>
        <w:t xml:space="preserve"> </w:t>
      </w:r>
      <w:r>
        <w:rPr>
          <w:sz w:val="23"/>
        </w:rPr>
        <w:t>neticelendirilmesi,</w:t>
      </w:r>
      <w:r>
        <w:rPr>
          <w:spacing w:val="-10"/>
          <w:sz w:val="23"/>
        </w:rPr>
        <w:t xml:space="preserve"> </w:t>
      </w:r>
      <w:proofErr w:type="spellStart"/>
      <w:r>
        <w:rPr>
          <w:sz w:val="23"/>
        </w:rPr>
        <w:t>onayi</w:t>
      </w:r>
      <w:proofErr w:type="spellEnd"/>
      <w:r>
        <w:rPr>
          <w:sz w:val="23"/>
        </w:rPr>
        <w:t>,</w:t>
      </w:r>
      <w:r>
        <w:rPr>
          <w:spacing w:val="-9"/>
          <w:sz w:val="23"/>
        </w:rPr>
        <w:t xml:space="preserve"> </w:t>
      </w:r>
      <w:r>
        <w:rPr>
          <w:sz w:val="23"/>
        </w:rPr>
        <w:t>reddi, tazmini ile denetimi ve hasar süreçlerinin</w:t>
      </w:r>
      <w:r>
        <w:rPr>
          <w:spacing w:val="-8"/>
          <w:sz w:val="23"/>
        </w:rPr>
        <w:t xml:space="preserve"> </w:t>
      </w:r>
      <w:r>
        <w:rPr>
          <w:sz w:val="23"/>
        </w:rPr>
        <w:t>yönetimi</w:t>
      </w:r>
    </w:p>
    <w:p w:rsidR="00704B9C" w:rsidRDefault="00033BC1">
      <w:pPr>
        <w:pStyle w:val="ListeParagraf"/>
        <w:numPr>
          <w:ilvl w:val="0"/>
          <w:numId w:val="36"/>
        </w:numPr>
        <w:tabs>
          <w:tab w:val="left" w:pos="846"/>
          <w:tab w:val="left" w:pos="847"/>
        </w:tabs>
        <w:spacing w:line="263" w:lineRule="exact"/>
        <w:ind w:left="847" w:hanging="720"/>
        <w:rPr>
          <w:sz w:val="23"/>
        </w:rPr>
      </w:pPr>
      <w:r>
        <w:rPr>
          <w:sz w:val="23"/>
        </w:rPr>
        <w:t xml:space="preserve">Rücu taleplerinin </w:t>
      </w:r>
      <w:proofErr w:type="spellStart"/>
      <w:r>
        <w:rPr>
          <w:sz w:val="23"/>
        </w:rPr>
        <w:t>yapilmasi</w:t>
      </w:r>
      <w:proofErr w:type="spellEnd"/>
      <w:r>
        <w:rPr>
          <w:sz w:val="23"/>
        </w:rPr>
        <w:t>, dava ve kanuni takip süreçlerinin</w:t>
      </w:r>
      <w:r>
        <w:rPr>
          <w:spacing w:val="-11"/>
          <w:sz w:val="23"/>
        </w:rPr>
        <w:t xml:space="preserve"> </w:t>
      </w:r>
      <w:r>
        <w:rPr>
          <w:sz w:val="23"/>
        </w:rPr>
        <w:t>yürütülmesi,</w:t>
      </w:r>
    </w:p>
    <w:p w:rsidR="00704B9C" w:rsidRDefault="00033BC1">
      <w:pPr>
        <w:pStyle w:val="ListeParagraf"/>
        <w:numPr>
          <w:ilvl w:val="0"/>
          <w:numId w:val="36"/>
        </w:numPr>
        <w:tabs>
          <w:tab w:val="left" w:pos="846"/>
          <w:tab w:val="left" w:pos="847"/>
        </w:tabs>
        <w:spacing w:line="264" w:lineRule="exact"/>
        <w:ind w:left="847" w:hanging="720"/>
        <w:rPr>
          <w:sz w:val="23"/>
        </w:rPr>
      </w:pPr>
      <w:proofErr w:type="spellStart"/>
      <w:r>
        <w:rPr>
          <w:sz w:val="23"/>
        </w:rPr>
        <w:t>Asistans</w:t>
      </w:r>
      <w:proofErr w:type="spellEnd"/>
      <w:r>
        <w:rPr>
          <w:sz w:val="23"/>
        </w:rPr>
        <w:t xml:space="preserve"> </w:t>
      </w:r>
      <w:proofErr w:type="spellStart"/>
      <w:r>
        <w:rPr>
          <w:sz w:val="23"/>
        </w:rPr>
        <w:t>firmalarin</w:t>
      </w:r>
      <w:proofErr w:type="spellEnd"/>
      <w:r>
        <w:rPr>
          <w:sz w:val="23"/>
        </w:rPr>
        <w:t xml:space="preserve"> </w:t>
      </w:r>
      <w:proofErr w:type="spellStart"/>
      <w:r>
        <w:rPr>
          <w:sz w:val="23"/>
        </w:rPr>
        <w:t>vermis</w:t>
      </w:r>
      <w:proofErr w:type="spellEnd"/>
      <w:r>
        <w:rPr>
          <w:sz w:val="23"/>
        </w:rPr>
        <w:t xml:space="preserve"> </w:t>
      </w:r>
      <w:proofErr w:type="spellStart"/>
      <w:r>
        <w:rPr>
          <w:sz w:val="23"/>
        </w:rPr>
        <w:t>oldugu</w:t>
      </w:r>
      <w:proofErr w:type="spellEnd"/>
      <w:r>
        <w:rPr>
          <w:sz w:val="23"/>
        </w:rPr>
        <w:t xml:space="preserve"> </w:t>
      </w:r>
      <w:proofErr w:type="gramStart"/>
      <w:r>
        <w:rPr>
          <w:sz w:val="23"/>
        </w:rPr>
        <w:t>provizyon</w:t>
      </w:r>
      <w:proofErr w:type="gramEnd"/>
      <w:r>
        <w:rPr>
          <w:sz w:val="23"/>
        </w:rPr>
        <w:t>/</w:t>
      </w:r>
      <w:proofErr w:type="spellStart"/>
      <w:r>
        <w:rPr>
          <w:sz w:val="23"/>
        </w:rPr>
        <w:t>tazminatlarin</w:t>
      </w:r>
      <w:proofErr w:type="spellEnd"/>
      <w:r>
        <w:rPr>
          <w:sz w:val="23"/>
        </w:rPr>
        <w:t xml:space="preserve"> kontrolü ve</w:t>
      </w:r>
      <w:r>
        <w:rPr>
          <w:spacing w:val="-13"/>
          <w:sz w:val="23"/>
        </w:rPr>
        <w:t xml:space="preserve"> </w:t>
      </w:r>
      <w:r>
        <w:rPr>
          <w:sz w:val="23"/>
        </w:rPr>
        <w:t>ödenmesi,</w:t>
      </w:r>
    </w:p>
    <w:p w:rsidR="00704B9C" w:rsidRDefault="00033BC1">
      <w:pPr>
        <w:pStyle w:val="ListeParagraf"/>
        <w:numPr>
          <w:ilvl w:val="0"/>
          <w:numId w:val="36"/>
        </w:numPr>
        <w:tabs>
          <w:tab w:val="left" w:pos="846"/>
          <w:tab w:val="left" w:pos="847"/>
        </w:tabs>
        <w:spacing w:line="264" w:lineRule="exact"/>
        <w:ind w:left="847" w:hanging="720"/>
        <w:rPr>
          <w:sz w:val="23"/>
        </w:rPr>
      </w:pPr>
      <w:proofErr w:type="spellStart"/>
      <w:r>
        <w:rPr>
          <w:sz w:val="23"/>
        </w:rPr>
        <w:t>Çesitli</w:t>
      </w:r>
      <w:proofErr w:type="spellEnd"/>
      <w:r>
        <w:rPr>
          <w:sz w:val="23"/>
        </w:rPr>
        <w:t xml:space="preserve"> </w:t>
      </w:r>
      <w:proofErr w:type="spellStart"/>
      <w:r>
        <w:rPr>
          <w:sz w:val="23"/>
        </w:rPr>
        <w:t>raporlarin</w:t>
      </w:r>
      <w:proofErr w:type="spellEnd"/>
      <w:r>
        <w:rPr>
          <w:spacing w:val="-3"/>
          <w:sz w:val="23"/>
        </w:rPr>
        <w:t xml:space="preserve"> </w:t>
      </w:r>
      <w:proofErr w:type="spellStart"/>
      <w:r>
        <w:rPr>
          <w:sz w:val="23"/>
        </w:rPr>
        <w:t>hazirlanmasi</w:t>
      </w:r>
      <w:proofErr w:type="spellEnd"/>
    </w:p>
    <w:p w:rsidR="00704B9C" w:rsidRDefault="00033BC1">
      <w:pPr>
        <w:pStyle w:val="ListeParagraf"/>
        <w:numPr>
          <w:ilvl w:val="0"/>
          <w:numId w:val="36"/>
        </w:numPr>
        <w:tabs>
          <w:tab w:val="left" w:pos="846"/>
          <w:tab w:val="left" w:pos="847"/>
        </w:tabs>
        <w:spacing w:line="264" w:lineRule="exact"/>
        <w:ind w:left="847" w:hanging="720"/>
        <w:rPr>
          <w:sz w:val="23"/>
        </w:rPr>
      </w:pPr>
      <w:r>
        <w:rPr>
          <w:sz w:val="23"/>
        </w:rPr>
        <w:t xml:space="preserve">Saha denetim ve </w:t>
      </w:r>
      <w:proofErr w:type="spellStart"/>
      <w:r>
        <w:rPr>
          <w:sz w:val="23"/>
        </w:rPr>
        <w:t>süpheli</w:t>
      </w:r>
      <w:proofErr w:type="spellEnd"/>
      <w:r>
        <w:rPr>
          <w:sz w:val="23"/>
        </w:rPr>
        <w:t xml:space="preserve"> hasar </w:t>
      </w:r>
      <w:proofErr w:type="spellStart"/>
      <w:r>
        <w:rPr>
          <w:sz w:val="23"/>
        </w:rPr>
        <w:t>arastirmasi</w:t>
      </w:r>
      <w:proofErr w:type="spellEnd"/>
      <w:r>
        <w:rPr>
          <w:sz w:val="23"/>
        </w:rPr>
        <w:t xml:space="preserve"> süreçlerinin</w:t>
      </w:r>
      <w:r>
        <w:rPr>
          <w:spacing w:val="-9"/>
          <w:sz w:val="23"/>
        </w:rPr>
        <w:t xml:space="preserve"> </w:t>
      </w:r>
      <w:r>
        <w:rPr>
          <w:sz w:val="23"/>
        </w:rPr>
        <w:t>yönetimi,</w:t>
      </w:r>
    </w:p>
    <w:p w:rsidR="00704B9C" w:rsidRDefault="00033BC1">
      <w:pPr>
        <w:pStyle w:val="ListeParagraf"/>
        <w:numPr>
          <w:ilvl w:val="0"/>
          <w:numId w:val="36"/>
        </w:numPr>
        <w:tabs>
          <w:tab w:val="left" w:pos="846"/>
          <w:tab w:val="left" w:pos="847"/>
        </w:tabs>
        <w:ind w:left="127" w:right="2860" w:firstLine="0"/>
        <w:rPr>
          <w:sz w:val="23"/>
        </w:rPr>
      </w:pPr>
      <w:r>
        <w:rPr>
          <w:sz w:val="23"/>
        </w:rPr>
        <w:t xml:space="preserve">Aleyhe </w:t>
      </w:r>
      <w:proofErr w:type="spellStart"/>
      <w:r>
        <w:rPr>
          <w:sz w:val="23"/>
        </w:rPr>
        <w:t>açilan</w:t>
      </w:r>
      <w:proofErr w:type="spellEnd"/>
      <w:r>
        <w:rPr>
          <w:sz w:val="23"/>
        </w:rPr>
        <w:t xml:space="preserve"> davalara ve/veya hasar </w:t>
      </w:r>
      <w:proofErr w:type="spellStart"/>
      <w:r>
        <w:rPr>
          <w:sz w:val="23"/>
        </w:rPr>
        <w:t>ihbarlarina</w:t>
      </w:r>
      <w:proofErr w:type="spellEnd"/>
      <w:r>
        <w:rPr>
          <w:sz w:val="23"/>
        </w:rPr>
        <w:t xml:space="preserve"> </w:t>
      </w:r>
      <w:proofErr w:type="spellStart"/>
      <w:r>
        <w:rPr>
          <w:sz w:val="23"/>
        </w:rPr>
        <w:t>iliskin</w:t>
      </w:r>
      <w:proofErr w:type="spellEnd"/>
      <w:r>
        <w:rPr>
          <w:sz w:val="23"/>
        </w:rPr>
        <w:t xml:space="preserve"> </w:t>
      </w:r>
      <w:proofErr w:type="spellStart"/>
      <w:r>
        <w:rPr>
          <w:sz w:val="23"/>
        </w:rPr>
        <w:t>bazi</w:t>
      </w:r>
      <w:proofErr w:type="spellEnd"/>
      <w:r>
        <w:rPr>
          <w:sz w:val="23"/>
        </w:rPr>
        <w:t xml:space="preserve"> verilerin medikal ve aktüer firmalar ile</w:t>
      </w:r>
      <w:r>
        <w:rPr>
          <w:spacing w:val="-3"/>
          <w:sz w:val="23"/>
        </w:rPr>
        <w:t xml:space="preserve"> </w:t>
      </w:r>
      <w:proofErr w:type="spellStart"/>
      <w:r>
        <w:rPr>
          <w:sz w:val="23"/>
        </w:rPr>
        <w:t>paylasimi</w:t>
      </w:r>
      <w:proofErr w:type="spellEnd"/>
      <w:r>
        <w:rPr>
          <w:sz w:val="23"/>
        </w:rPr>
        <w:t>,</w:t>
      </w:r>
    </w:p>
    <w:p w:rsidR="00704B9C" w:rsidRDefault="00033BC1">
      <w:pPr>
        <w:pStyle w:val="ListeParagraf"/>
        <w:numPr>
          <w:ilvl w:val="0"/>
          <w:numId w:val="36"/>
        </w:numPr>
        <w:tabs>
          <w:tab w:val="left" w:pos="846"/>
          <w:tab w:val="left" w:pos="847"/>
        </w:tabs>
        <w:spacing w:line="263" w:lineRule="exact"/>
        <w:ind w:left="847" w:hanging="720"/>
        <w:rPr>
          <w:sz w:val="23"/>
        </w:rPr>
      </w:pPr>
      <w:r>
        <w:rPr>
          <w:sz w:val="23"/>
        </w:rPr>
        <w:t xml:space="preserve">Kurumsal </w:t>
      </w:r>
      <w:proofErr w:type="spellStart"/>
      <w:r>
        <w:rPr>
          <w:sz w:val="23"/>
        </w:rPr>
        <w:t>iletisim</w:t>
      </w:r>
      <w:proofErr w:type="spellEnd"/>
      <w:r>
        <w:rPr>
          <w:sz w:val="23"/>
        </w:rPr>
        <w:t xml:space="preserve"> </w:t>
      </w:r>
      <w:proofErr w:type="spellStart"/>
      <w:r>
        <w:rPr>
          <w:sz w:val="23"/>
        </w:rPr>
        <w:t>çalismalarinin</w:t>
      </w:r>
      <w:proofErr w:type="spellEnd"/>
      <w:r>
        <w:rPr>
          <w:spacing w:val="-4"/>
          <w:sz w:val="23"/>
        </w:rPr>
        <w:t xml:space="preserve"> </w:t>
      </w:r>
      <w:r>
        <w:rPr>
          <w:sz w:val="23"/>
        </w:rPr>
        <w:t>yürütülmesi,</w:t>
      </w:r>
    </w:p>
    <w:p w:rsidR="00704B9C" w:rsidRDefault="00033BC1">
      <w:pPr>
        <w:pStyle w:val="ListeParagraf"/>
        <w:numPr>
          <w:ilvl w:val="0"/>
          <w:numId w:val="36"/>
        </w:numPr>
        <w:tabs>
          <w:tab w:val="left" w:pos="846"/>
          <w:tab w:val="left" w:pos="847"/>
        </w:tabs>
        <w:spacing w:line="264" w:lineRule="exact"/>
        <w:ind w:left="847" w:hanging="720"/>
        <w:rPr>
          <w:sz w:val="23"/>
        </w:rPr>
      </w:pPr>
      <w:proofErr w:type="spellStart"/>
      <w:r>
        <w:rPr>
          <w:sz w:val="23"/>
        </w:rPr>
        <w:t>Dis</w:t>
      </w:r>
      <w:proofErr w:type="spellEnd"/>
      <w:r>
        <w:rPr>
          <w:sz w:val="23"/>
        </w:rPr>
        <w:t xml:space="preserve"> hizmet tedarik edilen firmalardan teknik destek temin</w:t>
      </w:r>
      <w:r>
        <w:rPr>
          <w:spacing w:val="-13"/>
          <w:sz w:val="23"/>
        </w:rPr>
        <w:t xml:space="preserve"> </w:t>
      </w:r>
      <w:r>
        <w:rPr>
          <w:sz w:val="23"/>
        </w:rPr>
        <w:t>edilmesi,</w:t>
      </w:r>
    </w:p>
    <w:p w:rsidR="00704B9C" w:rsidRDefault="00033BC1">
      <w:pPr>
        <w:pStyle w:val="ListeParagraf"/>
        <w:numPr>
          <w:ilvl w:val="0"/>
          <w:numId w:val="36"/>
        </w:numPr>
        <w:tabs>
          <w:tab w:val="left" w:pos="846"/>
          <w:tab w:val="left" w:pos="847"/>
        </w:tabs>
        <w:ind w:left="127" w:right="2962" w:firstLine="0"/>
        <w:rPr>
          <w:sz w:val="23"/>
        </w:rPr>
      </w:pPr>
      <w:r>
        <w:rPr>
          <w:sz w:val="23"/>
        </w:rPr>
        <w:t>Gelen</w:t>
      </w:r>
      <w:r>
        <w:rPr>
          <w:spacing w:val="-7"/>
          <w:sz w:val="23"/>
        </w:rPr>
        <w:t xml:space="preserve"> </w:t>
      </w:r>
      <w:proofErr w:type="spellStart"/>
      <w:r>
        <w:rPr>
          <w:sz w:val="23"/>
        </w:rPr>
        <w:t>aramalarin</w:t>
      </w:r>
      <w:proofErr w:type="spellEnd"/>
      <w:r>
        <w:rPr>
          <w:spacing w:val="-6"/>
          <w:sz w:val="23"/>
        </w:rPr>
        <w:t xml:space="preserve"> </w:t>
      </w:r>
      <w:proofErr w:type="spellStart"/>
      <w:r>
        <w:rPr>
          <w:sz w:val="23"/>
        </w:rPr>
        <w:t>kayit</w:t>
      </w:r>
      <w:proofErr w:type="spellEnd"/>
      <w:r>
        <w:rPr>
          <w:spacing w:val="-6"/>
          <w:sz w:val="23"/>
        </w:rPr>
        <w:t xml:space="preserve"> </w:t>
      </w:r>
      <w:proofErr w:type="spellStart"/>
      <w:r>
        <w:rPr>
          <w:sz w:val="23"/>
        </w:rPr>
        <w:t>altina</w:t>
      </w:r>
      <w:proofErr w:type="spellEnd"/>
      <w:r>
        <w:rPr>
          <w:spacing w:val="-6"/>
          <w:sz w:val="23"/>
        </w:rPr>
        <w:t xml:space="preserve"> </w:t>
      </w:r>
      <w:proofErr w:type="spellStart"/>
      <w:r>
        <w:rPr>
          <w:sz w:val="23"/>
        </w:rPr>
        <w:t>alinmasi</w:t>
      </w:r>
      <w:proofErr w:type="spellEnd"/>
      <w:r>
        <w:rPr>
          <w:sz w:val="23"/>
        </w:rPr>
        <w:t>,</w:t>
      </w:r>
      <w:r>
        <w:rPr>
          <w:spacing w:val="-6"/>
          <w:sz w:val="23"/>
        </w:rPr>
        <w:t xml:space="preserve"> </w:t>
      </w:r>
      <w:proofErr w:type="spellStart"/>
      <w:r>
        <w:rPr>
          <w:sz w:val="23"/>
        </w:rPr>
        <w:t>kayitlarin</w:t>
      </w:r>
      <w:proofErr w:type="spellEnd"/>
      <w:r>
        <w:rPr>
          <w:spacing w:val="-6"/>
          <w:sz w:val="23"/>
        </w:rPr>
        <w:t xml:space="preserve"> </w:t>
      </w:r>
      <w:r>
        <w:rPr>
          <w:sz w:val="23"/>
        </w:rPr>
        <w:t>hizmet</w:t>
      </w:r>
      <w:r>
        <w:rPr>
          <w:spacing w:val="-6"/>
          <w:sz w:val="23"/>
        </w:rPr>
        <w:t xml:space="preserve"> </w:t>
      </w:r>
      <w:r>
        <w:rPr>
          <w:sz w:val="23"/>
        </w:rPr>
        <w:t>kalitesinin</w:t>
      </w:r>
      <w:r>
        <w:rPr>
          <w:spacing w:val="-6"/>
          <w:sz w:val="23"/>
        </w:rPr>
        <w:t xml:space="preserve"> </w:t>
      </w:r>
      <w:proofErr w:type="spellStart"/>
      <w:r>
        <w:rPr>
          <w:sz w:val="23"/>
        </w:rPr>
        <w:t>arttirilmasi</w:t>
      </w:r>
      <w:proofErr w:type="spellEnd"/>
      <w:r>
        <w:rPr>
          <w:spacing w:val="-6"/>
          <w:sz w:val="23"/>
        </w:rPr>
        <w:t xml:space="preserve"> </w:t>
      </w:r>
      <w:proofErr w:type="spellStart"/>
      <w:r>
        <w:rPr>
          <w:sz w:val="23"/>
        </w:rPr>
        <w:t>amaciyla</w:t>
      </w:r>
      <w:proofErr w:type="spellEnd"/>
      <w:r>
        <w:rPr>
          <w:sz w:val="23"/>
        </w:rPr>
        <w:t xml:space="preserve"> </w:t>
      </w:r>
      <w:proofErr w:type="spellStart"/>
      <w:r>
        <w:rPr>
          <w:sz w:val="23"/>
        </w:rPr>
        <w:t>kullanilmasi</w:t>
      </w:r>
      <w:proofErr w:type="spellEnd"/>
      <w:r>
        <w:rPr>
          <w:sz w:val="23"/>
        </w:rPr>
        <w:t>,</w:t>
      </w:r>
    </w:p>
    <w:p w:rsidR="00704B9C" w:rsidRDefault="00033BC1">
      <w:pPr>
        <w:pStyle w:val="ListeParagraf"/>
        <w:numPr>
          <w:ilvl w:val="0"/>
          <w:numId w:val="36"/>
        </w:numPr>
        <w:tabs>
          <w:tab w:val="left" w:pos="846"/>
          <w:tab w:val="left" w:pos="847"/>
        </w:tabs>
        <w:ind w:left="127" w:right="2197" w:firstLine="0"/>
        <w:rPr>
          <w:sz w:val="23"/>
        </w:rPr>
      </w:pPr>
      <w:proofErr w:type="spellStart"/>
      <w:r>
        <w:rPr>
          <w:sz w:val="23"/>
        </w:rPr>
        <w:t>Sigortacilik</w:t>
      </w:r>
      <w:proofErr w:type="spellEnd"/>
      <w:r>
        <w:rPr>
          <w:spacing w:val="-6"/>
          <w:sz w:val="23"/>
        </w:rPr>
        <w:t xml:space="preserve"> </w:t>
      </w:r>
      <w:r>
        <w:rPr>
          <w:sz w:val="23"/>
        </w:rPr>
        <w:t>hizmetlerinin</w:t>
      </w:r>
      <w:r>
        <w:rPr>
          <w:spacing w:val="-5"/>
          <w:sz w:val="23"/>
        </w:rPr>
        <w:t xml:space="preserve"> </w:t>
      </w:r>
      <w:r>
        <w:rPr>
          <w:sz w:val="23"/>
        </w:rPr>
        <w:t>kalitesini,</w:t>
      </w:r>
      <w:r>
        <w:rPr>
          <w:spacing w:val="-6"/>
          <w:sz w:val="23"/>
        </w:rPr>
        <w:t xml:space="preserve"> </w:t>
      </w:r>
      <w:proofErr w:type="spellStart"/>
      <w:r>
        <w:rPr>
          <w:sz w:val="23"/>
        </w:rPr>
        <w:t>müsteri</w:t>
      </w:r>
      <w:proofErr w:type="spellEnd"/>
      <w:r>
        <w:rPr>
          <w:spacing w:val="-5"/>
          <w:sz w:val="23"/>
        </w:rPr>
        <w:t xml:space="preserve"> </w:t>
      </w:r>
      <w:r>
        <w:rPr>
          <w:sz w:val="23"/>
        </w:rPr>
        <w:t>memnuniyetini</w:t>
      </w:r>
      <w:r>
        <w:rPr>
          <w:spacing w:val="-6"/>
          <w:sz w:val="23"/>
        </w:rPr>
        <w:t xml:space="preserve"> </w:t>
      </w:r>
      <w:r>
        <w:rPr>
          <w:sz w:val="23"/>
        </w:rPr>
        <w:t>ölçen</w:t>
      </w:r>
      <w:r>
        <w:rPr>
          <w:spacing w:val="-5"/>
          <w:sz w:val="23"/>
        </w:rPr>
        <w:t xml:space="preserve"> </w:t>
      </w:r>
      <w:r>
        <w:rPr>
          <w:sz w:val="23"/>
        </w:rPr>
        <w:t>anketler</w:t>
      </w:r>
      <w:r>
        <w:rPr>
          <w:spacing w:val="-6"/>
          <w:sz w:val="23"/>
        </w:rPr>
        <w:t xml:space="preserve"> </w:t>
      </w:r>
      <w:r>
        <w:rPr>
          <w:sz w:val="23"/>
        </w:rPr>
        <w:t>de</w:t>
      </w:r>
      <w:r>
        <w:rPr>
          <w:spacing w:val="-5"/>
          <w:sz w:val="23"/>
        </w:rPr>
        <w:t xml:space="preserve"> </w:t>
      </w:r>
      <w:proofErr w:type="gramStart"/>
      <w:r>
        <w:rPr>
          <w:sz w:val="23"/>
        </w:rPr>
        <w:t>dahil</w:t>
      </w:r>
      <w:proofErr w:type="gramEnd"/>
      <w:r>
        <w:rPr>
          <w:spacing w:val="-5"/>
          <w:sz w:val="23"/>
        </w:rPr>
        <w:t xml:space="preserve"> </w:t>
      </w:r>
      <w:r>
        <w:rPr>
          <w:sz w:val="23"/>
        </w:rPr>
        <w:t>olmak</w:t>
      </w:r>
      <w:r>
        <w:rPr>
          <w:spacing w:val="-6"/>
          <w:sz w:val="23"/>
        </w:rPr>
        <w:t xml:space="preserve"> </w:t>
      </w:r>
      <w:r>
        <w:rPr>
          <w:sz w:val="23"/>
        </w:rPr>
        <w:t xml:space="preserve">üzere her türlü anket </w:t>
      </w:r>
      <w:proofErr w:type="spellStart"/>
      <w:r>
        <w:rPr>
          <w:sz w:val="23"/>
        </w:rPr>
        <w:t>çalismasi</w:t>
      </w:r>
      <w:proofErr w:type="spellEnd"/>
      <w:r>
        <w:rPr>
          <w:sz w:val="23"/>
        </w:rPr>
        <w:t>, Pazar</w:t>
      </w:r>
      <w:r>
        <w:rPr>
          <w:spacing w:val="-7"/>
          <w:sz w:val="23"/>
        </w:rPr>
        <w:t xml:space="preserve"> </w:t>
      </w:r>
      <w:proofErr w:type="spellStart"/>
      <w:r>
        <w:rPr>
          <w:sz w:val="23"/>
        </w:rPr>
        <w:t>arastirmasi</w:t>
      </w:r>
      <w:proofErr w:type="spellEnd"/>
    </w:p>
    <w:p w:rsidR="00704B9C" w:rsidRDefault="00033BC1">
      <w:pPr>
        <w:pStyle w:val="ListeParagraf"/>
        <w:numPr>
          <w:ilvl w:val="0"/>
          <w:numId w:val="36"/>
        </w:numPr>
        <w:tabs>
          <w:tab w:val="left" w:pos="846"/>
          <w:tab w:val="left" w:pos="847"/>
        </w:tabs>
        <w:ind w:left="127" w:right="2202" w:firstLine="0"/>
        <w:rPr>
          <w:sz w:val="23"/>
        </w:rPr>
      </w:pPr>
      <w:r>
        <w:rPr>
          <w:sz w:val="23"/>
        </w:rPr>
        <w:t>Her</w:t>
      </w:r>
      <w:r>
        <w:rPr>
          <w:spacing w:val="-8"/>
          <w:sz w:val="23"/>
        </w:rPr>
        <w:t xml:space="preserve"> </w:t>
      </w:r>
      <w:r>
        <w:rPr>
          <w:sz w:val="23"/>
        </w:rPr>
        <w:t>türlü</w:t>
      </w:r>
      <w:r>
        <w:rPr>
          <w:spacing w:val="-8"/>
          <w:sz w:val="23"/>
        </w:rPr>
        <w:t xml:space="preserve"> </w:t>
      </w:r>
      <w:r>
        <w:rPr>
          <w:sz w:val="23"/>
        </w:rPr>
        <w:t>ticari</w:t>
      </w:r>
      <w:r>
        <w:rPr>
          <w:spacing w:val="-8"/>
          <w:sz w:val="23"/>
        </w:rPr>
        <w:t xml:space="preserve"> </w:t>
      </w:r>
      <w:r>
        <w:rPr>
          <w:sz w:val="23"/>
        </w:rPr>
        <w:t>elektronik</w:t>
      </w:r>
      <w:r>
        <w:rPr>
          <w:spacing w:val="-8"/>
          <w:sz w:val="23"/>
        </w:rPr>
        <w:t xml:space="preserve"> </w:t>
      </w:r>
      <w:r>
        <w:rPr>
          <w:sz w:val="23"/>
        </w:rPr>
        <w:t>ileti</w:t>
      </w:r>
      <w:r>
        <w:rPr>
          <w:spacing w:val="-8"/>
          <w:sz w:val="23"/>
        </w:rPr>
        <w:t xml:space="preserve"> </w:t>
      </w:r>
      <w:r>
        <w:rPr>
          <w:sz w:val="23"/>
        </w:rPr>
        <w:t>gönderilebilmesi,</w:t>
      </w:r>
      <w:r>
        <w:rPr>
          <w:spacing w:val="-7"/>
          <w:sz w:val="23"/>
        </w:rPr>
        <w:t xml:space="preserve"> </w:t>
      </w:r>
      <w:r>
        <w:rPr>
          <w:sz w:val="23"/>
        </w:rPr>
        <w:t>Kampanyalar</w:t>
      </w:r>
      <w:r>
        <w:rPr>
          <w:spacing w:val="-8"/>
          <w:sz w:val="23"/>
        </w:rPr>
        <w:t xml:space="preserve"> </w:t>
      </w:r>
      <w:proofErr w:type="spellStart"/>
      <w:r>
        <w:rPr>
          <w:sz w:val="23"/>
        </w:rPr>
        <w:t>olusturulmasi</w:t>
      </w:r>
      <w:proofErr w:type="spellEnd"/>
      <w:r>
        <w:rPr>
          <w:spacing w:val="-8"/>
          <w:sz w:val="23"/>
        </w:rPr>
        <w:t xml:space="preserve"> </w:t>
      </w:r>
      <w:r>
        <w:rPr>
          <w:sz w:val="23"/>
        </w:rPr>
        <w:t>da</w:t>
      </w:r>
      <w:r>
        <w:rPr>
          <w:spacing w:val="-8"/>
          <w:sz w:val="23"/>
        </w:rPr>
        <w:t xml:space="preserve"> </w:t>
      </w:r>
      <w:r>
        <w:rPr>
          <w:sz w:val="23"/>
        </w:rPr>
        <w:t>dâhil</w:t>
      </w:r>
      <w:r>
        <w:rPr>
          <w:spacing w:val="-8"/>
          <w:sz w:val="23"/>
        </w:rPr>
        <w:t xml:space="preserve"> </w:t>
      </w:r>
      <w:r>
        <w:rPr>
          <w:sz w:val="23"/>
        </w:rPr>
        <w:t xml:space="preserve">pazarlama </w:t>
      </w:r>
      <w:proofErr w:type="spellStart"/>
      <w:r>
        <w:rPr>
          <w:sz w:val="23"/>
        </w:rPr>
        <w:t>operasyonlarinin</w:t>
      </w:r>
      <w:proofErr w:type="spellEnd"/>
      <w:r>
        <w:rPr>
          <w:sz w:val="23"/>
        </w:rPr>
        <w:t xml:space="preserve"> yürütülmesi, çapraz </w:t>
      </w:r>
      <w:proofErr w:type="spellStart"/>
      <w:r>
        <w:rPr>
          <w:sz w:val="23"/>
        </w:rPr>
        <w:t>satis</w:t>
      </w:r>
      <w:proofErr w:type="spellEnd"/>
      <w:r>
        <w:rPr>
          <w:spacing w:val="-5"/>
          <w:sz w:val="23"/>
        </w:rPr>
        <w:t xml:space="preserve"> </w:t>
      </w:r>
      <w:proofErr w:type="spellStart"/>
      <w:r>
        <w:rPr>
          <w:sz w:val="23"/>
        </w:rPr>
        <w:t>yapilmasi</w:t>
      </w:r>
      <w:proofErr w:type="spellEnd"/>
    </w:p>
    <w:p w:rsidR="00704B9C" w:rsidRDefault="00033BC1">
      <w:pPr>
        <w:pStyle w:val="ListeParagraf"/>
        <w:numPr>
          <w:ilvl w:val="0"/>
          <w:numId w:val="36"/>
        </w:numPr>
        <w:tabs>
          <w:tab w:val="left" w:pos="846"/>
          <w:tab w:val="left" w:pos="847"/>
        </w:tabs>
        <w:spacing w:line="263" w:lineRule="exact"/>
        <w:ind w:left="847" w:hanging="720"/>
        <w:rPr>
          <w:sz w:val="23"/>
        </w:rPr>
      </w:pPr>
      <w:r>
        <w:rPr>
          <w:sz w:val="23"/>
        </w:rPr>
        <w:t xml:space="preserve">Tüm </w:t>
      </w:r>
      <w:proofErr w:type="spellStart"/>
      <w:r>
        <w:rPr>
          <w:sz w:val="23"/>
        </w:rPr>
        <w:t>kisisel</w:t>
      </w:r>
      <w:proofErr w:type="spellEnd"/>
      <w:r>
        <w:rPr>
          <w:sz w:val="23"/>
        </w:rPr>
        <w:t xml:space="preserve"> verilerimin ürün ile hizmetlerle ilgili </w:t>
      </w:r>
      <w:proofErr w:type="spellStart"/>
      <w:r>
        <w:rPr>
          <w:sz w:val="23"/>
        </w:rPr>
        <w:t>sahsima</w:t>
      </w:r>
      <w:proofErr w:type="spellEnd"/>
      <w:r>
        <w:rPr>
          <w:sz w:val="23"/>
        </w:rPr>
        <w:t xml:space="preserve"> özel </w:t>
      </w:r>
      <w:proofErr w:type="spellStart"/>
      <w:r>
        <w:rPr>
          <w:sz w:val="23"/>
        </w:rPr>
        <w:t>firsatlarin</w:t>
      </w:r>
      <w:proofErr w:type="spellEnd"/>
      <w:r>
        <w:rPr>
          <w:spacing w:val="-19"/>
          <w:sz w:val="23"/>
        </w:rPr>
        <w:t xml:space="preserve"> </w:t>
      </w:r>
      <w:proofErr w:type="spellStart"/>
      <w:r>
        <w:rPr>
          <w:sz w:val="23"/>
        </w:rPr>
        <w:t>olusturulmasi</w:t>
      </w:r>
      <w:proofErr w:type="spellEnd"/>
      <w:r>
        <w:rPr>
          <w:sz w:val="23"/>
        </w:rPr>
        <w:t>,</w:t>
      </w:r>
    </w:p>
    <w:p w:rsidR="00704B9C" w:rsidRDefault="00033BC1">
      <w:pPr>
        <w:pStyle w:val="ListeParagraf"/>
        <w:numPr>
          <w:ilvl w:val="0"/>
          <w:numId w:val="36"/>
        </w:numPr>
        <w:tabs>
          <w:tab w:val="left" w:pos="1038"/>
          <w:tab w:val="left" w:pos="1039"/>
        </w:tabs>
        <w:ind w:left="127" w:right="2359" w:firstLine="0"/>
        <w:rPr>
          <w:sz w:val="23"/>
        </w:rPr>
      </w:pPr>
      <w:r>
        <w:rPr>
          <w:sz w:val="23"/>
        </w:rPr>
        <w:t xml:space="preserve">Risk analizi ve </w:t>
      </w:r>
      <w:proofErr w:type="spellStart"/>
      <w:proofErr w:type="gramStart"/>
      <w:r>
        <w:rPr>
          <w:sz w:val="23"/>
        </w:rPr>
        <w:t>yöntemi,amaçlari</w:t>
      </w:r>
      <w:proofErr w:type="spellEnd"/>
      <w:proofErr w:type="gramEnd"/>
      <w:r>
        <w:rPr>
          <w:sz w:val="23"/>
        </w:rPr>
        <w:t xml:space="preserve"> ile, özel nitelikli </w:t>
      </w:r>
      <w:proofErr w:type="spellStart"/>
      <w:r>
        <w:rPr>
          <w:sz w:val="23"/>
        </w:rPr>
        <w:t>kisisel</w:t>
      </w:r>
      <w:proofErr w:type="spellEnd"/>
      <w:r>
        <w:rPr>
          <w:sz w:val="23"/>
        </w:rPr>
        <w:t xml:space="preserve"> verilerim (uyruk, ceza</w:t>
      </w:r>
      <w:r>
        <w:rPr>
          <w:spacing w:val="-33"/>
          <w:sz w:val="23"/>
        </w:rPr>
        <w:t xml:space="preserve"> </w:t>
      </w:r>
      <w:r>
        <w:rPr>
          <w:sz w:val="23"/>
        </w:rPr>
        <w:t>mahkumiyeti ve</w:t>
      </w:r>
    </w:p>
    <w:p w:rsidR="00704B9C" w:rsidRDefault="00033BC1">
      <w:pPr>
        <w:ind w:left="127" w:right="2225"/>
        <w:rPr>
          <w:sz w:val="23"/>
        </w:rPr>
      </w:pPr>
      <w:r>
        <w:rPr>
          <w:sz w:val="23"/>
        </w:rPr>
        <w:t xml:space="preserve">güvenlik tedbirleri bilgisi, kan grubu, </w:t>
      </w:r>
      <w:proofErr w:type="spellStart"/>
      <w:r>
        <w:rPr>
          <w:sz w:val="23"/>
        </w:rPr>
        <w:t>saglik</w:t>
      </w:r>
      <w:proofErr w:type="spellEnd"/>
      <w:r>
        <w:rPr>
          <w:sz w:val="23"/>
        </w:rPr>
        <w:t xml:space="preserve"> verileri, din, mezhep ve felsefi inanç, </w:t>
      </w:r>
      <w:proofErr w:type="spellStart"/>
      <w:r>
        <w:rPr>
          <w:sz w:val="23"/>
        </w:rPr>
        <w:t>biyometrik</w:t>
      </w:r>
      <w:proofErr w:type="spellEnd"/>
      <w:r>
        <w:rPr>
          <w:sz w:val="23"/>
        </w:rPr>
        <w:t xml:space="preserve"> ve genetik veriler, dernek, </w:t>
      </w:r>
      <w:proofErr w:type="spellStart"/>
      <w:r>
        <w:rPr>
          <w:sz w:val="23"/>
        </w:rPr>
        <w:t>vakif</w:t>
      </w:r>
      <w:proofErr w:type="spellEnd"/>
      <w:r>
        <w:rPr>
          <w:sz w:val="23"/>
        </w:rPr>
        <w:t xml:space="preserve"> ve sendika </w:t>
      </w:r>
      <w:proofErr w:type="spellStart"/>
      <w:r>
        <w:rPr>
          <w:sz w:val="23"/>
        </w:rPr>
        <w:t>üyeligi</w:t>
      </w:r>
      <w:proofErr w:type="spellEnd"/>
      <w:r>
        <w:rPr>
          <w:sz w:val="23"/>
        </w:rPr>
        <w:t xml:space="preserve">, siyasi </w:t>
      </w:r>
      <w:proofErr w:type="spellStart"/>
      <w:r>
        <w:rPr>
          <w:sz w:val="23"/>
        </w:rPr>
        <w:t>düsünce</w:t>
      </w:r>
      <w:proofErr w:type="spellEnd"/>
      <w:r>
        <w:rPr>
          <w:sz w:val="23"/>
        </w:rPr>
        <w:t xml:space="preserve"> vb.) de dahil olmak üzere </w:t>
      </w:r>
      <w:proofErr w:type="spellStart"/>
      <w:r>
        <w:rPr>
          <w:sz w:val="23"/>
        </w:rPr>
        <w:t>kisisel</w:t>
      </w:r>
      <w:proofErr w:type="spellEnd"/>
      <w:r>
        <w:rPr>
          <w:sz w:val="23"/>
        </w:rPr>
        <w:t xml:space="preserve"> verilerimin islenmesini, ilgili süreç </w:t>
      </w:r>
      <w:proofErr w:type="spellStart"/>
      <w:r>
        <w:rPr>
          <w:sz w:val="23"/>
        </w:rPr>
        <w:t>kapsaminda</w:t>
      </w:r>
      <w:proofErr w:type="spellEnd"/>
      <w:r>
        <w:rPr>
          <w:sz w:val="23"/>
        </w:rPr>
        <w:t xml:space="preserve"> islenme </w:t>
      </w:r>
      <w:proofErr w:type="spellStart"/>
      <w:r>
        <w:rPr>
          <w:sz w:val="23"/>
        </w:rPr>
        <w:t>amaci</w:t>
      </w:r>
      <w:proofErr w:type="spellEnd"/>
      <w:r>
        <w:rPr>
          <w:sz w:val="23"/>
        </w:rPr>
        <w:t xml:space="preserve"> ile sinirli olmak üzere </w:t>
      </w:r>
      <w:proofErr w:type="spellStart"/>
      <w:r>
        <w:rPr>
          <w:sz w:val="23"/>
        </w:rPr>
        <w:t>kullanilmasini</w:t>
      </w:r>
      <w:proofErr w:type="spellEnd"/>
      <w:r>
        <w:rPr>
          <w:sz w:val="23"/>
        </w:rPr>
        <w:t xml:space="preserve"> ve </w:t>
      </w:r>
      <w:proofErr w:type="spellStart"/>
      <w:r>
        <w:rPr>
          <w:sz w:val="23"/>
        </w:rPr>
        <w:t>Sirketin</w:t>
      </w:r>
      <w:proofErr w:type="spellEnd"/>
      <w:r>
        <w:rPr>
          <w:sz w:val="23"/>
        </w:rPr>
        <w:t xml:space="preserve"> ana </w:t>
      </w:r>
      <w:proofErr w:type="spellStart"/>
      <w:r>
        <w:rPr>
          <w:sz w:val="23"/>
        </w:rPr>
        <w:t>sirketine</w:t>
      </w:r>
      <w:proofErr w:type="spellEnd"/>
      <w:r>
        <w:rPr>
          <w:sz w:val="23"/>
        </w:rPr>
        <w:t xml:space="preserve"> (Bölge Müdürlükleri ve </w:t>
      </w:r>
      <w:proofErr w:type="spellStart"/>
      <w:r>
        <w:rPr>
          <w:sz w:val="23"/>
        </w:rPr>
        <w:t>subeler</w:t>
      </w:r>
      <w:proofErr w:type="spellEnd"/>
      <w:r>
        <w:rPr>
          <w:sz w:val="23"/>
        </w:rPr>
        <w:t xml:space="preserve"> dahil) , Acentelere, Brokerlere is </w:t>
      </w:r>
      <w:proofErr w:type="spellStart"/>
      <w:r>
        <w:rPr>
          <w:sz w:val="23"/>
        </w:rPr>
        <w:t>ortaklarina</w:t>
      </w:r>
      <w:proofErr w:type="spellEnd"/>
      <w:r>
        <w:rPr>
          <w:sz w:val="23"/>
        </w:rPr>
        <w:t xml:space="preserve">, , </w:t>
      </w:r>
      <w:proofErr w:type="spellStart"/>
      <w:r>
        <w:rPr>
          <w:sz w:val="23"/>
        </w:rPr>
        <w:t>istiraklerine</w:t>
      </w:r>
      <w:proofErr w:type="spellEnd"/>
      <w:r>
        <w:rPr>
          <w:sz w:val="23"/>
        </w:rPr>
        <w:t xml:space="preserve">, kamu </w:t>
      </w:r>
      <w:proofErr w:type="spellStart"/>
      <w:r>
        <w:rPr>
          <w:sz w:val="23"/>
        </w:rPr>
        <w:t>kurumlarina</w:t>
      </w:r>
      <w:proofErr w:type="spellEnd"/>
      <w:r>
        <w:rPr>
          <w:sz w:val="23"/>
        </w:rPr>
        <w:t xml:space="preserve">, </w:t>
      </w:r>
      <w:proofErr w:type="spellStart"/>
      <w:r>
        <w:rPr>
          <w:sz w:val="23"/>
        </w:rPr>
        <w:t>Saglik</w:t>
      </w:r>
      <w:proofErr w:type="spellEnd"/>
      <w:r>
        <w:rPr>
          <w:sz w:val="23"/>
        </w:rPr>
        <w:t xml:space="preserve"> </w:t>
      </w:r>
      <w:proofErr w:type="spellStart"/>
      <w:r>
        <w:rPr>
          <w:sz w:val="23"/>
        </w:rPr>
        <w:t>Harcamalari</w:t>
      </w:r>
      <w:proofErr w:type="spellEnd"/>
      <w:r>
        <w:rPr>
          <w:sz w:val="23"/>
        </w:rPr>
        <w:t xml:space="preserve"> Yönetimi hizmeti </w:t>
      </w:r>
      <w:proofErr w:type="spellStart"/>
      <w:r>
        <w:rPr>
          <w:sz w:val="23"/>
        </w:rPr>
        <w:t>alinan</w:t>
      </w:r>
      <w:proofErr w:type="spellEnd"/>
      <w:r>
        <w:rPr>
          <w:sz w:val="23"/>
        </w:rPr>
        <w:t xml:space="preserve"> firmalara, </w:t>
      </w:r>
      <w:proofErr w:type="spellStart"/>
      <w:r>
        <w:rPr>
          <w:sz w:val="23"/>
        </w:rPr>
        <w:t>aracilara</w:t>
      </w:r>
      <w:proofErr w:type="spellEnd"/>
      <w:r>
        <w:rPr>
          <w:sz w:val="23"/>
        </w:rPr>
        <w:t xml:space="preserve">, </w:t>
      </w:r>
      <w:proofErr w:type="spellStart"/>
      <w:r>
        <w:rPr>
          <w:sz w:val="23"/>
        </w:rPr>
        <w:t>egitim</w:t>
      </w:r>
      <w:proofErr w:type="spellEnd"/>
      <w:r>
        <w:rPr>
          <w:sz w:val="23"/>
        </w:rPr>
        <w:t xml:space="preserve"> </w:t>
      </w:r>
      <w:proofErr w:type="spellStart"/>
      <w:r>
        <w:rPr>
          <w:sz w:val="23"/>
        </w:rPr>
        <w:t>firmalarina</w:t>
      </w:r>
      <w:proofErr w:type="spellEnd"/>
      <w:r>
        <w:rPr>
          <w:sz w:val="23"/>
        </w:rPr>
        <w:t xml:space="preserve">, </w:t>
      </w:r>
      <w:proofErr w:type="spellStart"/>
      <w:r>
        <w:rPr>
          <w:sz w:val="23"/>
        </w:rPr>
        <w:t>arastirma</w:t>
      </w:r>
      <w:proofErr w:type="spellEnd"/>
      <w:r>
        <w:rPr>
          <w:sz w:val="23"/>
        </w:rPr>
        <w:t xml:space="preserve"> </w:t>
      </w:r>
      <w:proofErr w:type="spellStart"/>
      <w:r>
        <w:rPr>
          <w:sz w:val="23"/>
        </w:rPr>
        <w:t>firmalarina</w:t>
      </w:r>
      <w:proofErr w:type="spellEnd"/>
      <w:r>
        <w:rPr>
          <w:sz w:val="23"/>
        </w:rPr>
        <w:t xml:space="preserve">, </w:t>
      </w:r>
      <w:proofErr w:type="spellStart"/>
      <w:r>
        <w:rPr>
          <w:sz w:val="23"/>
        </w:rPr>
        <w:t>anlasmali</w:t>
      </w:r>
      <w:proofErr w:type="spellEnd"/>
      <w:r>
        <w:rPr>
          <w:sz w:val="23"/>
        </w:rPr>
        <w:t xml:space="preserve"> aktüere, Medikal </w:t>
      </w:r>
      <w:proofErr w:type="spellStart"/>
      <w:r>
        <w:rPr>
          <w:sz w:val="23"/>
        </w:rPr>
        <w:t>danismana</w:t>
      </w:r>
      <w:proofErr w:type="spellEnd"/>
      <w:r>
        <w:rPr>
          <w:sz w:val="23"/>
        </w:rPr>
        <w:t xml:space="preserve">, </w:t>
      </w:r>
      <w:proofErr w:type="spellStart"/>
      <w:r>
        <w:rPr>
          <w:sz w:val="23"/>
        </w:rPr>
        <w:t>asistans</w:t>
      </w:r>
      <w:proofErr w:type="spellEnd"/>
      <w:r>
        <w:rPr>
          <w:sz w:val="23"/>
        </w:rPr>
        <w:t xml:space="preserve"> firmalara, </w:t>
      </w:r>
      <w:proofErr w:type="spellStart"/>
      <w:r>
        <w:rPr>
          <w:sz w:val="23"/>
        </w:rPr>
        <w:t>bilirkisilere</w:t>
      </w:r>
      <w:proofErr w:type="spellEnd"/>
      <w:r>
        <w:rPr>
          <w:sz w:val="23"/>
        </w:rPr>
        <w:t>,</w:t>
      </w:r>
      <w:r>
        <w:rPr>
          <w:spacing w:val="-6"/>
          <w:sz w:val="23"/>
        </w:rPr>
        <w:t xml:space="preserve"> </w:t>
      </w:r>
      <w:proofErr w:type="spellStart"/>
      <w:r>
        <w:rPr>
          <w:sz w:val="23"/>
        </w:rPr>
        <w:t>diger</w:t>
      </w:r>
      <w:proofErr w:type="spellEnd"/>
      <w:r>
        <w:rPr>
          <w:spacing w:val="-5"/>
          <w:sz w:val="23"/>
        </w:rPr>
        <w:t xml:space="preserve"> </w:t>
      </w:r>
      <w:r>
        <w:rPr>
          <w:sz w:val="23"/>
        </w:rPr>
        <w:t>sigorta</w:t>
      </w:r>
      <w:r>
        <w:rPr>
          <w:spacing w:val="-6"/>
          <w:sz w:val="23"/>
        </w:rPr>
        <w:t xml:space="preserve"> </w:t>
      </w:r>
      <w:proofErr w:type="spellStart"/>
      <w:r>
        <w:rPr>
          <w:sz w:val="23"/>
        </w:rPr>
        <w:t>sirketleri</w:t>
      </w:r>
      <w:proofErr w:type="spellEnd"/>
      <w:r>
        <w:rPr>
          <w:spacing w:val="-5"/>
          <w:sz w:val="23"/>
        </w:rPr>
        <w:t xml:space="preserve"> </w:t>
      </w:r>
      <w:r>
        <w:rPr>
          <w:sz w:val="23"/>
        </w:rPr>
        <w:t>ile</w:t>
      </w:r>
      <w:r>
        <w:rPr>
          <w:spacing w:val="-5"/>
          <w:sz w:val="23"/>
        </w:rPr>
        <w:t xml:space="preserve"> </w:t>
      </w:r>
      <w:proofErr w:type="gramStart"/>
      <w:r>
        <w:rPr>
          <w:sz w:val="23"/>
        </w:rPr>
        <w:t>reasürans</w:t>
      </w:r>
      <w:proofErr w:type="gramEnd"/>
      <w:r>
        <w:rPr>
          <w:spacing w:val="-6"/>
          <w:sz w:val="23"/>
        </w:rPr>
        <w:t xml:space="preserve"> </w:t>
      </w:r>
      <w:proofErr w:type="spellStart"/>
      <w:r>
        <w:rPr>
          <w:sz w:val="23"/>
        </w:rPr>
        <w:t>sirketlerine</w:t>
      </w:r>
      <w:proofErr w:type="spellEnd"/>
      <w:r>
        <w:rPr>
          <w:sz w:val="23"/>
        </w:rPr>
        <w:t>,</w:t>
      </w:r>
      <w:r>
        <w:rPr>
          <w:spacing w:val="-5"/>
          <w:sz w:val="23"/>
        </w:rPr>
        <w:t xml:space="preserve"> </w:t>
      </w:r>
      <w:r>
        <w:rPr>
          <w:sz w:val="23"/>
        </w:rPr>
        <w:t>destek</w:t>
      </w:r>
      <w:r>
        <w:rPr>
          <w:spacing w:val="-5"/>
          <w:sz w:val="23"/>
        </w:rPr>
        <w:t xml:space="preserve"> </w:t>
      </w:r>
      <w:r>
        <w:rPr>
          <w:sz w:val="23"/>
        </w:rPr>
        <w:t>hizmeti</w:t>
      </w:r>
      <w:r>
        <w:rPr>
          <w:spacing w:val="-6"/>
          <w:sz w:val="23"/>
        </w:rPr>
        <w:t xml:space="preserve"> </w:t>
      </w:r>
      <w:proofErr w:type="spellStart"/>
      <w:r>
        <w:rPr>
          <w:sz w:val="23"/>
        </w:rPr>
        <w:t>alinan</w:t>
      </w:r>
      <w:proofErr w:type="spellEnd"/>
      <w:r>
        <w:rPr>
          <w:spacing w:val="-5"/>
          <w:sz w:val="23"/>
        </w:rPr>
        <w:t xml:space="preserve"> </w:t>
      </w:r>
      <w:r>
        <w:rPr>
          <w:sz w:val="23"/>
        </w:rPr>
        <w:t>firmalara,</w:t>
      </w:r>
      <w:r>
        <w:rPr>
          <w:spacing w:val="-6"/>
          <w:sz w:val="23"/>
        </w:rPr>
        <w:t xml:space="preserve"> </w:t>
      </w:r>
      <w:proofErr w:type="spellStart"/>
      <w:r>
        <w:rPr>
          <w:sz w:val="23"/>
        </w:rPr>
        <w:t>bagimsiz</w:t>
      </w:r>
      <w:proofErr w:type="spellEnd"/>
      <w:r>
        <w:rPr>
          <w:sz w:val="23"/>
        </w:rPr>
        <w:t xml:space="preserve"> denetim </w:t>
      </w:r>
      <w:proofErr w:type="spellStart"/>
      <w:r>
        <w:rPr>
          <w:sz w:val="23"/>
        </w:rPr>
        <w:t>sirketlerine</w:t>
      </w:r>
      <w:proofErr w:type="spellEnd"/>
      <w:r>
        <w:rPr>
          <w:sz w:val="23"/>
        </w:rPr>
        <w:t xml:space="preserve"> ve </w:t>
      </w:r>
      <w:proofErr w:type="spellStart"/>
      <w:r>
        <w:rPr>
          <w:sz w:val="23"/>
        </w:rPr>
        <w:t>çesitli</w:t>
      </w:r>
      <w:proofErr w:type="spellEnd"/>
      <w:r>
        <w:rPr>
          <w:sz w:val="23"/>
        </w:rPr>
        <w:t xml:space="preserve"> hukuki yükümlülüklerimiz sebebiyle </w:t>
      </w:r>
      <w:proofErr w:type="spellStart"/>
      <w:r>
        <w:rPr>
          <w:sz w:val="23"/>
        </w:rPr>
        <w:t>diger</w:t>
      </w:r>
      <w:proofErr w:type="spellEnd"/>
      <w:r>
        <w:rPr>
          <w:sz w:val="23"/>
        </w:rPr>
        <w:t xml:space="preserve"> üçüncü </w:t>
      </w:r>
      <w:proofErr w:type="spellStart"/>
      <w:r>
        <w:rPr>
          <w:sz w:val="23"/>
        </w:rPr>
        <w:t>kisilere</w:t>
      </w:r>
      <w:proofErr w:type="spellEnd"/>
      <w:r>
        <w:rPr>
          <w:sz w:val="23"/>
        </w:rPr>
        <w:t xml:space="preserve"> yurtiçinde ve/veya </w:t>
      </w:r>
      <w:proofErr w:type="spellStart"/>
      <w:r>
        <w:rPr>
          <w:sz w:val="23"/>
        </w:rPr>
        <w:t>yurtdisinda</w:t>
      </w:r>
      <w:proofErr w:type="spellEnd"/>
      <w:r>
        <w:rPr>
          <w:sz w:val="23"/>
        </w:rPr>
        <w:t xml:space="preserve"> </w:t>
      </w:r>
      <w:proofErr w:type="spellStart"/>
      <w:r>
        <w:rPr>
          <w:sz w:val="23"/>
        </w:rPr>
        <w:t>aktarilmasini</w:t>
      </w:r>
      <w:proofErr w:type="spellEnd"/>
      <w:r>
        <w:rPr>
          <w:sz w:val="23"/>
        </w:rPr>
        <w:t xml:space="preserve">, gereken süre </w:t>
      </w:r>
      <w:proofErr w:type="spellStart"/>
      <w:r>
        <w:rPr>
          <w:sz w:val="23"/>
        </w:rPr>
        <w:t>zarfinda</w:t>
      </w:r>
      <w:proofErr w:type="spellEnd"/>
      <w:r>
        <w:rPr>
          <w:sz w:val="23"/>
        </w:rPr>
        <w:t xml:space="preserve"> </w:t>
      </w:r>
      <w:proofErr w:type="spellStart"/>
      <w:r>
        <w:rPr>
          <w:sz w:val="23"/>
        </w:rPr>
        <w:t>saklanmasini</w:t>
      </w:r>
      <w:proofErr w:type="spellEnd"/>
      <w:r>
        <w:rPr>
          <w:sz w:val="23"/>
        </w:rPr>
        <w:t xml:space="preserve"> ve bu hususta AYDINLATILDIGIMI, </w:t>
      </w:r>
      <w:proofErr w:type="spellStart"/>
      <w:r>
        <w:rPr>
          <w:sz w:val="23"/>
        </w:rPr>
        <w:t>isbu</w:t>
      </w:r>
      <w:proofErr w:type="spellEnd"/>
      <w:r>
        <w:rPr>
          <w:sz w:val="23"/>
        </w:rPr>
        <w:t xml:space="preserve"> metni, </w:t>
      </w:r>
      <w:proofErr w:type="spellStart"/>
      <w:r>
        <w:rPr>
          <w:sz w:val="23"/>
        </w:rPr>
        <w:t>Kisisel</w:t>
      </w:r>
      <w:proofErr w:type="spellEnd"/>
      <w:r>
        <w:rPr>
          <w:sz w:val="23"/>
        </w:rPr>
        <w:t xml:space="preserve"> Verilerin </w:t>
      </w:r>
      <w:proofErr w:type="spellStart"/>
      <w:r>
        <w:rPr>
          <w:sz w:val="23"/>
        </w:rPr>
        <w:t>Korunmasi</w:t>
      </w:r>
      <w:proofErr w:type="spellEnd"/>
      <w:r>
        <w:rPr>
          <w:sz w:val="23"/>
        </w:rPr>
        <w:t xml:space="preserve"> ve Gizlilik </w:t>
      </w:r>
      <w:proofErr w:type="spellStart"/>
      <w:r>
        <w:rPr>
          <w:sz w:val="23"/>
        </w:rPr>
        <w:t>Politikasini</w:t>
      </w:r>
      <w:proofErr w:type="spellEnd"/>
      <w:r>
        <w:rPr>
          <w:sz w:val="23"/>
        </w:rPr>
        <w:t xml:space="preserve"> ve </w:t>
      </w:r>
      <w:proofErr w:type="spellStart"/>
      <w:r>
        <w:rPr>
          <w:sz w:val="23"/>
        </w:rPr>
        <w:t>Aydinlatma</w:t>
      </w:r>
      <w:proofErr w:type="spellEnd"/>
      <w:r>
        <w:rPr>
          <w:sz w:val="23"/>
        </w:rPr>
        <w:t xml:space="preserve"> </w:t>
      </w:r>
      <w:proofErr w:type="spellStart"/>
      <w:r>
        <w:rPr>
          <w:sz w:val="23"/>
        </w:rPr>
        <w:t>Beyanini</w:t>
      </w:r>
      <w:proofErr w:type="spellEnd"/>
      <w:r>
        <w:rPr>
          <w:sz w:val="23"/>
        </w:rPr>
        <w:t xml:space="preserve"> </w:t>
      </w:r>
      <w:proofErr w:type="spellStart"/>
      <w:r>
        <w:rPr>
          <w:sz w:val="23"/>
        </w:rPr>
        <w:t>okudugumu</w:t>
      </w:r>
      <w:proofErr w:type="spellEnd"/>
      <w:r>
        <w:rPr>
          <w:sz w:val="23"/>
        </w:rPr>
        <w:t xml:space="preserve">, </w:t>
      </w:r>
      <w:proofErr w:type="spellStart"/>
      <w:r>
        <w:rPr>
          <w:sz w:val="23"/>
        </w:rPr>
        <w:t>anladigimi</w:t>
      </w:r>
      <w:proofErr w:type="spellEnd"/>
      <w:r>
        <w:rPr>
          <w:sz w:val="23"/>
        </w:rPr>
        <w:t xml:space="preserve">, KABUL VE BEYAN EDERIM. KVKK hükümlerine uygun olarak </w:t>
      </w:r>
      <w:proofErr w:type="spellStart"/>
      <w:r>
        <w:rPr>
          <w:sz w:val="23"/>
        </w:rPr>
        <w:t>isbu</w:t>
      </w:r>
      <w:proofErr w:type="spellEnd"/>
      <w:r>
        <w:rPr>
          <w:sz w:val="23"/>
        </w:rPr>
        <w:t xml:space="preserve"> </w:t>
      </w:r>
      <w:proofErr w:type="spellStart"/>
      <w:r>
        <w:rPr>
          <w:sz w:val="23"/>
        </w:rPr>
        <w:t>açik</w:t>
      </w:r>
      <w:proofErr w:type="spellEnd"/>
      <w:r>
        <w:rPr>
          <w:sz w:val="23"/>
        </w:rPr>
        <w:t xml:space="preserve"> </w:t>
      </w:r>
      <w:proofErr w:type="spellStart"/>
      <w:r>
        <w:rPr>
          <w:sz w:val="23"/>
        </w:rPr>
        <w:t>riza</w:t>
      </w:r>
      <w:proofErr w:type="spellEnd"/>
      <w:r>
        <w:rPr>
          <w:sz w:val="23"/>
        </w:rPr>
        <w:t xml:space="preserve"> </w:t>
      </w:r>
      <w:proofErr w:type="spellStart"/>
      <w:r>
        <w:rPr>
          <w:sz w:val="23"/>
        </w:rPr>
        <w:t>beyanimi</w:t>
      </w:r>
      <w:proofErr w:type="spellEnd"/>
      <w:r>
        <w:rPr>
          <w:sz w:val="23"/>
        </w:rPr>
        <w:t xml:space="preserve"> hiçbir </w:t>
      </w:r>
      <w:proofErr w:type="spellStart"/>
      <w:r>
        <w:rPr>
          <w:sz w:val="23"/>
        </w:rPr>
        <w:t>baski</w:t>
      </w:r>
      <w:proofErr w:type="spellEnd"/>
      <w:r>
        <w:rPr>
          <w:sz w:val="23"/>
        </w:rPr>
        <w:t xml:space="preserve"> </w:t>
      </w:r>
      <w:proofErr w:type="spellStart"/>
      <w:r>
        <w:rPr>
          <w:sz w:val="23"/>
        </w:rPr>
        <w:t>altinda</w:t>
      </w:r>
      <w:proofErr w:type="spellEnd"/>
      <w:r>
        <w:rPr>
          <w:sz w:val="23"/>
        </w:rPr>
        <w:t xml:space="preserve"> kalmadan hür irademle</w:t>
      </w:r>
      <w:r>
        <w:rPr>
          <w:spacing w:val="-35"/>
          <w:sz w:val="23"/>
        </w:rPr>
        <w:t xml:space="preserve"> </w:t>
      </w:r>
      <w:r>
        <w:rPr>
          <w:sz w:val="23"/>
        </w:rPr>
        <w:t>vermekteyim.</w:t>
      </w:r>
    </w:p>
    <w:p w:rsidR="000A28C6" w:rsidRDefault="000A28C6">
      <w:pPr>
        <w:ind w:left="127" w:right="2225"/>
        <w:rPr>
          <w:sz w:val="23"/>
        </w:rPr>
      </w:pPr>
    </w:p>
    <w:p w:rsidR="00704B9C" w:rsidRDefault="00033BC1">
      <w:pPr>
        <w:ind w:left="127" w:right="9698"/>
        <w:rPr>
          <w:sz w:val="23"/>
        </w:rPr>
      </w:pPr>
      <w:r>
        <w:rPr>
          <w:sz w:val="23"/>
        </w:rPr>
        <w:t>VERISAHIBI ADI SOYADI TARIH</w:t>
      </w:r>
    </w:p>
    <w:p w:rsidR="00704B9C" w:rsidRDefault="00033BC1">
      <w:pPr>
        <w:spacing w:line="264" w:lineRule="exact"/>
        <w:ind w:left="127"/>
        <w:rPr>
          <w:sz w:val="23"/>
        </w:rPr>
      </w:pPr>
      <w:r>
        <w:rPr>
          <w:sz w:val="23"/>
        </w:rPr>
        <w:t>IMZA</w:t>
      </w:r>
    </w:p>
    <w:sectPr w:rsidR="00704B9C">
      <w:pgSz w:w="15160" w:h="16820"/>
      <w:pgMar w:top="1340" w:right="2160" w:bottom="1340" w:left="440" w:header="1076" w:footer="112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AA4" w:rsidRDefault="003B5AA4">
      <w:r>
        <w:separator/>
      </w:r>
    </w:p>
  </w:endnote>
  <w:endnote w:type="continuationSeparator" w:id="0">
    <w:p w:rsidR="003B5AA4" w:rsidRDefault="003B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mo">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BC1" w:rsidRDefault="00174602">
    <w:pPr>
      <w:pStyle w:val="GvdeMetni"/>
      <w:spacing w:line="14" w:lineRule="auto"/>
      <w:rPr>
        <w:sz w:val="20"/>
      </w:rPr>
    </w:pPr>
    <w:r>
      <w:rPr>
        <w:noProof/>
        <w:lang w:eastAsia="tr-TR"/>
      </w:rPr>
      <mc:AlternateContent>
        <mc:Choice Requires="wps">
          <w:drawing>
            <wp:anchor distT="0" distB="0" distL="114300" distR="114300" simplePos="0" relativeHeight="486850560" behindDoc="1" locked="0" layoutInCell="1" allowOverlap="1">
              <wp:simplePos x="0" y="0"/>
              <wp:positionH relativeFrom="page">
                <wp:posOffset>376555</wp:posOffset>
              </wp:positionH>
              <wp:positionV relativeFrom="page">
                <wp:posOffset>9812020</wp:posOffset>
              </wp:positionV>
              <wp:extent cx="995045" cy="1485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BC1" w:rsidRDefault="00033BC1">
                          <w:pPr>
                            <w:spacing w:before="20"/>
                            <w:ind w:left="20"/>
                            <w:rPr>
                              <w:rFonts w:ascii="Tahoma"/>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65pt;margin-top:772.6pt;width:78.35pt;height:11.7pt;z-index:-164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" filled="f" stroked="f">
              <v:textbox inset="0,0,0,0">
                <w:txbxContent>
                  <w:p w:rsidR="00033BC1" w:rsidRDefault="00033BC1">
                    <w:pPr>
                      <w:spacing w:before="20"/>
                      <w:ind w:left="20"/>
                      <w:rPr>
                        <w:rFonts w:ascii="Tahoma"/>
                        <w:b/>
                        <w:sz w:val="16"/>
                      </w:rPr>
                    </w:pPr>
                  </w:p>
                </w:txbxContent>
              </v:textbox>
              <w10:wrap anchorx="page" anchory="page"/>
            </v:shape>
          </w:pict>
        </mc:Fallback>
      </mc:AlternateContent>
    </w:r>
    <w:r>
      <w:rPr>
        <w:noProof/>
        <w:lang w:eastAsia="tr-TR"/>
      </w:rPr>
      <mc:AlternateContent>
        <mc:Choice Requires="wps">
          <w:drawing>
            <wp:anchor distT="0" distB="0" distL="114300" distR="114300" simplePos="0" relativeHeight="486851072" behindDoc="1" locked="0" layoutInCell="1" allowOverlap="1">
              <wp:simplePos x="0" y="0"/>
              <wp:positionH relativeFrom="page">
                <wp:posOffset>3730625</wp:posOffset>
              </wp:positionH>
              <wp:positionV relativeFrom="page">
                <wp:posOffset>9973310</wp:posOffset>
              </wp:positionV>
              <wp:extent cx="175260" cy="1250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BC1" w:rsidRDefault="00033BC1">
                          <w:pPr>
                            <w:spacing w:before="15"/>
                            <w:ind w:left="60"/>
                            <w:rPr>
                              <w:rFonts w:ascii="Arial"/>
                              <w:b/>
                              <w:sz w:val="14"/>
                            </w:rPr>
                          </w:pPr>
                          <w:r>
                            <w:fldChar w:fldCharType="begin"/>
                          </w:r>
                          <w:r>
                            <w:rPr>
                              <w:rFonts w:ascii="Arial"/>
                              <w:b/>
                              <w:sz w:val="14"/>
                            </w:rPr>
                            <w:instrText xml:space="preserve"> PAGE </w:instrText>
                          </w:r>
                          <w:r>
                            <w:fldChar w:fldCharType="separate"/>
                          </w:r>
                          <w:r w:rsidR="00CD5850">
                            <w:rPr>
                              <w:rFonts w:ascii="Arial"/>
                              <w:b/>
                              <w:noProof/>
                              <w:sz w:val="14"/>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293.75pt;margin-top:785.3pt;width:13.8pt;height:9.85pt;z-index:-164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" filled="f" stroked="f">
              <v:textbox inset="0,0,0,0">
                <w:txbxContent>
                  <w:p w:rsidR="00033BC1" w:rsidRDefault="00033BC1">
                    <w:pPr>
                      <w:spacing w:before="15"/>
                      <w:ind w:left="60"/>
                      <w:rPr>
                        <w:rFonts w:ascii="Arial"/>
                        <w:b/>
                        <w:sz w:val="14"/>
                      </w:rPr>
                    </w:pPr>
                    <w:r>
                      <w:fldChar w:fldCharType="begin"/>
                    </w:r>
                    <w:r>
                      <w:rPr>
                        <w:rFonts w:ascii="Arial"/>
                        <w:b/>
                        <w:sz w:val="14"/>
                      </w:rPr>
                      <w:instrText xml:space="preserve"> PAGE </w:instrText>
                    </w:r>
                    <w:r>
                      <w:fldChar w:fldCharType="separate"/>
                    </w:r>
                    <w:r w:rsidR="00CD5850">
                      <w:rPr>
                        <w:rFonts w:ascii="Arial"/>
                        <w:b/>
                        <w:noProof/>
                        <w:sz w:val="14"/>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AA4" w:rsidRDefault="003B5AA4">
      <w:r>
        <w:separator/>
      </w:r>
    </w:p>
  </w:footnote>
  <w:footnote w:type="continuationSeparator" w:id="0">
    <w:p w:rsidR="003B5AA4" w:rsidRDefault="003B5A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BC1" w:rsidRDefault="00174602">
    <w:pPr>
      <w:pStyle w:val="GvdeMetni"/>
      <w:spacing w:line="14" w:lineRule="auto"/>
      <w:rPr>
        <w:sz w:val="20"/>
      </w:rPr>
    </w:pPr>
    <w:r>
      <w:rPr>
        <w:noProof/>
        <w:lang w:eastAsia="tr-TR"/>
      </w:rPr>
      <mc:AlternateContent>
        <mc:Choice Requires="wps">
          <w:drawing>
            <wp:anchor distT="0" distB="0" distL="114300" distR="114300" simplePos="0" relativeHeight="486850048" behindDoc="1" locked="0" layoutInCell="1" allowOverlap="1">
              <wp:simplePos x="0" y="0"/>
              <wp:positionH relativeFrom="page">
                <wp:posOffset>2266950</wp:posOffset>
              </wp:positionH>
              <wp:positionV relativeFrom="page">
                <wp:posOffset>644525</wp:posOffset>
              </wp:positionV>
              <wp:extent cx="3072765" cy="22415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76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BC1" w:rsidRDefault="00033BC1">
                          <w:pPr>
                            <w:spacing w:before="11"/>
                            <w:ind w:left="20"/>
                            <w:rPr>
                              <w:rFonts w:ascii="Arial" w:hAnsi="Arial"/>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78.5pt;margin-top:50.75pt;width:241.95pt;height:17.65pt;z-index:-164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kDrQIAAKk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" filled="f" stroked="f">
              <v:textbox inset="0,0,0,0">
                <w:txbxContent>
                  <w:p w:rsidR="00033BC1" w:rsidRDefault="00033BC1">
                    <w:pPr>
                      <w:spacing w:before="11"/>
                      <w:ind w:left="20"/>
                      <w:rPr>
                        <w:rFonts w:ascii="Arial" w:hAnsi="Arial"/>
                        <w:b/>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54D7"/>
    <w:multiLevelType w:val="hybridMultilevel"/>
    <w:tmpl w:val="214E254E"/>
    <w:lvl w:ilvl="0" w:tplc="70D41872">
      <w:start w:val="19"/>
      <w:numFmt w:val="decimal"/>
      <w:lvlText w:val="%1-"/>
      <w:lvlJc w:val="left"/>
      <w:pPr>
        <w:ind w:left="188" w:hanging="414"/>
      </w:pPr>
      <w:rPr>
        <w:rFonts w:ascii="Arimo" w:eastAsia="Arimo" w:hAnsi="Arimo" w:cs="Arimo" w:hint="default"/>
        <w:spacing w:val="-1"/>
        <w:w w:val="100"/>
        <w:sz w:val="24"/>
        <w:szCs w:val="24"/>
        <w:lang w:val="tr-TR" w:eastAsia="en-US" w:bidi="ar-SA"/>
      </w:rPr>
    </w:lvl>
    <w:lvl w:ilvl="1" w:tplc="2D38478A">
      <w:numFmt w:val="bullet"/>
      <w:lvlText w:val="•"/>
      <w:lvlJc w:val="left"/>
      <w:pPr>
        <w:ind w:left="1418" w:hanging="414"/>
      </w:pPr>
      <w:rPr>
        <w:rFonts w:hint="default"/>
        <w:lang w:val="tr-TR" w:eastAsia="en-US" w:bidi="ar-SA"/>
      </w:rPr>
    </w:lvl>
    <w:lvl w:ilvl="2" w:tplc="FAA6392A">
      <w:numFmt w:val="bullet"/>
      <w:lvlText w:val="•"/>
      <w:lvlJc w:val="left"/>
      <w:pPr>
        <w:ind w:left="2656" w:hanging="414"/>
      </w:pPr>
      <w:rPr>
        <w:rFonts w:hint="default"/>
        <w:lang w:val="tr-TR" w:eastAsia="en-US" w:bidi="ar-SA"/>
      </w:rPr>
    </w:lvl>
    <w:lvl w:ilvl="3" w:tplc="8DAEF814">
      <w:numFmt w:val="bullet"/>
      <w:lvlText w:val="•"/>
      <w:lvlJc w:val="left"/>
      <w:pPr>
        <w:ind w:left="3894" w:hanging="414"/>
      </w:pPr>
      <w:rPr>
        <w:rFonts w:hint="default"/>
        <w:lang w:val="tr-TR" w:eastAsia="en-US" w:bidi="ar-SA"/>
      </w:rPr>
    </w:lvl>
    <w:lvl w:ilvl="4" w:tplc="C18218E0">
      <w:numFmt w:val="bullet"/>
      <w:lvlText w:val="•"/>
      <w:lvlJc w:val="left"/>
      <w:pPr>
        <w:ind w:left="5132" w:hanging="414"/>
      </w:pPr>
      <w:rPr>
        <w:rFonts w:hint="default"/>
        <w:lang w:val="tr-TR" w:eastAsia="en-US" w:bidi="ar-SA"/>
      </w:rPr>
    </w:lvl>
    <w:lvl w:ilvl="5" w:tplc="CF3CE346">
      <w:numFmt w:val="bullet"/>
      <w:lvlText w:val="•"/>
      <w:lvlJc w:val="left"/>
      <w:pPr>
        <w:ind w:left="6370" w:hanging="414"/>
      </w:pPr>
      <w:rPr>
        <w:rFonts w:hint="default"/>
        <w:lang w:val="tr-TR" w:eastAsia="en-US" w:bidi="ar-SA"/>
      </w:rPr>
    </w:lvl>
    <w:lvl w:ilvl="6" w:tplc="778821EC">
      <w:numFmt w:val="bullet"/>
      <w:lvlText w:val="•"/>
      <w:lvlJc w:val="left"/>
      <w:pPr>
        <w:ind w:left="7608" w:hanging="414"/>
      </w:pPr>
      <w:rPr>
        <w:rFonts w:hint="default"/>
        <w:lang w:val="tr-TR" w:eastAsia="en-US" w:bidi="ar-SA"/>
      </w:rPr>
    </w:lvl>
    <w:lvl w:ilvl="7" w:tplc="E0C6BAA2">
      <w:numFmt w:val="bullet"/>
      <w:lvlText w:val="•"/>
      <w:lvlJc w:val="left"/>
      <w:pPr>
        <w:ind w:left="8846" w:hanging="414"/>
      </w:pPr>
      <w:rPr>
        <w:rFonts w:hint="default"/>
        <w:lang w:val="tr-TR" w:eastAsia="en-US" w:bidi="ar-SA"/>
      </w:rPr>
    </w:lvl>
    <w:lvl w:ilvl="8" w:tplc="8CD2CAFA">
      <w:numFmt w:val="bullet"/>
      <w:lvlText w:val="•"/>
      <w:lvlJc w:val="left"/>
      <w:pPr>
        <w:ind w:left="10084" w:hanging="414"/>
      </w:pPr>
      <w:rPr>
        <w:rFonts w:hint="default"/>
        <w:lang w:val="tr-TR" w:eastAsia="en-US" w:bidi="ar-SA"/>
      </w:rPr>
    </w:lvl>
  </w:abstractNum>
  <w:abstractNum w:abstractNumId="1" w15:restartNumberingAfterBreak="0">
    <w:nsid w:val="08A008EF"/>
    <w:multiLevelType w:val="hybridMultilevel"/>
    <w:tmpl w:val="C298B1DA"/>
    <w:lvl w:ilvl="0" w:tplc="99CA4CEC">
      <w:start w:val="9"/>
      <w:numFmt w:val="decimal"/>
      <w:lvlText w:val="%1-"/>
      <w:lvlJc w:val="left"/>
      <w:pPr>
        <w:ind w:left="188" w:hanging="480"/>
      </w:pPr>
      <w:rPr>
        <w:rFonts w:ascii="Arimo" w:eastAsia="Arimo" w:hAnsi="Arimo" w:cs="Arimo" w:hint="default"/>
        <w:spacing w:val="-1"/>
        <w:w w:val="100"/>
        <w:sz w:val="24"/>
        <w:szCs w:val="24"/>
        <w:lang w:val="tr-TR" w:eastAsia="en-US" w:bidi="ar-SA"/>
      </w:rPr>
    </w:lvl>
    <w:lvl w:ilvl="1" w:tplc="625E1A22">
      <w:numFmt w:val="bullet"/>
      <w:lvlText w:val="•"/>
      <w:lvlJc w:val="left"/>
      <w:pPr>
        <w:ind w:left="1418" w:hanging="480"/>
      </w:pPr>
      <w:rPr>
        <w:rFonts w:hint="default"/>
        <w:lang w:val="tr-TR" w:eastAsia="en-US" w:bidi="ar-SA"/>
      </w:rPr>
    </w:lvl>
    <w:lvl w:ilvl="2" w:tplc="005C0674">
      <w:numFmt w:val="bullet"/>
      <w:lvlText w:val="•"/>
      <w:lvlJc w:val="left"/>
      <w:pPr>
        <w:ind w:left="2656" w:hanging="480"/>
      </w:pPr>
      <w:rPr>
        <w:rFonts w:hint="default"/>
        <w:lang w:val="tr-TR" w:eastAsia="en-US" w:bidi="ar-SA"/>
      </w:rPr>
    </w:lvl>
    <w:lvl w:ilvl="3" w:tplc="FB3006D8">
      <w:numFmt w:val="bullet"/>
      <w:lvlText w:val="•"/>
      <w:lvlJc w:val="left"/>
      <w:pPr>
        <w:ind w:left="3894" w:hanging="480"/>
      </w:pPr>
      <w:rPr>
        <w:rFonts w:hint="default"/>
        <w:lang w:val="tr-TR" w:eastAsia="en-US" w:bidi="ar-SA"/>
      </w:rPr>
    </w:lvl>
    <w:lvl w:ilvl="4" w:tplc="F8102922">
      <w:numFmt w:val="bullet"/>
      <w:lvlText w:val="•"/>
      <w:lvlJc w:val="left"/>
      <w:pPr>
        <w:ind w:left="5132" w:hanging="480"/>
      </w:pPr>
      <w:rPr>
        <w:rFonts w:hint="default"/>
        <w:lang w:val="tr-TR" w:eastAsia="en-US" w:bidi="ar-SA"/>
      </w:rPr>
    </w:lvl>
    <w:lvl w:ilvl="5" w:tplc="86C46C00">
      <w:numFmt w:val="bullet"/>
      <w:lvlText w:val="•"/>
      <w:lvlJc w:val="left"/>
      <w:pPr>
        <w:ind w:left="6370" w:hanging="480"/>
      </w:pPr>
      <w:rPr>
        <w:rFonts w:hint="default"/>
        <w:lang w:val="tr-TR" w:eastAsia="en-US" w:bidi="ar-SA"/>
      </w:rPr>
    </w:lvl>
    <w:lvl w:ilvl="6" w:tplc="CCE02F22">
      <w:numFmt w:val="bullet"/>
      <w:lvlText w:val="•"/>
      <w:lvlJc w:val="left"/>
      <w:pPr>
        <w:ind w:left="7608" w:hanging="480"/>
      </w:pPr>
      <w:rPr>
        <w:rFonts w:hint="default"/>
        <w:lang w:val="tr-TR" w:eastAsia="en-US" w:bidi="ar-SA"/>
      </w:rPr>
    </w:lvl>
    <w:lvl w:ilvl="7" w:tplc="A0742DC4">
      <w:numFmt w:val="bullet"/>
      <w:lvlText w:val="•"/>
      <w:lvlJc w:val="left"/>
      <w:pPr>
        <w:ind w:left="8846" w:hanging="480"/>
      </w:pPr>
      <w:rPr>
        <w:rFonts w:hint="default"/>
        <w:lang w:val="tr-TR" w:eastAsia="en-US" w:bidi="ar-SA"/>
      </w:rPr>
    </w:lvl>
    <w:lvl w:ilvl="8" w:tplc="17F42D82">
      <w:numFmt w:val="bullet"/>
      <w:lvlText w:val="•"/>
      <w:lvlJc w:val="left"/>
      <w:pPr>
        <w:ind w:left="10084" w:hanging="480"/>
      </w:pPr>
      <w:rPr>
        <w:rFonts w:hint="default"/>
        <w:lang w:val="tr-TR" w:eastAsia="en-US" w:bidi="ar-SA"/>
      </w:rPr>
    </w:lvl>
  </w:abstractNum>
  <w:abstractNum w:abstractNumId="2" w15:restartNumberingAfterBreak="0">
    <w:nsid w:val="0FB36F5C"/>
    <w:multiLevelType w:val="hybridMultilevel"/>
    <w:tmpl w:val="C59205C0"/>
    <w:lvl w:ilvl="0" w:tplc="E85C9D4C">
      <w:start w:val="5"/>
      <w:numFmt w:val="upperLetter"/>
      <w:lvlText w:val="%1."/>
      <w:lvlJc w:val="left"/>
      <w:pPr>
        <w:ind w:left="435" w:hanging="293"/>
      </w:pPr>
      <w:rPr>
        <w:rFonts w:hint="default"/>
        <w:b/>
        <w:bCs/>
        <w:spacing w:val="-1"/>
        <w:w w:val="100"/>
        <w:lang w:val="tr-TR" w:eastAsia="en-US" w:bidi="ar-SA"/>
      </w:rPr>
    </w:lvl>
    <w:lvl w:ilvl="1" w:tplc="F57676DA">
      <w:start w:val="1"/>
      <w:numFmt w:val="decimal"/>
      <w:lvlText w:val="%2."/>
      <w:lvlJc w:val="left"/>
      <w:pPr>
        <w:ind w:left="908" w:hanging="360"/>
      </w:pPr>
      <w:rPr>
        <w:rFonts w:ascii="Arimo" w:eastAsia="Arimo" w:hAnsi="Arimo" w:cs="Arimo" w:hint="default"/>
        <w:spacing w:val="-1"/>
        <w:w w:val="100"/>
        <w:sz w:val="24"/>
        <w:szCs w:val="24"/>
        <w:lang w:val="tr-TR" w:eastAsia="en-US" w:bidi="ar-SA"/>
      </w:rPr>
    </w:lvl>
    <w:lvl w:ilvl="2" w:tplc="EE2E0B9A">
      <w:numFmt w:val="bullet"/>
      <w:lvlText w:val="•"/>
      <w:lvlJc w:val="left"/>
      <w:pPr>
        <w:ind w:left="2195" w:hanging="360"/>
      </w:pPr>
      <w:rPr>
        <w:rFonts w:hint="default"/>
        <w:lang w:val="tr-TR" w:eastAsia="en-US" w:bidi="ar-SA"/>
      </w:rPr>
    </w:lvl>
    <w:lvl w:ilvl="3" w:tplc="7B1EBBBC">
      <w:numFmt w:val="bullet"/>
      <w:lvlText w:val="•"/>
      <w:lvlJc w:val="left"/>
      <w:pPr>
        <w:ind w:left="3491" w:hanging="360"/>
      </w:pPr>
      <w:rPr>
        <w:rFonts w:hint="default"/>
        <w:lang w:val="tr-TR" w:eastAsia="en-US" w:bidi="ar-SA"/>
      </w:rPr>
    </w:lvl>
    <w:lvl w:ilvl="4" w:tplc="89CCDD1E">
      <w:numFmt w:val="bullet"/>
      <w:lvlText w:val="•"/>
      <w:lvlJc w:val="left"/>
      <w:pPr>
        <w:ind w:left="4786" w:hanging="360"/>
      </w:pPr>
      <w:rPr>
        <w:rFonts w:hint="default"/>
        <w:lang w:val="tr-TR" w:eastAsia="en-US" w:bidi="ar-SA"/>
      </w:rPr>
    </w:lvl>
    <w:lvl w:ilvl="5" w:tplc="79227C0C">
      <w:numFmt w:val="bullet"/>
      <w:lvlText w:val="•"/>
      <w:lvlJc w:val="left"/>
      <w:pPr>
        <w:ind w:left="6082" w:hanging="360"/>
      </w:pPr>
      <w:rPr>
        <w:rFonts w:hint="default"/>
        <w:lang w:val="tr-TR" w:eastAsia="en-US" w:bidi="ar-SA"/>
      </w:rPr>
    </w:lvl>
    <w:lvl w:ilvl="6" w:tplc="7BFE4510">
      <w:numFmt w:val="bullet"/>
      <w:lvlText w:val="•"/>
      <w:lvlJc w:val="left"/>
      <w:pPr>
        <w:ind w:left="7377" w:hanging="360"/>
      </w:pPr>
      <w:rPr>
        <w:rFonts w:hint="default"/>
        <w:lang w:val="tr-TR" w:eastAsia="en-US" w:bidi="ar-SA"/>
      </w:rPr>
    </w:lvl>
    <w:lvl w:ilvl="7" w:tplc="F8EC1EF8">
      <w:numFmt w:val="bullet"/>
      <w:lvlText w:val="•"/>
      <w:lvlJc w:val="left"/>
      <w:pPr>
        <w:ind w:left="8673" w:hanging="360"/>
      </w:pPr>
      <w:rPr>
        <w:rFonts w:hint="default"/>
        <w:lang w:val="tr-TR" w:eastAsia="en-US" w:bidi="ar-SA"/>
      </w:rPr>
    </w:lvl>
    <w:lvl w:ilvl="8" w:tplc="54BAD686">
      <w:numFmt w:val="bullet"/>
      <w:lvlText w:val="•"/>
      <w:lvlJc w:val="left"/>
      <w:pPr>
        <w:ind w:left="9968" w:hanging="360"/>
      </w:pPr>
      <w:rPr>
        <w:rFonts w:hint="default"/>
        <w:lang w:val="tr-TR" w:eastAsia="en-US" w:bidi="ar-SA"/>
      </w:rPr>
    </w:lvl>
  </w:abstractNum>
  <w:abstractNum w:abstractNumId="3" w15:restartNumberingAfterBreak="0">
    <w:nsid w:val="13886F69"/>
    <w:multiLevelType w:val="hybridMultilevel"/>
    <w:tmpl w:val="D398E40A"/>
    <w:lvl w:ilvl="0" w:tplc="EB76B2F0">
      <w:start w:val="1"/>
      <w:numFmt w:val="lowerRoman"/>
      <w:lvlText w:val="%1)"/>
      <w:lvlJc w:val="left"/>
      <w:pPr>
        <w:ind w:left="173" w:hanging="200"/>
      </w:pPr>
      <w:rPr>
        <w:rFonts w:ascii="Arimo" w:eastAsia="Arimo" w:hAnsi="Arimo" w:cs="Arimo" w:hint="default"/>
        <w:spacing w:val="-1"/>
        <w:w w:val="100"/>
        <w:sz w:val="24"/>
        <w:szCs w:val="24"/>
        <w:lang w:val="tr-TR" w:eastAsia="en-US" w:bidi="ar-SA"/>
      </w:rPr>
    </w:lvl>
    <w:lvl w:ilvl="1" w:tplc="4B9885EA">
      <w:numFmt w:val="bullet"/>
      <w:lvlText w:val="•"/>
      <w:lvlJc w:val="left"/>
      <w:pPr>
        <w:ind w:left="1418" w:hanging="200"/>
      </w:pPr>
      <w:rPr>
        <w:rFonts w:hint="default"/>
        <w:lang w:val="tr-TR" w:eastAsia="en-US" w:bidi="ar-SA"/>
      </w:rPr>
    </w:lvl>
    <w:lvl w:ilvl="2" w:tplc="C374B346">
      <w:numFmt w:val="bullet"/>
      <w:lvlText w:val="•"/>
      <w:lvlJc w:val="left"/>
      <w:pPr>
        <w:ind w:left="2656" w:hanging="200"/>
      </w:pPr>
      <w:rPr>
        <w:rFonts w:hint="default"/>
        <w:lang w:val="tr-TR" w:eastAsia="en-US" w:bidi="ar-SA"/>
      </w:rPr>
    </w:lvl>
    <w:lvl w:ilvl="3" w:tplc="2E667B48">
      <w:numFmt w:val="bullet"/>
      <w:lvlText w:val="•"/>
      <w:lvlJc w:val="left"/>
      <w:pPr>
        <w:ind w:left="3894" w:hanging="200"/>
      </w:pPr>
      <w:rPr>
        <w:rFonts w:hint="default"/>
        <w:lang w:val="tr-TR" w:eastAsia="en-US" w:bidi="ar-SA"/>
      </w:rPr>
    </w:lvl>
    <w:lvl w:ilvl="4" w:tplc="EC88B930">
      <w:numFmt w:val="bullet"/>
      <w:lvlText w:val="•"/>
      <w:lvlJc w:val="left"/>
      <w:pPr>
        <w:ind w:left="5132" w:hanging="200"/>
      </w:pPr>
      <w:rPr>
        <w:rFonts w:hint="default"/>
        <w:lang w:val="tr-TR" w:eastAsia="en-US" w:bidi="ar-SA"/>
      </w:rPr>
    </w:lvl>
    <w:lvl w:ilvl="5" w:tplc="F07A0FE4">
      <w:numFmt w:val="bullet"/>
      <w:lvlText w:val="•"/>
      <w:lvlJc w:val="left"/>
      <w:pPr>
        <w:ind w:left="6370" w:hanging="200"/>
      </w:pPr>
      <w:rPr>
        <w:rFonts w:hint="default"/>
        <w:lang w:val="tr-TR" w:eastAsia="en-US" w:bidi="ar-SA"/>
      </w:rPr>
    </w:lvl>
    <w:lvl w:ilvl="6" w:tplc="13563D4A">
      <w:numFmt w:val="bullet"/>
      <w:lvlText w:val="•"/>
      <w:lvlJc w:val="left"/>
      <w:pPr>
        <w:ind w:left="7608" w:hanging="200"/>
      </w:pPr>
      <w:rPr>
        <w:rFonts w:hint="default"/>
        <w:lang w:val="tr-TR" w:eastAsia="en-US" w:bidi="ar-SA"/>
      </w:rPr>
    </w:lvl>
    <w:lvl w:ilvl="7" w:tplc="C7988E52">
      <w:numFmt w:val="bullet"/>
      <w:lvlText w:val="•"/>
      <w:lvlJc w:val="left"/>
      <w:pPr>
        <w:ind w:left="8846" w:hanging="200"/>
      </w:pPr>
      <w:rPr>
        <w:rFonts w:hint="default"/>
        <w:lang w:val="tr-TR" w:eastAsia="en-US" w:bidi="ar-SA"/>
      </w:rPr>
    </w:lvl>
    <w:lvl w:ilvl="8" w:tplc="65C00E88">
      <w:numFmt w:val="bullet"/>
      <w:lvlText w:val="•"/>
      <w:lvlJc w:val="left"/>
      <w:pPr>
        <w:ind w:left="10084" w:hanging="200"/>
      </w:pPr>
      <w:rPr>
        <w:rFonts w:hint="default"/>
        <w:lang w:val="tr-TR" w:eastAsia="en-US" w:bidi="ar-SA"/>
      </w:rPr>
    </w:lvl>
  </w:abstractNum>
  <w:abstractNum w:abstractNumId="4" w15:restartNumberingAfterBreak="0">
    <w:nsid w:val="1412306F"/>
    <w:multiLevelType w:val="hybridMultilevel"/>
    <w:tmpl w:val="C2D61CEE"/>
    <w:lvl w:ilvl="0" w:tplc="3CC2299E">
      <w:start w:val="1"/>
      <w:numFmt w:val="decimal"/>
      <w:lvlText w:val="%1."/>
      <w:lvlJc w:val="left"/>
      <w:pPr>
        <w:ind w:left="233" w:hanging="266"/>
      </w:pPr>
      <w:rPr>
        <w:rFonts w:ascii="Arial" w:eastAsia="Arial" w:hAnsi="Arial" w:cs="Arial" w:hint="default"/>
        <w:b/>
        <w:bCs/>
        <w:spacing w:val="-1"/>
        <w:w w:val="100"/>
        <w:sz w:val="24"/>
        <w:szCs w:val="24"/>
        <w:lang w:val="tr-TR" w:eastAsia="en-US" w:bidi="ar-SA"/>
      </w:rPr>
    </w:lvl>
    <w:lvl w:ilvl="1" w:tplc="00143F82">
      <w:numFmt w:val="bullet"/>
      <w:lvlText w:val="•"/>
      <w:lvlJc w:val="left"/>
      <w:pPr>
        <w:ind w:left="1472" w:hanging="266"/>
      </w:pPr>
      <w:rPr>
        <w:rFonts w:hint="default"/>
        <w:lang w:val="tr-TR" w:eastAsia="en-US" w:bidi="ar-SA"/>
      </w:rPr>
    </w:lvl>
    <w:lvl w:ilvl="2" w:tplc="C67E8D76">
      <w:numFmt w:val="bullet"/>
      <w:lvlText w:val="•"/>
      <w:lvlJc w:val="left"/>
      <w:pPr>
        <w:ind w:left="2704" w:hanging="266"/>
      </w:pPr>
      <w:rPr>
        <w:rFonts w:hint="default"/>
        <w:lang w:val="tr-TR" w:eastAsia="en-US" w:bidi="ar-SA"/>
      </w:rPr>
    </w:lvl>
    <w:lvl w:ilvl="3" w:tplc="5782AFA6">
      <w:numFmt w:val="bullet"/>
      <w:lvlText w:val="•"/>
      <w:lvlJc w:val="left"/>
      <w:pPr>
        <w:ind w:left="3936" w:hanging="266"/>
      </w:pPr>
      <w:rPr>
        <w:rFonts w:hint="default"/>
        <w:lang w:val="tr-TR" w:eastAsia="en-US" w:bidi="ar-SA"/>
      </w:rPr>
    </w:lvl>
    <w:lvl w:ilvl="4" w:tplc="0366B3B0">
      <w:numFmt w:val="bullet"/>
      <w:lvlText w:val="•"/>
      <w:lvlJc w:val="left"/>
      <w:pPr>
        <w:ind w:left="5168" w:hanging="266"/>
      </w:pPr>
      <w:rPr>
        <w:rFonts w:hint="default"/>
        <w:lang w:val="tr-TR" w:eastAsia="en-US" w:bidi="ar-SA"/>
      </w:rPr>
    </w:lvl>
    <w:lvl w:ilvl="5" w:tplc="D362ECD2">
      <w:numFmt w:val="bullet"/>
      <w:lvlText w:val="•"/>
      <w:lvlJc w:val="left"/>
      <w:pPr>
        <w:ind w:left="6400" w:hanging="266"/>
      </w:pPr>
      <w:rPr>
        <w:rFonts w:hint="default"/>
        <w:lang w:val="tr-TR" w:eastAsia="en-US" w:bidi="ar-SA"/>
      </w:rPr>
    </w:lvl>
    <w:lvl w:ilvl="6" w:tplc="F1F25EB4">
      <w:numFmt w:val="bullet"/>
      <w:lvlText w:val="•"/>
      <w:lvlJc w:val="left"/>
      <w:pPr>
        <w:ind w:left="7632" w:hanging="266"/>
      </w:pPr>
      <w:rPr>
        <w:rFonts w:hint="default"/>
        <w:lang w:val="tr-TR" w:eastAsia="en-US" w:bidi="ar-SA"/>
      </w:rPr>
    </w:lvl>
    <w:lvl w:ilvl="7" w:tplc="A3D2478E">
      <w:numFmt w:val="bullet"/>
      <w:lvlText w:val="•"/>
      <w:lvlJc w:val="left"/>
      <w:pPr>
        <w:ind w:left="8864" w:hanging="266"/>
      </w:pPr>
      <w:rPr>
        <w:rFonts w:hint="default"/>
        <w:lang w:val="tr-TR" w:eastAsia="en-US" w:bidi="ar-SA"/>
      </w:rPr>
    </w:lvl>
    <w:lvl w:ilvl="8" w:tplc="9B323CDA">
      <w:numFmt w:val="bullet"/>
      <w:lvlText w:val="•"/>
      <w:lvlJc w:val="left"/>
      <w:pPr>
        <w:ind w:left="10096" w:hanging="266"/>
      </w:pPr>
      <w:rPr>
        <w:rFonts w:hint="default"/>
        <w:lang w:val="tr-TR" w:eastAsia="en-US" w:bidi="ar-SA"/>
      </w:rPr>
    </w:lvl>
  </w:abstractNum>
  <w:abstractNum w:abstractNumId="5" w15:restartNumberingAfterBreak="0">
    <w:nsid w:val="15C90224"/>
    <w:multiLevelType w:val="hybridMultilevel"/>
    <w:tmpl w:val="88FA6A94"/>
    <w:lvl w:ilvl="0" w:tplc="26CCC0BE">
      <w:start w:val="1"/>
      <w:numFmt w:val="bullet"/>
      <w:lvlText w:val="•"/>
      <w:lvlJc w:val="left"/>
      <w:pPr>
        <w:ind w:left="1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44CE0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6C968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20509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06D7C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A6F79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4C1E8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DABB2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72AFC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A86EB8"/>
    <w:multiLevelType w:val="hybridMultilevel"/>
    <w:tmpl w:val="BFAA4D4E"/>
    <w:lvl w:ilvl="0" w:tplc="35D6AF10">
      <w:start w:val="3"/>
      <w:numFmt w:val="decimal"/>
      <w:lvlText w:val="%1-"/>
      <w:lvlJc w:val="left"/>
      <w:pPr>
        <w:ind w:left="534" w:hanging="347"/>
      </w:pPr>
      <w:rPr>
        <w:rFonts w:ascii="Arimo" w:eastAsia="Arimo" w:hAnsi="Arimo" w:cs="Arimo" w:hint="default"/>
        <w:spacing w:val="-1"/>
        <w:w w:val="100"/>
        <w:sz w:val="24"/>
        <w:szCs w:val="24"/>
        <w:lang w:val="tr-TR" w:eastAsia="en-US" w:bidi="ar-SA"/>
      </w:rPr>
    </w:lvl>
    <w:lvl w:ilvl="1" w:tplc="A956CE1C">
      <w:numFmt w:val="bullet"/>
      <w:lvlText w:val="•"/>
      <w:lvlJc w:val="left"/>
      <w:pPr>
        <w:ind w:left="1742" w:hanging="347"/>
      </w:pPr>
      <w:rPr>
        <w:rFonts w:hint="default"/>
        <w:lang w:val="tr-TR" w:eastAsia="en-US" w:bidi="ar-SA"/>
      </w:rPr>
    </w:lvl>
    <w:lvl w:ilvl="2" w:tplc="7F3CB5F8">
      <w:numFmt w:val="bullet"/>
      <w:lvlText w:val="•"/>
      <w:lvlJc w:val="left"/>
      <w:pPr>
        <w:ind w:left="2944" w:hanging="347"/>
      </w:pPr>
      <w:rPr>
        <w:rFonts w:hint="default"/>
        <w:lang w:val="tr-TR" w:eastAsia="en-US" w:bidi="ar-SA"/>
      </w:rPr>
    </w:lvl>
    <w:lvl w:ilvl="3" w:tplc="69EE32CC">
      <w:numFmt w:val="bullet"/>
      <w:lvlText w:val="•"/>
      <w:lvlJc w:val="left"/>
      <w:pPr>
        <w:ind w:left="4146" w:hanging="347"/>
      </w:pPr>
      <w:rPr>
        <w:rFonts w:hint="default"/>
        <w:lang w:val="tr-TR" w:eastAsia="en-US" w:bidi="ar-SA"/>
      </w:rPr>
    </w:lvl>
    <w:lvl w:ilvl="4" w:tplc="1508224C">
      <w:numFmt w:val="bullet"/>
      <w:lvlText w:val="•"/>
      <w:lvlJc w:val="left"/>
      <w:pPr>
        <w:ind w:left="5348" w:hanging="347"/>
      </w:pPr>
      <w:rPr>
        <w:rFonts w:hint="default"/>
        <w:lang w:val="tr-TR" w:eastAsia="en-US" w:bidi="ar-SA"/>
      </w:rPr>
    </w:lvl>
    <w:lvl w:ilvl="5" w:tplc="3B14D54E">
      <w:numFmt w:val="bullet"/>
      <w:lvlText w:val="•"/>
      <w:lvlJc w:val="left"/>
      <w:pPr>
        <w:ind w:left="6550" w:hanging="347"/>
      </w:pPr>
      <w:rPr>
        <w:rFonts w:hint="default"/>
        <w:lang w:val="tr-TR" w:eastAsia="en-US" w:bidi="ar-SA"/>
      </w:rPr>
    </w:lvl>
    <w:lvl w:ilvl="6" w:tplc="8DFEC3B8">
      <w:numFmt w:val="bullet"/>
      <w:lvlText w:val="•"/>
      <w:lvlJc w:val="left"/>
      <w:pPr>
        <w:ind w:left="7752" w:hanging="347"/>
      </w:pPr>
      <w:rPr>
        <w:rFonts w:hint="default"/>
        <w:lang w:val="tr-TR" w:eastAsia="en-US" w:bidi="ar-SA"/>
      </w:rPr>
    </w:lvl>
    <w:lvl w:ilvl="7" w:tplc="252C80F8">
      <w:numFmt w:val="bullet"/>
      <w:lvlText w:val="•"/>
      <w:lvlJc w:val="left"/>
      <w:pPr>
        <w:ind w:left="8954" w:hanging="347"/>
      </w:pPr>
      <w:rPr>
        <w:rFonts w:hint="default"/>
        <w:lang w:val="tr-TR" w:eastAsia="en-US" w:bidi="ar-SA"/>
      </w:rPr>
    </w:lvl>
    <w:lvl w:ilvl="8" w:tplc="0ED08A82">
      <w:numFmt w:val="bullet"/>
      <w:lvlText w:val="•"/>
      <w:lvlJc w:val="left"/>
      <w:pPr>
        <w:ind w:left="10156" w:hanging="347"/>
      </w:pPr>
      <w:rPr>
        <w:rFonts w:hint="default"/>
        <w:lang w:val="tr-TR" w:eastAsia="en-US" w:bidi="ar-SA"/>
      </w:rPr>
    </w:lvl>
  </w:abstractNum>
  <w:abstractNum w:abstractNumId="7" w15:restartNumberingAfterBreak="0">
    <w:nsid w:val="1DAA2C17"/>
    <w:multiLevelType w:val="hybridMultilevel"/>
    <w:tmpl w:val="475AB2E2"/>
    <w:lvl w:ilvl="0" w:tplc="1C30C25C">
      <w:start w:val="19"/>
      <w:numFmt w:val="decimal"/>
      <w:lvlText w:val="%1-"/>
      <w:lvlJc w:val="left"/>
      <w:pPr>
        <w:ind w:left="338" w:hanging="414"/>
      </w:pPr>
      <w:rPr>
        <w:rFonts w:ascii="Arimo" w:eastAsia="Arimo" w:hAnsi="Arimo" w:cs="Arimo" w:hint="default"/>
        <w:spacing w:val="-1"/>
        <w:w w:val="100"/>
        <w:sz w:val="24"/>
        <w:szCs w:val="24"/>
        <w:lang w:val="tr-TR" w:eastAsia="en-US" w:bidi="ar-SA"/>
      </w:rPr>
    </w:lvl>
    <w:lvl w:ilvl="1" w:tplc="FCC4A920">
      <w:numFmt w:val="bullet"/>
      <w:lvlText w:val="•"/>
      <w:lvlJc w:val="left"/>
      <w:pPr>
        <w:ind w:left="1562" w:hanging="414"/>
      </w:pPr>
      <w:rPr>
        <w:rFonts w:hint="default"/>
        <w:lang w:val="tr-TR" w:eastAsia="en-US" w:bidi="ar-SA"/>
      </w:rPr>
    </w:lvl>
    <w:lvl w:ilvl="2" w:tplc="C1CC292C">
      <w:numFmt w:val="bullet"/>
      <w:lvlText w:val="•"/>
      <w:lvlJc w:val="left"/>
      <w:pPr>
        <w:ind w:left="2784" w:hanging="414"/>
      </w:pPr>
      <w:rPr>
        <w:rFonts w:hint="default"/>
        <w:lang w:val="tr-TR" w:eastAsia="en-US" w:bidi="ar-SA"/>
      </w:rPr>
    </w:lvl>
    <w:lvl w:ilvl="3" w:tplc="D2466552">
      <w:numFmt w:val="bullet"/>
      <w:lvlText w:val="•"/>
      <w:lvlJc w:val="left"/>
      <w:pPr>
        <w:ind w:left="4006" w:hanging="414"/>
      </w:pPr>
      <w:rPr>
        <w:rFonts w:hint="default"/>
        <w:lang w:val="tr-TR" w:eastAsia="en-US" w:bidi="ar-SA"/>
      </w:rPr>
    </w:lvl>
    <w:lvl w:ilvl="4" w:tplc="85A23FC6">
      <w:numFmt w:val="bullet"/>
      <w:lvlText w:val="•"/>
      <w:lvlJc w:val="left"/>
      <w:pPr>
        <w:ind w:left="5228" w:hanging="414"/>
      </w:pPr>
      <w:rPr>
        <w:rFonts w:hint="default"/>
        <w:lang w:val="tr-TR" w:eastAsia="en-US" w:bidi="ar-SA"/>
      </w:rPr>
    </w:lvl>
    <w:lvl w:ilvl="5" w:tplc="0C78A8EE">
      <w:numFmt w:val="bullet"/>
      <w:lvlText w:val="•"/>
      <w:lvlJc w:val="left"/>
      <w:pPr>
        <w:ind w:left="6450" w:hanging="414"/>
      </w:pPr>
      <w:rPr>
        <w:rFonts w:hint="default"/>
        <w:lang w:val="tr-TR" w:eastAsia="en-US" w:bidi="ar-SA"/>
      </w:rPr>
    </w:lvl>
    <w:lvl w:ilvl="6" w:tplc="353250E2">
      <w:numFmt w:val="bullet"/>
      <w:lvlText w:val="•"/>
      <w:lvlJc w:val="left"/>
      <w:pPr>
        <w:ind w:left="7672" w:hanging="414"/>
      </w:pPr>
      <w:rPr>
        <w:rFonts w:hint="default"/>
        <w:lang w:val="tr-TR" w:eastAsia="en-US" w:bidi="ar-SA"/>
      </w:rPr>
    </w:lvl>
    <w:lvl w:ilvl="7" w:tplc="4B9E6406">
      <w:numFmt w:val="bullet"/>
      <w:lvlText w:val="•"/>
      <w:lvlJc w:val="left"/>
      <w:pPr>
        <w:ind w:left="8894" w:hanging="414"/>
      </w:pPr>
      <w:rPr>
        <w:rFonts w:hint="default"/>
        <w:lang w:val="tr-TR" w:eastAsia="en-US" w:bidi="ar-SA"/>
      </w:rPr>
    </w:lvl>
    <w:lvl w:ilvl="8" w:tplc="960E3D9A">
      <w:numFmt w:val="bullet"/>
      <w:lvlText w:val="•"/>
      <w:lvlJc w:val="left"/>
      <w:pPr>
        <w:ind w:left="10116" w:hanging="414"/>
      </w:pPr>
      <w:rPr>
        <w:rFonts w:hint="default"/>
        <w:lang w:val="tr-TR" w:eastAsia="en-US" w:bidi="ar-SA"/>
      </w:rPr>
    </w:lvl>
  </w:abstractNum>
  <w:abstractNum w:abstractNumId="8" w15:restartNumberingAfterBreak="0">
    <w:nsid w:val="1E497FCF"/>
    <w:multiLevelType w:val="hybridMultilevel"/>
    <w:tmpl w:val="1624B638"/>
    <w:lvl w:ilvl="0" w:tplc="39AE58EA">
      <w:numFmt w:val="bullet"/>
      <w:lvlText w:val="*"/>
      <w:lvlJc w:val="left"/>
      <w:pPr>
        <w:ind w:left="510" w:hanging="160"/>
      </w:pPr>
      <w:rPr>
        <w:rFonts w:ascii="Arimo" w:eastAsia="Arimo" w:hAnsi="Arimo" w:cs="Arimo" w:hint="default"/>
        <w:w w:val="100"/>
        <w:sz w:val="24"/>
        <w:szCs w:val="24"/>
        <w:lang w:val="tr-TR" w:eastAsia="en-US" w:bidi="ar-SA"/>
      </w:rPr>
    </w:lvl>
    <w:lvl w:ilvl="1" w:tplc="7B58462E">
      <w:numFmt w:val="bullet"/>
      <w:lvlText w:val="•"/>
      <w:lvlJc w:val="left"/>
      <w:pPr>
        <w:ind w:left="1724" w:hanging="160"/>
      </w:pPr>
      <w:rPr>
        <w:rFonts w:hint="default"/>
        <w:lang w:val="tr-TR" w:eastAsia="en-US" w:bidi="ar-SA"/>
      </w:rPr>
    </w:lvl>
    <w:lvl w:ilvl="2" w:tplc="AC0A687E">
      <w:numFmt w:val="bullet"/>
      <w:lvlText w:val="•"/>
      <w:lvlJc w:val="left"/>
      <w:pPr>
        <w:ind w:left="2928" w:hanging="160"/>
      </w:pPr>
      <w:rPr>
        <w:rFonts w:hint="default"/>
        <w:lang w:val="tr-TR" w:eastAsia="en-US" w:bidi="ar-SA"/>
      </w:rPr>
    </w:lvl>
    <w:lvl w:ilvl="3" w:tplc="2C10C99A">
      <w:numFmt w:val="bullet"/>
      <w:lvlText w:val="•"/>
      <w:lvlJc w:val="left"/>
      <w:pPr>
        <w:ind w:left="4132" w:hanging="160"/>
      </w:pPr>
      <w:rPr>
        <w:rFonts w:hint="default"/>
        <w:lang w:val="tr-TR" w:eastAsia="en-US" w:bidi="ar-SA"/>
      </w:rPr>
    </w:lvl>
    <w:lvl w:ilvl="4" w:tplc="BF56B662">
      <w:numFmt w:val="bullet"/>
      <w:lvlText w:val="•"/>
      <w:lvlJc w:val="left"/>
      <w:pPr>
        <w:ind w:left="5336" w:hanging="160"/>
      </w:pPr>
      <w:rPr>
        <w:rFonts w:hint="default"/>
        <w:lang w:val="tr-TR" w:eastAsia="en-US" w:bidi="ar-SA"/>
      </w:rPr>
    </w:lvl>
    <w:lvl w:ilvl="5" w:tplc="5FE08D3A">
      <w:numFmt w:val="bullet"/>
      <w:lvlText w:val="•"/>
      <w:lvlJc w:val="left"/>
      <w:pPr>
        <w:ind w:left="6540" w:hanging="160"/>
      </w:pPr>
      <w:rPr>
        <w:rFonts w:hint="default"/>
        <w:lang w:val="tr-TR" w:eastAsia="en-US" w:bidi="ar-SA"/>
      </w:rPr>
    </w:lvl>
    <w:lvl w:ilvl="6" w:tplc="7BBA1CD6">
      <w:numFmt w:val="bullet"/>
      <w:lvlText w:val="•"/>
      <w:lvlJc w:val="left"/>
      <w:pPr>
        <w:ind w:left="7744" w:hanging="160"/>
      </w:pPr>
      <w:rPr>
        <w:rFonts w:hint="default"/>
        <w:lang w:val="tr-TR" w:eastAsia="en-US" w:bidi="ar-SA"/>
      </w:rPr>
    </w:lvl>
    <w:lvl w:ilvl="7" w:tplc="B2645712">
      <w:numFmt w:val="bullet"/>
      <w:lvlText w:val="•"/>
      <w:lvlJc w:val="left"/>
      <w:pPr>
        <w:ind w:left="8948" w:hanging="160"/>
      </w:pPr>
      <w:rPr>
        <w:rFonts w:hint="default"/>
        <w:lang w:val="tr-TR" w:eastAsia="en-US" w:bidi="ar-SA"/>
      </w:rPr>
    </w:lvl>
    <w:lvl w:ilvl="8" w:tplc="A3209716">
      <w:numFmt w:val="bullet"/>
      <w:lvlText w:val="•"/>
      <w:lvlJc w:val="left"/>
      <w:pPr>
        <w:ind w:left="10152" w:hanging="160"/>
      </w:pPr>
      <w:rPr>
        <w:rFonts w:hint="default"/>
        <w:lang w:val="tr-TR" w:eastAsia="en-US" w:bidi="ar-SA"/>
      </w:rPr>
    </w:lvl>
  </w:abstractNum>
  <w:abstractNum w:abstractNumId="9" w15:restartNumberingAfterBreak="0">
    <w:nsid w:val="1E6C3FB4"/>
    <w:multiLevelType w:val="hybridMultilevel"/>
    <w:tmpl w:val="20BC316A"/>
    <w:lvl w:ilvl="0" w:tplc="1D8AA226">
      <w:start w:val="1"/>
      <w:numFmt w:val="lowerRoman"/>
      <w:lvlText w:val="%1)"/>
      <w:lvlJc w:val="left"/>
      <w:pPr>
        <w:ind w:left="158" w:hanging="200"/>
      </w:pPr>
      <w:rPr>
        <w:rFonts w:ascii="Arimo" w:eastAsia="Arimo" w:hAnsi="Arimo" w:cs="Arimo" w:hint="default"/>
        <w:spacing w:val="-1"/>
        <w:w w:val="100"/>
        <w:sz w:val="24"/>
        <w:szCs w:val="24"/>
        <w:lang w:val="tr-TR" w:eastAsia="en-US" w:bidi="ar-SA"/>
      </w:rPr>
    </w:lvl>
    <w:lvl w:ilvl="1" w:tplc="36AA965A">
      <w:numFmt w:val="bullet"/>
      <w:lvlText w:val="•"/>
      <w:lvlJc w:val="left"/>
      <w:pPr>
        <w:ind w:left="1400" w:hanging="200"/>
      </w:pPr>
      <w:rPr>
        <w:rFonts w:hint="default"/>
        <w:lang w:val="tr-TR" w:eastAsia="en-US" w:bidi="ar-SA"/>
      </w:rPr>
    </w:lvl>
    <w:lvl w:ilvl="2" w:tplc="8F506774">
      <w:numFmt w:val="bullet"/>
      <w:lvlText w:val="•"/>
      <w:lvlJc w:val="left"/>
      <w:pPr>
        <w:ind w:left="2640" w:hanging="200"/>
      </w:pPr>
      <w:rPr>
        <w:rFonts w:hint="default"/>
        <w:lang w:val="tr-TR" w:eastAsia="en-US" w:bidi="ar-SA"/>
      </w:rPr>
    </w:lvl>
    <w:lvl w:ilvl="3" w:tplc="54001C2A">
      <w:numFmt w:val="bullet"/>
      <w:lvlText w:val="•"/>
      <w:lvlJc w:val="left"/>
      <w:pPr>
        <w:ind w:left="3880" w:hanging="200"/>
      </w:pPr>
      <w:rPr>
        <w:rFonts w:hint="default"/>
        <w:lang w:val="tr-TR" w:eastAsia="en-US" w:bidi="ar-SA"/>
      </w:rPr>
    </w:lvl>
    <w:lvl w:ilvl="4" w:tplc="D708EC1E">
      <w:numFmt w:val="bullet"/>
      <w:lvlText w:val="•"/>
      <w:lvlJc w:val="left"/>
      <w:pPr>
        <w:ind w:left="5120" w:hanging="200"/>
      </w:pPr>
      <w:rPr>
        <w:rFonts w:hint="default"/>
        <w:lang w:val="tr-TR" w:eastAsia="en-US" w:bidi="ar-SA"/>
      </w:rPr>
    </w:lvl>
    <w:lvl w:ilvl="5" w:tplc="D5A22002">
      <w:numFmt w:val="bullet"/>
      <w:lvlText w:val="•"/>
      <w:lvlJc w:val="left"/>
      <w:pPr>
        <w:ind w:left="6360" w:hanging="200"/>
      </w:pPr>
      <w:rPr>
        <w:rFonts w:hint="default"/>
        <w:lang w:val="tr-TR" w:eastAsia="en-US" w:bidi="ar-SA"/>
      </w:rPr>
    </w:lvl>
    <w:lvl w:ilvl="6" w:tplc="4F70F0A0">
      <w:numFmt w:val="bullet"/>
      <w:lvlText w:val="•"/>
      <w:lvlJc w:val="left"/>
      <w:pPr>
        <w:ind w:left="7600" w:hanging="200"/>
      </w:pPr>
      <w:rPr>
        <w:rFonts w:hint="default"/>
        <w:lang w:val="tr-TR" w:eastAsia="en-US" w:bidi="ar-SA"/>
      </w:rPr>
    </w:lvl>
    <w:lvl w:ilvl="7" w:tplc="E7B467F6">
      <w:numFmt w:val="bullet"/>
      <w:lvlText w:val="•"/>
      <w:lvlJc w:val="left"/>
      <w:pPr>
        <w:ind w:left="8840" w:hanging="200"/>
      </w:pPr>
      <w:rPr>
        <w:rFonts w:hint="default"/>
        <w:lang w:val="tr-TR" w:eastAsia="en-US" w:bidi="ar-SA"/>
      </w:rPr>
    </w:lvl>
    <w:lvl w:ilvl="8" w:tplc="D596593A">
      <w:numFmt w:val="bullet"/>
      <w:lvlText w:val="•"/>
      <w:lvlJc w:val="left"/>
      <w:pPr>
        <w:ind w:left="10080" w:hanging="200"/>
      </w:pPr>
      <w:rPr>
        <w:rFonts w:hint="default"/>
        <w:lang w:val="tr-TR" w:eastAsia="en-US" w:bidi="ar-SA"/>
      </w:rPr>
    </w:lvl>
  </w:abstractNum>
  <w:abstractNum w:abstractNumId="10" w15:restartNumberingAfterBreak="0">
    <w:nsid w:val="22652B3B"/>
    <w:multiLevelType w:val="hybridMultilevel"/>
    <w:tmpl w:val="8098DE70"/>
    <w:lvl w:ilvl="0" w:tplc="15F6EBA2">
      <w:start w:val="1"/>
      <w:numFmt w:val="lowerLetter"/>
      <w:lvlText w:val="%1)"/>
      <w:lvlJc w:val="left"/>
      <w:pPr>
        <w:ind w:left="482" w:hanging="280"/>
      </w:pPr>
      <w:rPr>
        <w:rFonts w:ascii="Arimo" w:eastAsia="Arimo" w:hAnsi="Arimo" w:cs="Arimo" w:hint="default"/>
        <w:spacing w:val="-1"/>
        <w:w w:val="100"/>
        <w:sz w:val="24"/>
        <w:szCs w:val="24"/>
        <w:lang w:val="tr-TR" w:eastAsia="en-US" w:bidi="ar-SA"/>
      </w:rPr>
    </w:lvl>
    <w:lvl w:ilvl="1" w:tplc="609CE04E">
      <w:numFmt w:val="bullet"/>
      <w:lvlText w:val="•"/>
      <w:lvlJc w:val="left"/>
      <w:pPr>
        <w:ind w:left="1688" w:hanging="280"/>
      </w:pPr>
      <w:rPr>
        <w:rFonts w:hint="default"/>
        <w:lang w:val="tr-TR" w:eastAsia="en-US" w:bidi="ar-SA"/>
      </w:rPr>
    </w:lvl>
    <w:lvl w:ilvl="2" w:tplc="B6BE0DB4">
      <w:numFmt w:val="bullet"/>
      <w:lvlText w:val="•"/>
      <w:lvlJc w:val="left"/>
      <w:pPr>
        <w:ind w:left="2896" w:hanging="280"/>
      </w:pPr>
      <w:rPr>
        <w:rFonts w:hint="default"/>
        <w:lang w:val="tr-TR" w:eastAsia="en-US" w:bidi="ar-SA"/>
      </w:rPr>
    </w:lvl>
    <w:lvl w:ilvl="3" w:tplc="F064CA98">
      <w:numFmt w:val="bullet"/>
      <w:lvlText w:val="•"/>
      <w:lvlJc w:val="left"/>
      <w:pPr>
        <w:ind w:left="4104" w:hanging="280"/>
      </w:pPr>
      <w:rPr>
        <w:rFonts w:hint="default"/>
        <w:lang w:val="tr-TR" w:eastAsia="en-US" w:bidi="ar-SA"/>
      </w:rPr>
    </w:lvl>
    <w:lvl w:ilvl="4" w:tplc="A5622A70">
      <w:numFmt w:val="bullet"/>
      <w:lvlText w:val="•"/>
      <w:lvlJc w:val="left"/>
      <w:pPr>
        <w:ind w:left="5312" w:hanging="280"/>
      </w:pPr>
      <w:rPr>
        <w:rFonts w:hint="default"/>
        <w:lang w:val="tr-TR" w:eastAsia="en-US" w:bidi="ar-SA"/>
      </w:rPr>
    </w:lvl>
    <w:lvl w:ilvl="5" w:tplc="543611A2">
      <w:numFmt w:val="bullet"/>
      <w:lvlText w:val="•"/>
      <w:lvlJc w:val="left"/>
      <w:pPr>
        <w:ind w:left="6520" w:hanging="280"/>
      </w:pPr>
      <w:rPr>
        <w:rFonts w:hint="default"/>
        <w:lang w:val="tr-TR" w:eastAsia="en-US" w:bidi="ar-SA"/>
      </w:rPr>
    </w:lvl>
    <w:lvl w:ilvl="6" w:tplc="C4DA7658">
      <w:numFmt w:val="bullet"/>
      <w:lvlText w:val="•"/>
      <w:lvlJc w:val="left"/>
      <w:pPr>
        <w:ind w:left="7728" w:hanging="280"/>
      </w:pPr>
      <w:rPr>
        <w:rFonts w:hint="default"/>
        <w:lang w:val="tr-TR" w:eastAsia="en-US" w:bidi="ar-SA"/>
      </w:rPr>
    </w:lvl>
    <w:lvl w:ilvl="7" w:tplc="70666314">
      <w:numFmt w:val="bullet"/>
      <w:lvlText w:val="•"/>
      <w:lvlJc w:val="left"/>
      <w:pPr>
        <w:ind w:left="8936" w:hanging="280"/>
      </w:pPr>
      <w:rPr>
        <w:rFonts w:hint="default"/>
        <w:lang w:val="tr-TR" w:eastAsia="en-US" w:bidi="ar-SA"/>
      </w:rPr>
    </w:lvl>
    <w:lvl w:ilvl="8" w:tplc="5E08C14E">
      <w:numFmt w:val="bullet"/>
      <w:lvlText w:val="•"/>
      <w:lvlJc w:val="left"/>
      <w:pPr>
        <w:ind w:left="10144" w:hanging="280"/>
      </w:pPr>
      <w:rPr>
        <w:rFonts w:hint="default"/>
        <w:lang w:val="tr-TR" w:eastAsia="en-US" w:bidi="ar-SA"/>
      </w:rPr>
    </w:lvl>
  </w:abstractNum>
  <w:abstractNum w:abstractNumId="11" w15:restartNumberingAfterBreak="0">
    <w:nsid w:val="233905CF"/>
    <w:multiLevelType w:val="hybridMultilevel"/>
    <w:tmpl w:val="29506792"/>
    <w:lvl w:ilvl="0" w:tplc="AACCD1B0">
      <w:start w:val="11"/>
      <w:numFmt w:val="decimal"/>
      <w:lvlText w:val="%1-"/>
      <w:lvlJc w:val="left"/>
      <w:pPr>
        <w:ind w:left="601" w:hanging="414"/>
      </w:pPr>
      <w:rPr>
        <w:rFonts w:ascii="Arimo" w:eastAsia="Arimo" w:hAnsi="Arimo" w:cs="Arimo" w:hint="default"/>
        <w:spacing w:val="-1"/>
        <w:w w:val="100"/>
        <w:sz w:val="24"/>
        <w:szCs w:val="24"/>
        <w:lang w:val="tr-TR" w:eastAsia="en-US" w:bidi="ar-SA"/>
      </w:rPr>
    </w:lvl>
    <w:lvl w:ilvl="1" w:tplc="0D26BDA8">
      <w:numFmt w:val="bullet"/>
      <w:lvlText w:val="•"/>
      <w:lvlJc w:val="left"/>
      <w:pPr>
        <w:ind w:left="1796" w:hanging="414"/>
      </w:pPr>
      <w:rPr>
        <w:rFonts w:hint="default"/>
        <w:lang w:val="tr-TR" w:eastAsia="en-US" w:bidi="ar-SA"/>
      </w:rPr>
    </w:lvl>
    <w:lvl w:ilvl="2" w:tplc="7B0C0DE6">
      <w:numFmt w:val="bullet"/>
      <w:lvlText w:val="•"/>
      <w:lvlJc w:val="left"/>
      <w:pPr>
        <w:ind w:left="2992" w:hanging="414"/>
      </w:pPr>
      <w:rPr>
        <w:rFonts w:hint="default"/>
        <w:lang w:val="tr-TR" w:eastAsia="en-US" w:bidi="ar-SA"/>
      </w:rPr>
    </w:lvl>
    <w:lvl w:ilvl="3" w:tplc="AFC0014E">
      <w:numFmt w:val="bullet"/>
      <w:lvlText w:val="•"/>
      <w:lvlJc w:val="left"/>
      <w:pPr>
        <w:ind w:left="4188" w:hanging="414"/>
      </w:pPr>
      <w:rPr>
        <w:rFonts w:hint="default"/>
        <w:lang w:val="tr-TR" w:eastAsia="en-US" w:bidi="ar-SA"/>
      </w:rPr>
    </w:lvl>
    <w:lvl w:ilvl="4" w:tplc="7D0CA3E2">
      <w:numFmt w:val="bullet"/>
      <w:lvlText w:val="•"/>
      <w:lvlJc w:val="left"/>
      <w:pPr>
        <w:ind w:left="5384" w:hanging="414"/>
      </w:pPr>
      <w:rPr>
        <w:rFonts w:hint="default"/>
        <w:lang w:val="tr-TR" w:eastAsia="en-US" w:bidi="ar-SA"/>
      </w:rPr>
    </w:lvl>
    <w:lvl w:ilvl="5" w:tplc="83224636">
      <w:numFmt w:val="bullet"/>
      <w:lvlText w:val="•"/>
      <w:lvlJc w:val="left"/>
      <w:pPr>
        <w:ind w:left="6580" w:hanging="414"/>
      </w:pPr>
      <w:rPr>
        <w:rFonts w:hint="default"/>
        <w:lang w:val="tr-TR" w:eastAsia="en-US" w:bidi="ar-SA"/>
      </w:rPr>
    </w:lvl>
    <w:lvl w:ilvl="6" w:tplc="E4D09E1A">
      <w:numFmt w:val="bullet"/>
      <w:lvlText w:val="•"/>
      <w:lvlJc w:val="left"/>
      <w:pPr>
        <w:ind w:left="7776" w:hanging="414"/>
      </w:pPr>
      <w:rPr>
        <w:rFonts w:hint="default"/>
        <w:lang w:val="tr-TR" w:eastAsia="en-US" w:bidi="ar-SA"/>
      </w:rPr>
    </w:lvl>
    <w:lvl w:ilvl="7" w:tplc="BD3C2CAA">
      <w:numFmt w:val="bullet"/>
      <w:lvlText w:val="•"/>
      <w:lvlJc w:val="left"/>
      <w:pPr>
        <w:ind w:left="8972" w:hanging="414"/>
      </w:pPr>
      <w:rPr>
        <w:rFonts w:hint="default"/>
        <w:lang w:val="tr-TR" w:eastAsia="en-US" w:bidi="ar-SA"/>
      </w:rPr>
    </w:lvl>
    <w:lvl w:ilvl="8" w:tplc="BC4A08B0">
      <w:numFmt w:val="bullet"/>
      <w:lvlText w:val="•"/>
      <w:lvlJc w:val="left"/>
      <w:pPr>
        <w:ind w:left="10168" w:hanging="414"/>
      </w:pPr>
      <w:rPr>
        <w:rFonts w:hint="default"/>
        <w:lang w:val="tr-TR" w:eastAsia="en-US" w:bidi="ar-SA"/>
      </w:rPr>
    </w:lvl>
  </w:abstractNum>
  <w:abstractNum w:abstractNumId="12" w15:restartNumberingAfterBreak="0">
    <w:nsid w:val="2481330C"/>
    <w:multiLevelType w:val="hybridMultilevel"/>
    <w:tmpl w:val="42FE6CDC"/>
    <w:lvl w:ilvl="0" w:tplc="CD641988">
      <w:start w:val="1"/>
      <w:numFmt w:val="decimal"/>
      <w:lvlText w:val="%1-"/>
      <w:lvlJc w:val="left"/>
      <w:pPr>
        <w:ind w:left="667" w:hanging="480"/>
      </w:pPr>
      <w:rPr>
        <w:rFonts w:ascii="Arimo" w:eastAsia="Arimo" w:hAnsi="Arimo" w:cs="Arimo" w:hint="default"/>
        <w:spacing w:val="-1"/>
        <w:w w:val="100"/>
        <w:sz w:val="24"/>
        <w:szCs w:val="24"/>
        <w:lang w:val="tr-TR" w:eastAsia="en-US" w:bidi="ar-SA"/>
      </w:rPr>
    </w:lvl>
    <w:lvl w:ilvl="1" w:tplc="BBF8BD82">
      <w:numFmt w:val="bullet"/>
      <w:lvlText w:val="•"/>
      <w:lvlJc w:val="left"/>
      <w:pPr>
        <w:ind w:left="1850" w:hanging="480"/>
      </w:pPr>
      <w:rPr>
        <w:rFonts w:hint="default"/>
        <w:lang w:val="tr-TR" w:eastAsia="en-US" w:bidi="ar-SA"/>
      </w:rPr>
    </w:lvl>
    <w:lvl w:ilvl="2" w:tplc="B18495AA">
      <w:numFmt w:val="bullet"/>
      <w:lvlText w:val="•"/>
      <w:lvlJc w:val="left"/>
      <w:pPr>
        <w:ind w:left="3040" w:hanging="480"/>
      </w:pPr>
      <w:rPr>
        <w:rFonts w:hint="default"/>
        <w:lang w:val="tr-TR" w:eastAsia="en-US" w:bidi="ar-SA"/>
      </w:rPr>
    </w:lvl>
    <w:lvl w:ilvl="3" w:tplc="36A2767A">
      <w:numFmt w:val="bullet"/>
      <w:lvlText w:val="•"/>
      <w:lvlJc w:val="left"/>
      <w:pPr>
        <w:ind w:left="4230" w:hanging="480"/>
      </w:pPr>
      <w:rPr>
        <w:rFonts w:hint="default"/>
        <w:lang w:val="tr-TR" w:eastAsia="en-US" w:bidi="ar-SA"/>
      </w:rPr>
    </w:lvl>
    <w:lvl w:ilvl="4" w:tplc="BD4EF11C">
      <w:numFmt w:val="bullet"/>
      <w:lvlText w:val="•"/>
      <w:lvlJc w:val="left"/>
      <w:pPr>
        <w:ind w:left="5420" w:hanging="480"/>
      </w:pPr>
      <w:rPr>
        <w:rFonts w:hint="default"/>
        <w:lang w:val="tr-TR" w:eastAsia="en-US" w:bidi="ar-SA"/>
      </w:rPr>
    </w:lvl>
    <w:lvl w:ilvl="5" w:tplc="5CAA43A4">
      <w:numFmt w:val="bullet"/>
      <w:lvlText w:val="•"/>
      <w:lvlJc w:val="left"/>
      <w:pPr>
        <w:ind w:left="6610" w:hanging="480"/>
      </w:pPr>
      <w:rPr>
        <w:rFonts w:hint="default"/>
        <w:lang w:val="tr-TR" w:eastAsia="en-US" w:bidi="ar-SA"/>
      </w:rPr>
    </w:lvl>
    <w:lvl w:ilvl="6" w:tplc="5240E27E">
      <w:numFmt w:val="bullet"/>
      <w:lvlText w:val="•"/>
      <w:lvlJc w:val="left"/>
      <w:pPr>
        <w:ind w:left="7800" w:hanging="480"/>
      </w:pPr>
      <w:rPr>
        <w:rFonts w:hint="default"/>
        <w:lang w:val="tr-TR" w:eastAsia="en-US" w:bidi="ar-SA"/>
      </w:rPr>
    </w:lvl>
    <w:lvl w:ilvl="7" w:tplc="99FE0D10">
      <w:numFmt w:val="bullet"/>
      <w:lvlText w:val="•"/>
      <w:lvlJc w:val="left"/>
      <w:pPr>
        <w:ind w:left="8990" w:hanging="480"/>
      </w:pPr>
      <w:rPr>
        <w:rFonts w:hint="default"/>
        <w:lang w:val="tr-TR" w:eastAsia="en-US" w:bidi="ar-SA"/>
      </w:rPr>
    </w:lvl>
    <w:lvl w:ilvl="8" w:tplc="90D4B92E">
      <w:numFmt w:val="bullet"/>
      <w:lvlText w:val="•"/>
      <w:lvlJc w:val="left"/>
      <w:pPr>
        <w:ind w:left="10180" w:hanging="480"/>
      </w:pPr>
      <w:rPr>
        <w:rFonts w:hint="default"/>
        <w:lang w:val="tr-TR" w:eastAsia="en-US" w:bidi="ar-SA"/>
      </w:rPr>
    </w:lvl>
  </w:abstractNum>
  <w:abstractNum w:abstractNumId="13" w15:restartNumberingAfterBreak="0">
    <w:nsid w:val="26A12CD3"/>
    <w:multiLevelType w:val="hybridMultilevel"/>
    <w:tmpl w:val="8C228758"/>
    <w:lvl w:ilvl="0" w:tplc="CD6A00F0">
      <w:start w:val="1"/>
      <w:numFmt w:val="decimal"/>
      <w:lvlText w:val="%1."/>
      <w:lvlJc w:val="left"/>
      <w:pPr>
        <w:ind w:left="143" w:hanging="267"/>
      </w:pPr>
      <w:rPr>
        <w:rFonts w:ascii="Arial" w:eastAsia="Arial" w:hAnsi="Arial" w:cs="Arial" w:hint="default"/>
        <w:b/>
        <w:bCs/>
        <w:spacing w:val="-1"/>
        <w:w w:val="100"/>
        <w:sz w:val="24"/>
        <w:szCs w:val="24"/>
        <w:lang w:val="tr-TR" w:eastAsia="en-US" w:bidi="ar-SA"/>
      </w:rPr>
    </w:lvl>
    <w:lvl w:ilvl="1" w:tplc="51409050">
      <w:numFmt w:val="bullet"/>
      <w:lvlText w:val="•"/>
      <w:lvlJc w:val="left"/>
      <w:pPr>
        <w:ind w:left="1382" w:hanging="267"/>
      </w:pPr>
      <w:rPr>
        <w:rFonts w:hint="default"/>
        <w:lang w:val="tr-TR" w:eastAsia="en-US" w:bidi="ar-SA"/>
      </w:rPr>
    </w:lvl>
    <w:lvl w:ilvl="2" w:tplc="E6B446F8">
      <w:numFmt w:val="bullet"/>
      <w:lvlText w:val="•"/>
      <w:lvlJc w:val="left"/>
      <w:pPr>
        <w:ind w:left="2624" w:hanging="267"/>
      </w:pPr>
      <w:rPr>
        <w:rFonts w:hint="default"/>
        <w:lang w:val="tr-TR" w:eastAsia="en-US" w:bidi="ar-SA"/>
      </w:rPr>
    </w:lvl>
    <w:lvl w:ilvl="3" w:tplc="1ED89432">
      <w:numFmt w:val="bullet"/>
      <w:lvlText w:val="•"/>
      <w:lvlJc w:val="left"/>
      <w:pPr>
        <w:ind w:left="3866" w:hanging="267"/>
      </w:pPr>
      <w:rPr>
        <w:rFonts w:hint="default"/>
        <w:lang w:val="tr-TR" w:eastAsia="en-US" w:bidi="ar-SA"/>
      </w:rPr>
    </w:lvl>
    <w:lvl w:ilvl="4" w:tplc="A546EE3A">
      <w:numFmt w:val="bullet"/>
      <w:lvlText w:val="•"/>
      <w:lvlJc w:val="left"/>
      <w:pPr>
        <w:ind w:left="5108" w:hanging="267"/>
      </w:pPr>
      <w:rPr>
        <w:rFonts w:hint="default"/>
        <w:lang w:val="tr-TR" w:eastAsia="en-US" w:bidi="ar-SA"/>
      </w:rPr>
    </w:lvl>
    <w:lvl w:ilvl="5" w:tplc="BCC0BCC0">
      <w:numFmt w:val="bullet"/>
      <w:lvlText w:val="•"/>
      <w:lvlJc w:val="left"/>
      <w:pPr>
        <w:ind w:left="6350" w:hanging="267"/>
      </w:pPr>
      <w:rPr>
        <w:rFonts w:hint="default"/>
        <w:lang w:val="tr-TR" w:eastAsia="en-US" w:bidi="ar-SA"/>
      </w:rPr>
    </w:lvl>
    <w:lvl w:ilvl="6" w:tplc="C6F09CA0">
      <w:numFmt w:val="bullet"/>
      <w:lvlText w:val="•"/>
      <w:lvlJc w:val="left"/>
      <w:pPr>
        <w:ind w:left="7592" w:hanging="267"/>
      </w:pPr>
      <w:rPr>
        <w:rFonts w:hint="default"/>
        <w:lang w:val="tr-TR" w:eastAsia="en-US" w:bidi="ar-SA"/>
      </w:rPr>
    </w:lvl>
    <w:lvl w:ilvl="7" w:tplc="54189142">
      <w:numFmt w:val="bullet"/>
      <w:lvlText w:val="•"/>
      <w:lvlJc w:val="left"/>
      <w:pPr>
        <w:ind w:left="8834" w:hanging="267"/>
      </w:pPr>
      <w:rPr>
        <w:rFonts w:hint="default"/>
        <w:lang w:val="tr-TR" w:eastAsia="en-US" w:bidi="ar-SA"/>
      </w:rPr>
    </w:lvl>
    <w:lvl w:ilvl="8" w:tplc="F7F2C39E">
      <w:numFmt w:val="bullet"/>
      <w:lvlText w:val="•"/>
      <w:lvlJc w:val="left"/>
      <w:pPr>
        <w:ind w:left="10076" w:hanging="267"/>
      </w:pPr>
      <w:rPr>
        <w:rFonts w:hint="default"/>
        <w:lang w:val="tr-TR" w:eastAsia="en-US" w:bidi="ar-SA"/>
      </w:rPr>
    </w:lvl>
  </w:abstractNum>
  <w:abstractNum w:abstractNumId="14" w15:restartNumberingAfterBreak="0">
    <w:nsid w:val="29944556"/>
    <w:multiLevelType w:val="hybridMultilevel"/>
    <w:tmpl w:val="5FFE2D00"/>
    <w:lvl w:ilvl="0" w:tplc="CF74367C">
      <w:numFmt w:val="bullet"/>
      <w:lvlText w:val="*"/>
      <w:lvlJc w:val="left"/>
      <w:pPr>
        <w:ind w:left="407" w:hanging="160"/>
      </w:pPr>
      <w:rPr>
        <w:rFonts w:ascii="Arial" w:eastAsia="Arial" w:hAnsi="Arial" w:cs="Arial" w:hint="default"/>
        <w:w w:val="100"/>
        <w:sz w:val="24"/>
        <w:szCs w:val="24"/>
        <w:lang w:val="tr-TR" w:eastAsia="en-US" w:bidi="ar-SA"/>
      </w:rPr>
    </w:lvl>
    <w:lvl w:ilvl="1" w:tplc="89E6C064">
      <w:numFmt w:val="bullet"/>
      <w:lvlText w:val="•"/>
      <w:lvlJc w:val="left"/>
      <w:pPr>
        <w:ind w:left="1616" w:hanging="160"/>
      </w:pPr>
      <w:rPr>
        <w:rFonts w:hint="default"/>
        <w:lang w:val="tr-TR" w:eastAsia="en-US" w:bidi="ar-SA"/>
      </w:rPr>
    </w:lvl>
    <w:lvl w:ilvl="2" w:tplc="64DE1C3E">
      <w:numFmt w:val="bullet"/>
      <w:lvlText w:val="•"/>
      <w:lvlJc w:val="left"/>
      <w:pPr>
        <w:ind w:left="2832" w:hanging="160"/>
      </w:pPr>
      <w:rPr>
        <w:rFonts w:hint="default"/>
        <w:lang w:val="tr-TR" w:eastAsia="en-US" w:bidi="ar-SA"/>
      </w:rPr>
    </w:lvl>
    <w:lvl w:ilvl="3" w:tplc="BF0CD2D6">
      <w:numFmt w:val="bullet"/>
      <w:lvlText w:val="•"/>
      <w:lvlJc w:val="left"/>
      <w:pPr>
        <w:ind w:left="4048" w:hanging="160"/>
      </w:pPr>
      <w:rPr>
        <w:rFonts w:hint="default"/>
        <w:lang w:val="tr-TR" w:eastAsia="en-US" w:bidi="ar-SA"/>
      </w:rPr>
    </w:lvl>
    <w:lvl w:ilvl="4" w:tplc="1882A4B4">
      <w:numFmt w:val="bullet"/>
      <w:lvlText w:val="•"/>
      <w:lvlJc w:val="left"/>
      <w:pPr>
        <w:ind w:left="5264" w:hanging="160"/>
      </w:pPr>
      <w:rPr>
        <w:rFonts w:hint="default"/>
        <w:lang w:val="tr-TR" w:eastAsia="en-US" w:bidi="ar-SA"/>
      </w:rPr>
    </w:lvl>
    <w:lvl w:ilvl="5" w:tplc="3A16A7B2">
      <w:numFmt w:val="bullet"/>
      <w:lvlText w:val="•"/>
      <w:lvlJc w:val="left"/>
      <w:pPr>
        <w:ind w:left="6480" w:hanging="160"/>
      </w:pPr>
      <w:rPr>
        <w:rFonts w:hint="default"/>
        <w:lang w:val="tr-TR" w:eastAsia="en-US" w:bidi="ar-SA"/>
      </w:rPr>
    </w:lvl>
    <w:lvl w:ilvl="6" w:tplc="05AACEFA">
      <w:numFmt w:val="bullet"/>
      <w:lvlText w:val="•"/>
      <w:lvlJc w:val="left"/>
      <w:pPr>
        <w:ind w:left="7696" w:hanging="160"/>
      </w:pPr>
      <w:rPr>
        <w:rFonts w:hint="default"/>
        <w:lang w:val="tr-TR" w:eastAsia="en-US" w:bidi="ar-SA"/>
      </w:rPr>
    </w:lvl>
    <w:lvl w:ilvl="7" w:tplc="09962DB2">
      <w:numFmt w:val="bullet"/>
      <w:lvlText w:val="•"/>
      <w:lvlJc w:val="left"/>
      <w:pPr>
        <w:ind w:left="8912" w:hanging="160"/>
      </w:pPr>
      <w:rPr>
        <w:rFonts w:hint="default"/>
        <w:lang w:val="tr-TR" w:eastAsia="en-US" w:bidi="ar-SA"/>
      </w:rPr>
    </w:lvl>
    <w:lvl w:ilvl="8" w:tplc="855CB6EE">
      <w:numFmt w:val="bullet"/>
      <w:lvlText w:val="•"/>
      <w:lvlJc w:val="left"/>
      <w:pPr>
        <w:ind w:left="10128" w:hanging="160"/>
      </w:pPr>
      <w:rPr>
        <w:rFonts w:hint="default"/>
        <w:lang w:val="tr-TR" w:eastAsia="en-US" w:bidi="ar-SA"/>
      </w:rPr>
    </w:lvl>
  </w:abstractNum>
  <w:abstractNum w:abstractNumId="15" w15:restartNumberingAfterBreak="0">
    <w:nsid w:val="2B5A5995"/>
    <w:multiLevelType w:val="hybridMultilevel"/>
    <w:tmpl w:val="CD888D96"/>
    <w:lvl w:ilvl="0" w:tplc="59B8503C">
      <w:start w:val="1"/>
      <w:numFmt w:val="decimal"/>
      <w:lvlText w:val="%1)"/>
      <w:lvlJc w:val="left"/>
      <w:pPr>
        <w:ind w:left="397" w:hanging="255"/>
      </w:pPr>
      <w:rPr>
        <w:rFonts w:hint="default"/>
        <w:b/>
        <w:bCs/>
        <w:spacing w:val="-1"/>
        <w:w w:val="100"/>
        <w:lang w:val="tr-TR" w:eastAsia="en-US" w:bidi="ar-SA"/>
      </w:rPr>
    </w:lvl>
    <w:lvl w:ilvl="1" w:tplc="606A57B2">
      <w:numFmt w:val="bullet"/>
      <w:lvlText w:val="-"/>
      <w:lvlJc w:val="left"/>
      <w:pPr>
        <w:ind w:left="893" w:hanging="360"/>
      </w:pPr>
      <w:rPr>
        <w:rFonts w:ascii="Arimo" w:eastAsia="Arimo" w:hAnsi="Arimo" w:cs="Arimo" w:hint="default"/>
        <w:spacing w:val="-1"/>
        <w:w w:val="100"/>
        <w:sz w:val="24"/>
        <w:szCs w:val="24"/>
        <w:lang w:val="tr-TR" w:eastAsia="en-US" w:bidi="ar-SA"/>
      </w:rPr>
    </w:lvl>
    <w:lvl w:ilvl="2" w:tplc="B4AE2356">
      <w:numFmt w:val="bullet"/>
      <w:lvlText w:val="•"/>
      <w:lvlJc w:val="left"/>
      <w:pPr>
        <w:ind w:left="2195" w:hanging="360"/>
      </w:pPr>
      <w:rPr>
        <w:rFonts w:hint="default"/>
        <w:lang w:val="tr-TR" w:eastAsia="en-US" w:bidi="ar-SA"/>
      </w:rPr>
    </w:lvl>
    <w:lvl w:ilvl="3" w:tplc="0E9E2796">
      <w:numFmt w:val="bullet"/>
      <w:lvlText w:val="•"/>
      <w:lvlJc w:val="left"/>
      <w:pPr>
        <w:ind w:left="3491" w:hanging="360"/>
      </w:pPr>
      <w:rPr>
        <w:rFonts w:hint="default"/>
        <w:lang w:val="tr-TR" w:eastAsia="en-US" w:bidi="ar-SA"/>
      </w:rPr>
    </w:lvl>
    <w:lvl w:ilvl="4" w:tplc="F2066340">
      <w:numFmt w:val="bullet"/>
      <w:lvlText w:val="•"/>
      <w:lvlJc w:val="left"/>
      <w:pPr>
        <w:ind w:left="4786" w:hanging="360"/>
      </w:pPr>
      <w:rPr>
        <w:rFonts w:hint="default"/>
        <w:lang w:val="tr-TR" w:eastAsia="en-US" w:bidi="ar-SA"/>
      </w:rPr>
    </w:lvl>
    <w:lvl w:ilvl="5" w:tplc="EF9AA6D0">
      <w:numFmt w:val="bullet"/>
      <w:lvlText w:val="•"/>
      <w:lvlJc w:val="left"/>
      <w:pPr>
        <w:ind w:left="6082" w:hanging="360"/>
      </w:pPr>
      <w:rPr>
        <w:rFonts w:hint="default"/>
        <w:lang w:val="tr-TR" w:eastAsia="en-US" w:bidi="ar-SA"/>
      </w:rPr>
    </w:lvl>
    <w:lvl w:ilvl="6" w:tplc="1B58643A">
      <w:numFmt w:val="bullet"/>
      <w:lvlText w:val="•"/>
      <w:lvlJc w:val="left"/>
      <w:pPr>
        <w:ind w:left="7377" w:hanging="360"/>
      </w:pPr>
      <w:rPr>
        <w:rFonts w:hint="default"/>
        <w:lang w:val="tr-TR" w:eastAsia="en-US" w:bidi="ar-SA"/>
      </w:rPr>
    </w:lvl>
    <w:lvl w:ilvl="7" w:tplc="6DB2A1A0">
      <w:numFmt w:val="bullet"/>
      <w:lvlText w:val="•"/>
      <w:lvlJc w:val="left"/>
      <w:pPr>
        <w:ind w:left="8673" w:hanging="360"/>
      </w:pPr>
      <w:rPr>
        <w:rFonts w:hint="default"/>
        <w:lang w:val="tr-TR" w:eastAsia="en-US" w:bidi="ar-SA"/>
      </w:rPr>
    </w:lvl>
    <w:lvl w:ilvl="8" w:tplc="F9E44FE6">
      <w:numFmt w:val="bullet"/>
      <w:lvlText w:val="•"/>
      <w:lvlJc w:val="left"/>
      <w:pPr>
        <w:ind w:left="9968" w:hanging="360"/>
      </w:pPr>
      <w:rPr>
        <w:rFonts w:hint="default"/>
        <w:lang w:val="tr-TR" w:eastAsia="en-US" w:bidi="ar-SA"/>
      </w:rPr>
    </w:lvl>
  </w:abstractNum>
  <w:abstractNum w:abstractNumId="16" w15:restartNumberingAfterBreak="0">
    <w:nsid w:val="31500EE1"/>
    <w:multiLevelType w:val="hybridMultilevel"/>
    <w:tmpl w:val="E9364832"/>
    <w:lvl w:ilvl="0" w:tplc="2D22E52A">
      <w:start w:val="1"/>
      <w:numFmt w:val="decimal"/>
      <w:lvlText w:val="%1."/>
      <w:lvlJc w:val="left"/>
      <w:pPr>
        <w:ind w:left="499" w:hanging="267"/>
      </w:pPr>
      <w:rPr>
        <w:rFonts w:ascii="Arimo" w:eastAsia="Arimo" w:hAnsi="Arimo" w:cs="Arimo" w:hint="default"/>
        <w:spacing w:val="-1"/>
        <w:w w:val="100"/>
        <w:sz w:val="24"/>
        <w:szCs w:val="24"/>
        <w:lang w:val="tr-TR" w:eastAsia="en-US" w:bidi="ar-SA"/>
      </w:rPr>
    </w:lvl>
    <w:lvl w:ilvl="1" w:tplc="215E9DEA">
      <w:numFmt w:val="bullet"/>
      <w:lvlText w:val="•"/>
      <w:lvlJc w:val="left"/>
      <w:pPr>
        <w:ind w:left="1706" w:hanging="267"/>
      </w:pPr>
      <w:rPr>
        <w:rFonts w:hint="default"/>
        <w:lang w:val="tr-TR" w:eastAsia="en-US" w:bidi="ar-SA"/>
      </w:rPr>
    </w:lvl>
    <w:lvl w:ilvl="2" w:tplc="8CCCE834">
      <w:numFmt w:val="bullet"/>
      <w:lvlText w:val="•"/>
      <w:lvlJc w:val="left"/>
      <w:pPr>
        <w:ind w:left="2912" w:hanging="267"/>
      </w:pPr>
      <w:rPr>
        <w:rFonts w:hint="default"/>
        <w:lang w:val="tr-TR" w:eastAsia="en-US" w:bidi="ar-SA"/>
      </w:rPr>
    </w:lvl>
    <w:lvl w:ilvl="3" w:tplc="B6705B34">
      <w:numFmt w:val="bullet"/>
      <w:lvlText w:val="•"/>
      <w:lvlJc w:val="left"/>
      <w:pPr>
        <w:ind w:left="4118" w:hanging="267"/>
      </w:pPr>
      <w:rPr>
        <w:rFonts w:hint="default"/>
        <w:lang w:val="tr-TR" w:eastAsia="en-US" w:bidi="ar-SA"/>
      </w:rPr>
    </w:lvl>
    <w:lvl w:ilvl="4" w:tplc="2C120B5A">
      <w:numFmt w:val="bullet"/>
      <w:lvlText w:val="•"/>
      <w:lvlJc w:val="left"/>
      <w:pPr>
        <w:ind w:left="5324" w:hanging="267"/>
      </w:pPr>
      <w:rPr>
        <w:rFonts w:hint="default"/>
        <w:lang w:val="tr-TR" w:eastAsia="en-US" w:bidi="ar-SA"/>
      </w:rPr>
    </w:lvl>
    <w:lvl w:ilvl="5" w:tplc="E2E050DC">
      <w:numFmt w:val="bullet"/>
      <w:lvlText w:val="•"/>
      <w:lvlJc w:val="left"/>
      <w:pPr>
        <w:ind w:left="6530" w:hanging="267"/>
      </w:pPr>
      <w:rPr>
        <w:rFonts w:hint="default"/>
        <w:lang w:val="tr-TR" w:eastAsia="en-US" w:bidi="ar-SA"/>
      </w:rPr>
    </w:lvl>
    <w:lvl w:ilvl="6" w:tplc="A030CBC8">
      <w:numFmt w:val="bullet"/>
      <w:lvlText w:val="•"/>
      <w:lvlJc w:val="left"/>
      <w:pPr>
        <w:ind w:left="7736" w:hanging="267"/>
      </w:pPr>
      <w:rPr>
        <w:rFonts w:hint="default"/>
        <w:lang w:val="tr-TR" w:eastAsia="en-US" w:bidi="ar-SA"/>
      </w:rPr>
    </w:lvl>
    <w:lvl w:ilvl="7" w:tplc="5CBAB540">
      <w:numFmt w:val="bullet"/>
      <w:lvlText w:val="•"/>
      <w:lvlJc w:val="left"/>
      <w:pPr>
        <w:ind w:left="8942" w:hanging="267"/>
      </w:pPr>
      <w:rPr>
        <w:rFonts w:hint="default"/>
        <w:lang w:val="tr-TR" w:eastAsia="en-US" w:bidi="ar-SA"/>
      </w:rPr>
    </w:lvl>
    <w:lvl w:ilvl="8" w:tplc="0E16C59A">
      <w:numFmt w:val="bullet"/>
      <w:lvlText w:val="•"/>
      <w:lvlJc w:val="left"/>
      <w:pPr>
        <w:ind w:left="10148" w:hanging="267"/>
      </w:pPr>
      <w:rPr>
        <w:rFonts w:hint="default"/>
        <w:lang w:val="tr-TR" w:eastAsia="en-US" w:bidi="ar-SA"/>
      </w:rPr>
    </w:lvl>
  </w:abstractNum>
  <w:abstractNum w:abstractNumId="17" w15:restartNumberingAfterBreak="0">
    <w:nsid w:val="321D47A7"/>
    <w:multiLevelType w:val="hybridMultilevel"/>
    <w:tmpl w:val="242E6D2C"/>
    <w:lvl w:ilvl="0" w:tplc="A9466D3E">
      <w:start w:val="14"/>
      <w:numFmt w:val="decimal"/>
      <w:lvlText w:val="%1-"/>
      <w:lvlJc w:val="left"/>
      <w:pPr>
        <w:ind w:left="188" w:hanging="414"/>
      </w:pPr>
      <w:rPr>
        <w:rFonts w:ascii="Arimo" w:eastAsia="Arimo" w:hAnsi="Arimo" w:cs="Arimo" w:hint="default"/>
        <w:spacing w:val="-1"/>
        <w:w w:val="100"/>
        <w:sz w:val="24"/>
        <w:szCs w:val="24"/>
        <w:lang w:val="tr-TR" w:eastAsia="en-US" w:bidi="ar-SA"/>
      </w:rPr>
    </w:lvl>
    <w:lvl w:ilvl="1" w:tplc="6C14DDF8">
      <w:numFmt w:val="bullet"/>
      <w:lvlText w:val="•"/>
      <w:lvlJc w:val="left"/>
      <w:pPr>
        <w:ind w:left="1418" w:hanging="414"/>
      </w:pPr>
      <w:rPr>
        <w:rFonts w:hint="default"/>
        <w:lang w:val="tr-TR" w:eastAsia="en-US" w:bidi="ar-SA"/>
      </w:rPr>
    </w:lvl>
    <w:lvl w:ilvl="2" w:tplc="309C4A56">
      <w:numFmt w:val="bullet"/>
      <w:lvlText w:val="•"/>
      <w:lvlJc w:val="left"/>
      <w:pPr>
        <w:ind w:left="2656" w:hanging="414"/>
      </w:pPr>
      <w:rPr>
        <w:rFonts w:hint="default"/>
        <w:lang w:val="tr-TR" w:eastAsia="en-US" w:bidi="ar-SA"/>
      </w:rPr>
    </w:lvl>
    <w:lvl w:ilvl="3" w:tplc="41A6E342">
      <w:numFmt w:val="bullet"/>
      <w:lvlText w:val="•"/>
      <w:lvlJc w:val="left"/>
      <w:pPr>
        <w:ind w:left="3894" w:hanging="414"/>
      </w:pPr>
      <w:rPr>
        <w:rFonts w:hint="default"/>
        <w:lang w:val="tr-TR" w:eastAsia="en-US" w:bidi="ar-SA"/>
      </w:rPr>
    </w:lvl>
    <w:lvl w:ilvl="4" w:tplc="D862AD4A">
      <w:numFmt w:val="bullet"/>
      <w:lvlText w:val="•"/>
      <w:lvlJc w:val="left"/>
      <w:pPr>
        <w:ind w:left="5132" w:hanging="414"/>
      </w:pPr>
      <w:rPr>
        <w:rFonts w:hint="default"/>
        <w:lang w:val="tr-TR" w:eastAsia="en-US" w:bidi="ar-SA"/>
      </w:rPr>
    </w:lvl>
    <w:lvl w:ilvl="5" w:tplc="75A22C86">
      <w:numFmt w:val="bullet"/>
      <w:lvlText w:val="•"/>
      <w:lvlJc w:val="left"/>
      <w:pPr>
        <w:ind w:left="6370" w:hanging="414"/>
      </w:pPr>
      <w:rPr>
        <w:rFonts w:hint="default"/>
        <w:lang w:val="tr-TR" w:eastAsia="en-US" w:bidi="ar-SA"/>
      </w:rPr>
    </w:lvl>
    <w:lvl w:ilvl="6" w:tplc="96CA3550">
      <w:numFmt w:val="bullet"/>
      <w:lvlText w:val="•"/>
      <w:lvlJc w:val="left"/>
      <w:pPr>
        <w:ind w:left="7608" w:hanging="414"/>
      </w:pPr>
      <w:rPr>
        <w:rFonts w:hint="default"/>
        <w:lang w:val="tr-TR" w:eastAsia="en-US" w:bidi="ar-SA"/>
      </w:rPr>
    </w:lvl>
    <w:lvl w:ilvl="7" w:tplc="C876F9DA">
      <w:numFmt w:val="bullet"/>
      <w:lvlText w:val="•"/>
      <w:lvlJc w:val="left"/>
      <w:pPr>
        <w:ind w:left="8846" w:hanging="414"/>
      </w:pPr>
      <w:rPr>
        <w:rFonts w:hint="default"/>
        <w:lang w:val="tr-TR" w:eastAsia="en-US" w:bidi="ar-SA"/>
      </w:rPr>
    </w:lvl>
    <w:lvl w:ilvl="8" w:tplc="B05A170A">
      <w:numFmt w:val="bullet"/>
      <w:lvlText w:val="•"/>
      <w:lvlJc w:val="left"/>
      <w:pPr>
        <w:ind w:left="10084" w:hanging="414"/>
      </w:pPr>
      <w:rPr>
        <w:rFonts w:hint="default"/>
        <w:lang w:val="tr-TR" w:eastAsia="en-US" w:bidi="ar-SA"/>
      </w:rPr>
    </w:lvl>
  </w:abstractNum>
  <w:abstractNum w:abstractNumId="18" w15:restartNumberingAfterBreak="0">
    <w:nsid w:val="33BF7705"/>
    <w:multiLevelType w:val="hybridMultilevel"/>
    <w:tmpl w:val="8B581D66"/>
    <w:lvl w:ilvl="0" w:tplc="541AEA94">
      <w:start w:val="14"/>
      <w:numFmt w:val="decimal"/>
      <w:lvlText w:val="%1-"/>
      <w:lvlJc w:val="left"/>
      <w:pPr>
        <w:ind w:left="338" w:hanging="414"/>
      </w:pPr>
      <w:rPr>
        <w:rFonts w:ascii="Arimo" w:eastAsia="Arimo" w:hAnsi="Arimo" w:cs="Arimo" w:hint="default"/>
        <w:spacing w:val="-1"/>
        <w:w w:val="100"/>
        <w:sz w:val="24"/>
        <w:szCs w:val="24"/>
        <w:lang w:val="tr-TR" w:eastAsia="en-US" w:bidi="ar-SA"/>
      </w:rPr>
    </w:lvl>
    <w:lvl w:ilvl="1" w:tplc="E466CAA0">
      <w:numFmt w:val="bullet"/>
      <w:lvlText w:val="•"/>
      <w:lvlJc w:val="left"/>
      <w:pPr>
        <w:ind w:left="1562" w:hanging="414"/>
      </w:pPr>
      <w:rPr>
        <w:rFonts w:hint="default"/>
        <w:lang w:val="tr-TR" w:eastAsia="en-US" w:bidi="ar-SA"/>
      </w:rPr>
    </w:lvl>
    <w:lvl w:ilvl="2" w:tplc="0B72949C">
      <w:numFmt w:val="bullet"/>
      <w:lvlText w:val="•"/>
      <w:lvlJc w:val="left"/>
      <w:pPr>
        <w:ind w:left="2784" w:hanging="414"/>
      </w:pPr>
      <w:rPr>
        <w:rFonts w:hint="default"/>
        <w:lang w:val="tr-TR" w:eastAsia="en-US" w:bidi="ar-SA"/>
      </w:rPr>
    </w:lvl>
    <w:lvl w:ilvl="3" w:tplc="A0067CC0">
      <w:numFmt w:val="bullet"/>
      <w:lvlText w:val="•"/>
      <w:lvlJc w:val="left"/>
      <w:pPr>
        <w:ind w:left="4006" w:hanging="414"/>
      </w:pPr>
      <w:rPr>
        <w:rFonts w:hint="default"/>
        <w:lang w:val="tr-TR" w:eastAsia="en-US" w:bidi="ar-SA"/>
      </w:rPr>
    </w:lvl>
    <w:lvl w:ilvl="4" w:tplc="632606DA">
      <w:numFmt w:val="bullet"/>
      <w:lvlText w:val="•"/>
      <w:lvlJc w:val="left"/>
      <w:pPr>
        <w:ind w:left="5228" w:hanging="414"/>
      </w:pPr>
      <w:rPr>
        <w:rFonts w:hint="default"/>
        <w:lang w:val="tr-TR" w:eastAsia="en-US" w:bidi="ar-SA"/>
      </w:rPr>
    </w:lvl>
    <w:lvl w:ilvl="5" w:tplc="47865F58">
      <w:numFmt w:val="bullet"/>
      <w:lvlText w:val="•"/>
      <w:lvlJc w:val="left"/>
      <w:pPr>
        <w:ind w:left="6450" w:hanging="414"/>
      </w:pPr>
      <w:rPr>
        <w:rFonts w:hint="default"/>
        <w:lang w:val="tr-TR" w:eastAsia="en-US" w:bidi="ar-SA"/>
      </w:rPr>
    </w:lvl>
    <w:lvl w:ilvl="6" w:tplc="2048DBA0">
      <w:numFmt w:val="bullet"/>
      <w:lvlText w:val="•"/>
      <w:lvlJc w:val="left"/>
      <w:pPr>
        <w:ind w:left="7672" w:hanging="414"/>
      </w:pPr>
      <w:rPr>
        <w:rFonts w:hint="default"/>
        <w:lang w:val="tr-TR" w:eastAsia="en-US" w:bidi="ar-SA"/>
      </w:rPr>
    </w:lvl>
    <w:lvl w:ilvl="7" w:tplc="18DC29C4">
      <w:numFmt w:val="bullet"/>
      <w:lvlText w:val="•"/>
      <w:lvlJc w:val="left"/>
      <w:pPr>
        <w:ind w:left="8894" w:hanging="414"/>
      </w:pPr>
      <w:rPr>
        <w:rFonts w:hint="default"/>
        <w:lang w:val="tr-TR" w:eastAsia="en-US" w:bidi="ar-SA"/>
      </w:rPr>
    </w:lvl>
    <w:lvl w:ilvl="8" w:tplc="C6A09468">
      <w:numFmt w:val="bullet"/>
      <w:lvlText w:val="•"/>
      <w:lvlJc w:val="left"/>
      <w:pPr>
        <w:ind w:left="10116" w:hanging="414"/>
      </w:pPr>
      <w:rPr>
        <w:rFonts w:hint="default"/>
        <w:lang w:val="tr-TR" w:eastAsia="en-US" w:bidi="ar-SA"/>
      </w:rPr>
    </w:lvl>
  </w:abstractNum>
  <w:abstractNum w:abstractNumId="19" w15:restartNumberingAfterBreak="0">
    <w:nsid w:val="365A5122"/>
    <w:multiLevelType w:val="hybridMultilevel"/>
    <w:tmpl w:val="91D06214"/>
    <w:lvl w:ilvl="0" w:tplc="0A20E416">
      <w:start w:val="1"/>
      <w:numFmt w:val="decimal"/>
      <w:lvlText w:val="%1."/>
      <w:lvlJc w:val="left"/>
      <w:pPr>
        <w:ind w:left="518" w:hanging="360"/>
      </w:pPr>
      <w:rPr>
        <w:rFonts w:ascii="Arial" w:eastAsia="Arial" w:hAnsi="Arial" w:cs="Arial" w:hint="default"/>
        <w:b/>
        <w:bCs/>
        <w:spacing w:val="-1"/>
        <w:w w:val="100"/>
        <w:sz w:val="24"/>
        <w:szCs w:val="24"/>
        <w:lang w:val="tr-TR" w:eastAsia="en-US" w:bidi="ar-SA"/>
      </w:rPr>
    </w:lvl>
    <w:lvl w:ilvl="1" w:tplc="CF3EF7C0">
      <w:numFmt w:val="bullet"/>
      <w:lvlText w:val="·"/>
      <w:lvlJc w:val="left"/>
      <w:pPr>
        <w:ind w:left="878" w:hanging="360"/>
      </w:pPr>
      <w:rPr>
        <w:rFonts w:ascii="Arimo" w:eastAsia="Arimo" w:hAnsi="Arimo" w:cs="Arimo" w:hint="default"/>
        <w:spacing w:val="-1"/>
        <w:w w:val="100"/>
        <w:sz w:val="24"/>
        <w:szCs w:val="24"/>
        <w:lang w:val="tr-TR" w:eastAsia="en-US" w:bidi="ar-SA"/>
      </w:rPr>
    </w:lvl>
    <w:lvl w:ilvl="2" w:tplc="25C69B04">
      <w:numFmt w:val="bullet"/>
      <w:lvlText w:val="•"/>
      <w:lvlJc w:val="left"/>
      <w:pPr>
        <w:ind w:left="2177" w:hanging="360"/>
      </w:pPr>
      <w:rPr>
        <w:rFonts w:hint="default"/>
        <w:lang w:val="tr-TR" w:eastAsia="en-US" w:bidi="ar-SA"/>
      </w:rPr>
    </w:lvl>
    <w:lvl w:ilvl="3" w:tplc="8CD66212">
      <w:numFmt w:val="bullet"/>
      <w:lvlText w:val="•"/>
      <w:lvlJc w:val="left"/>
      <w:pPr>
        <w:ind w:left="3475" w:hanging="360"/>
      </w:pPr>
      <w:rPr>
        <w:rFonts w:hint="default"/>
        <w:lang w:val="tr-TR" w:eastAsia="en-US" w:bidi="ar-SA"/>
      </w:rPr>
    </w:lvl>
    <w:lvl w:ilvl="4" w:tplc="B76C5CD4">
      <w:numFmt w:val="bullet"/>
      <w:lvlText w:val="•"/>
      <w:lvlJc w:val="left"/>
      <w:pPr>
        <w:ind w:left="4773" w:hanging="360"/>
      </w:pPr>
      <w:rPr>
        <w:rFonts w:hint="default"/>
        <w:lang w:val="tr-TR" w:eastAsia="en-US" w:bidi="ar-SA"/>
      </w:rPr>
    </w:lvl>
    <w:lvl w:ilvl="5" w:tplc="82F68716">
      <w:numFmt w:val="bullet"/>
      <w:lvlText w:val="•"/>
      <w:lvlJc w:val="left"/>
      <w:pPr>
        <w:ind w:left="6071" w:hanging="360"/>
      </w:pPr>
      <w:rPr>
        <w:rFonts w:hint="default"/>
        <w:lang w:val="tr-TR" w:eastAsia="en-US" w:bidi="ar-SA"/>
      </w:rPr>
    </w:lvl>
    <w:lvl w:ilvl="6" w:tplc="D960B56C">
      <w:numFmt w:val="bullet"/>
      <w:lvlText w:val="•"/>
      <w:lvlJc w:val="left"/>
      <w:pPr>
        <w:ind w:left="7368" w:hanging="360"/>
      </w:pPr>
      <w:rPr>
        <w:rFonts w:hint="default"/>
        <w:lang w:val="tr-TR" w:eastAsia="en-US" w:bidi="ar-SA"/>
      </w:rPr>
    </w:lvl>
    <w:lvl w:ilvl="7" w:tplc="872C35BA">
      <w:numFmt w:val="bullet"/>
      <w:lvlText w:val="•"/>
      <w:lvlJc w:val="left"/>
      <w:pPr>
        <w:ind w:left="8666" w:hanging="360"/>
      </w:pPr>
      <w:rPr>
        <w:rFonts w:hint="default"/>
        <w:lang w:val="tr-TR" w:eastAsia="en-US" w:bidi="ar-SA"/>
      </w:rPr>
    </w:lvl>
    <w:lvl w:ilvl="8" w:tplc="6EFA099C">
      <w:numFmt w:val="bullet"/>
      <w:lvlText w:val="•"/>
      <w:lvlJc w:val="left"/>
      <w:pPr>
        <w:ind w:left="9964" w:hanging="360"/>
      </w:pPr>
      <w:rPr>
        <w:rFonts w:hint="default"/>
        <w:lang w:val="tr-TR" w:eastAsia="en-US" w:bidi="ar-SA"/>
      </w:rPr>
    </w:lvl>
  </w:abstractNum>
  <w:abstractNum w:abstractNumId="20" w15:restartNumberingAfterBreak="0">
    <w:nsid w:val="3D232049"/>
    <w:multiLevelType w:val="hybridMultilevel"/>
    <w:tmpl w:val="9AE248BC"/>
    <w:lvl w:ilvl="0" w:tplc="EB1C4C76">
      <w:start w:val="14"/>
      <w:numFmt w:val="decimal"/>
      <w:lvlText w:val="%1-"/>
      <w:lvlJc w:val="left"/>
      <w:pPr>
        <w:ind w:left="188" w:hanging="414"/>
      </w:pPr>
      <w:rPr>
        <w:rFonts w:ascii="Arimo" w:eastAsia="Arimo" w:hAnsi="Arimo" w:cs="Arimo" w:hint="default"/>
        <w:spacing w:val="-1"/>
        <w:w w:val="100"/>
        <w:sz w:val="24"/>
        <w:szCs w:val="24"/>
        <w:lang w:val="tr-TR" w:eastAsia="en-US" w:bidi="ar-SA"/>
      </w:rPr>
    </w:lvl>
    <w:lvl w:ilvl="1" w:tplc="A8E87AF6">
      <w:numFmt w:val="bullet"/>
      <w:lvlText w:val="•"/>
      <w:lvlJc w:val="left"/>
      <w:pPr>
        <w:ind w:left="1418" w:hanging="414"/>
      </w:pPr>
      <w:rPr>
        <w:rFonts w:hint="default"/>
        <w:lang w:val="tr-TR" w:eastAsia="en-US" w:bidi="ar-SA"/>
      </w:rPr>
    </w:lvl>
    <w:lvl w:ilvl="2" w:tplc="BACC9816">
      <w:numFmt w:val="bullet"/>
      <w:lvlText w:val="•"/>
      <w:lvlJc w:val="left"/>
      <w:pPr>
        <w:ind w:left="2656" w:hanging="414"/>
      </w:pPr>
      <w:rPr>
        <w:rFonts w:hint="default"/>
        <w:lang w:val="tr-TR" w:eastAsia="en-US" w:bidi="ar-SA"/>
      </w:rPr>
    </w:lvl>
    <w:lvl w:ilvl="3" w:tplc="12523978">
      <w:numFmt w:val="bullet"/>
      <w:lvlText w:val="•"/>
      <w:lvlJc w:val="left"/>
      <w:pPr>
        <w:ind w:left="3894" w:hanging="414"/>
      </w:pPr>
      <w:rPr>
        <w:rFonts w:hint="default"/>
        <w:lang w:val="tr-TR" w:eastAsia="en-US" w:bidi="ar-SA"/>
      </w:rPr>
    </w:lvl>
    <w:lvl w:ilvl="4" w:tplc="2A02E470">
      <w:numFmt w:val="bullet"/>
      <w:lvlText w:val="•"/>
      <w:lvlJc w:val="left"/>
      <w:pPr>
        <w:ind w:left="5132" w:hanging="414"/>
      </w:pPr>
      <w:rPr>
        <w:rFonts w:hint="default"/>
        <w:lang w:val="tr-TR" w:eastAsia="en-US" w:bidi="ar-SA"/>
      </w:rPr>
    </w:lvl>
    <w:lvl w:ilvl="5" w:tplc="440621DE">
      <w:numFmt w:val="bullet"/>
      <w:lvlText w:val="•"/>
      <w:lvlJc w:val="left"/>
      <w:pPr>
        <w:ind w:left="6370" w:hanging="414"/>
      </w:pPr>
      <w:rPr>
        <w:rFonts w:hint="default"/>
        <w:lang w:val="tr-TR" w:eastAsia="en-US" w:bidi="ar-SA"/>
      </w:rPr>
    </w:lvl>
    <w:lvl w:ilvl="6" w:tplc="AD947CC2">
      <w:numFmt w:val="bullet"/>
      <w:lvlText w:val="•"/>
      <w:lvlJc w:val="left"/>
      <w:pPr>
        <w:ind w:left="7608" w:hanging="414"/>
      </w:pPr>
      <w:rPr>
        <w:rFonts w:hint="default"/>
        <w:lang w:val="tr-TR" w:eastAsia="en-US" w:bidi="ar-SA"/>
      </w:rPr>
    </w:lvl>
    <w:lvl w:ilvl="7" w:tplc="89BA25AA">
      <w:numFmt w:val="bullet"/>
      <w:lvlText w:val="•"/>
      <w:lvlJc w:val="left"/>
      <w:pPr>
        <w:ind w:left="8846" w:hanging="414"/>
      </w:pPr>
      <w:rPr>
        <w:rFonts w:hint="default"/>
        <w:lang w:val="tr-TR" w:eastAsia="en-US" w:bidi="ar-SA"/>
      </w:rPr>
    </w:lvl>
    <w:lvl w:ilvl="8" w:tplc="3C12E82A">
      <w:numFmt w:val="bullet"/>
      <w:lvlText w:val="•"/>
      <w:lvlJc w:val="left"/>
      <w:pPr>
        <w:ind w:left="10084" w:hanging="414"/>
      </w:pPr>
      <w:rPr>
        <w:rFonts w:hint="default"/>
        <w:lang w:val="tr-TR" w:eastAsia="en-US" w:bidi="ar-SA"/>
      </w:rPr>
    </w:lvl>
  </w:abstractNum>
  <w:abstractNum w:abstractNumId="21" w15:restartNumberingAfterBreak="0">
    <w:nsid w:val="3E4A56CE"/>
    <w:multiLevelType w:val="hybridMultilevel"/>
    <w:tmpl w:val="B7EC6136"/>
    <w:lvl w:ilvl="0" w:tplc="D30E66A6">
      <w:numFmt w:val="bullet"/>
      <w:lvlText w:val="•"/>
      <w:lvlJc w:val="left"/>
      <w:pPr>
        <w:ind w:left="173" w:hanging="151"/>
      </w:pPr>
      <w:rPr>
        <w:rFonts w:hint="default"/>
        <w:w w:val="100"/>
        <w:lang w:val="tr-TR" w:eastAsia="en-US" w:bidi="ar-SA"/>
      </w:rPr>
    </w:lvl>
    <w:lvl w:ilvl="1" w:tplc="51D84F4A">
      <w:numFmt w:val="bullet"/>
      <w:lvlText w:val="•"/>
      <w:lvlJc w:val="left"/>
      <w:pPr>
        <w:ind w:left="1418" w:hanging="151"/>
      </w:pPr>
      <w:rPr>
        <w:rFonts w:hint="default"/>
        <w:lang w:val="tr-TR" w:eastAsia="en-US" w:bidi="ar-SA"/>
      </w:rPr>
    </w:lvl>
    <w:lvl w:ilvl="2" w:tplc="37A8AD74">
      <w:numFmt w:val="bullet"/>
      <w:lvlText w:val="•"/>
      <w:lvlJc w:val="left"/>
      <w:pPr>
        <w:ind w:left="2656" w:hanging="151"/>
      </w:pPr>
      <w:rPr>
        <w:rFonts w:hint="default"/>
        <w:lang w:val="tr-TR" w:eastAsia="en-US" w:bidi="ar-SA"/>
      </w:rPr>
    </w:lvl>
    <w:lvl w:ilvl="3" w:tplc="DB8C4B46">
      <w:numFmt w:val="bullet"/>
      <w:lvlText w:val="•"/>
      <w:lvlJc w:val="left"/>
      <w:pPr>
        <w:ind w:left="3894" w:hanging="151"/>
      </w:pPr>
      <w:rPr>
        <w:rFonts w:hint="default"/>
        <w:lang w:val="tr-TR" w:eastAsia="en-US" w:bidi="ar-SA"/>
      </w:rPr>
    </w:lvl>
    <w:lvl w:ilvl="4" w:tplc="2160E194">
      <w:numFmt w:val="bullet"/>
      <w:lvlText w:val="•"/>
      <w:lvlJc w:val="left"/>
      <w:pPr>
        <w:ind w:left="5132" w:hanging="151"/>
      </w:pPr>
      <w:rPr>
        <w:rFonts w:hint="default"/>
        <w:lang w:val="tr-TR" w:eastAsia="en-US" w:bidi="ar-SA"/>
      </w:rPr>
    </w:lvl>
    <w:lvl w:ilvl="5" w:tplc="87FC4E68">
      <w:numFmt w:val="bullet"/>
      <w:lvlText w:val="•"/>
      <w:lvlJc w:val="left"/>
      <w:pPr>
        <w:ind w:left="6370" w:hanging="151"/>
      </w:pPr>
      <w:rPr>
        <w:rFonts w:hint="default"/>
        <w:lang w:val="tr-TR" w:eastAsia="en-US" w:bidi="ar-SA"/>
      </w:rPr>
    </w:lvl>
    <w:lvl w:ilvl="6" w:tplc="5E9E4C9C">
      <w:numFmt w:val="bullet"/>
      <w:lvlText w:val="•"/>
      <w:lvlJc w:val="left"/>
      <w:pPr>
        <w:ind w:left="7608" w:hanging="151"/>
      </w:pPr>
      <w:rPr>
        <w:rFonts w:hint="default"/>
        <w:lang w:val="tr-TR" w:eastAsia="en-US" w:bidi="ar-SA"/>
      </w:rPr>
    </w:lvl>
    <w:lvl w:ilvl="7" w:tplc="60145244">
      <w:numFmt w:val="bullet"/>
      <w:lvlText w:val="•"/>
      <w:lvlJc w:val="left"/>
      <w:pPr>
        <w:ind w:left="8846" w:hanging="151"/>
      </w:pPr>
      <w:rPr>
        <w:rFonts w:hint="default"/>
        <w:lang w:val="tr-TR" w:eastAsia="en-US" w:bidi="ar-SA"/>
      </w:rPr>
    </w:lvl>
    <w:lvl w:ilvl="8" w:tplc="96248864">
      <w:numFmt w:val="bullet"/>
      <w:lvlText w:val="•"/>
      <w:lvlJc w:val="left"/>
      <w:pPr>
        <w:ind w:left="10084" w:hanging="151"/>
      </w:pPr>
      <w:rPr>
        <w:rFonts w:hint="default"/>
        <w:lang w:val="tr-TR" w:eastAsia="en-US" w:bidi="ar-SA"/>
      </w:rPr>
    </w:lvl>
  </w:abstractNum>
  <w:abstractNum w:abstractNumId="22" w15:restartNumberingAfterBreak="0">
    <w:nsid w:val="42294FA2"/>
    <w:multiLevelType w:val="hybridMultilevel"/>
    <w:tmpl w:val="9806C9D6"/>
    <w:lvl w:ilvl="0" w:tplc="9014CC3C">
      <w:start w:val="6"/>
      <w:numFmt w:val="decimal"/>
      <w:lvlText w:val="%1-"/>
      <w:lvlJc w:val="left"/>
      <w:pPr>
        <w:ind w:left="534" w:hanging="347"/>
      </w:pPr>
      <w:rPr>
        <w:rFonts w:ascii="Arimo" w:eastAsia="Arimo" w:hAnsi="Arimo" w:cs="Arimo" w:hint="default"/>
        <w:spacing w:val="-1"/>
        <w:w w:val="100"/>
        <w:sz w:val="24"/>
        <w:szCs w:val="24"/>
        <w:lang w:val="tr-TR" w:eastAsia="en-US" w:bidi="ar-SA"/>
      </w:rPr>
    </w:lvl>
    <w:lvl w:ilvl="1" w:tplc="A4828512">
      <w:numFmt w:val="bullet"/>
      <w:lvlText w:val="•"/>
      <w:lvlJc w:val="left"/>
      <w:pPr>
        <w:ind w:left="1742" w:hanging="347"/>
      </w:pPr>
      <w:rPr>
        <w:rFonts w:hint="default"/>
        <w:lang w:val="tr-TR" w:eastAsia="en-US" w:bidi="ar-SA"/>
      </w:rPr>
    </w:lvl>
    <w:lvl w:ilvl="2" w:tplc="A502CE18">
      <w:numFmt w:val="bullet"/>
      <w:lvlText w:val="•"/>
      <w:lvlJc w:val="left"/>
      <w:pPr>
        <w:ind w:left="2944" w:hanging="347"/>
      </w:pPr>
      <w:rPr>
        <w:rFonts w:hint="default"/>
        <w:lang w:val="tr-TR" w:eastAsia="en-US" w:bidi="ar-SA"/>
      </w:rPr>
    </w:lvl>
    <w:lvl w:ilvl="3" w:tplc="296EC576">
      <w:numFmt w:val="bullet"/>
      <w:lvlText w:val="•"/>
      <w:lvlJc w:val="left"/>
      <w:pPr>
        <w:ind w:left="4146" w:hanging="347"/>
      </w:pPr>
      <w:rPr>
        <w:rFonts w:hint="default"/>
        <w:lang w:val="tr-TR" w:eastAsia="en-US" w:bidi="ar-SA"/>
      </w:rPr>
    </w:lvl>
    <w:lvl w:ilvl="4" w:tplc="B162A318">
      <w:numFmt w:val="bullet"/>
      <w:lvlText w:val="•"/>
      <w:lvlJc w:val="left"/>
      <w:pPr>
        <w:ind w:left="5348" w:hanging="347"/>
      </w:pPr>
      <w:rPr>
        <w:rFonts w:hint="default"/>
        <w:lang w:val="tr-TR" w:eastAsia="en-US" w:bidi="ar-SA"/>
      </w:rPr>
    </w:lvl>
    <w:lvl w:ilvl="5" w:tplc="4A1C732A">
      <w:numFmt w:val="bullet"/>
      <w:lvlText w:val="•"/>
      <w:lvlJc w:val="left"/>
      <w:pPr>
        <w:ind w:left="6550" w:hanging="347"/>
      </w:pPr>
      <w:rPr>
        <w:rFonts w:hint="default"/>
        <w:lang w:val="tr-TR" w:eastAsia="en-US" w:bidi="ar-SA"/>
      </w:rPr>
    </w:lvl>
    <w:lvl w:ilvl="6" w:tplc="701690CE">
      <w:numFmt w:val="bullet"/>
      <w:lvlText w:val="•"/>
      <w:lvlJc w:val="left"/>
      <w:pPr>
        <w:ind w:left="7752" w:hanging="347"/>
      </w:pPr>
      <w:rPr>
        <w:rFonts w:hint="default"/>
        <w:lang w:val="tr-TR" w:eastAsia="en-US" w:bidi="ar-SA"/>
      </w:rPr>
    </w:lvl>
    <w:lvl w:ilvl="7" w:tplc="C85C0830">
      <w:numFmt w:val="bullet"/>
      <w:lvlText w:val="•"/>
      <w:lvlJc w:val="left"/>
      <w:pPr>
        <w:ind w:left="8954" w:hanging="347"/>
      </w:pPr>
      <w:rPr>
        <w:rFonts w:hint="default"/>
        <w:lang w:val="tr-TR" w:eastAsia="en-US" w:bidi="ar-SA"/>
      </w:rPr>
    </w:lvl>
    <w:lvl w:ilvl="8" w:tplc="83164638">
      <w:numFmt w:val="bullet"/>
      <w:lvlText w:val="•"/>
      <w:lvlJc w:val="left"/>
      <w:pPr>
        <w:ind w:left="10156" w:hanging="347"/>
      </w:pPr>
      <w:rPr>
        <w:rFonts w:hint="default"/>
        <w:lang w:val="tr-TR" w:eastAsia="en-US" w:bidi="ar-SA"/>
      </w:rPr>
    </w:lvl>
  </w:abstractNum>
  <w:abstractNum w:abstractNumId="23" w15:restartNumberingAfterBreak="0">
    <w:nsid w:val="43392FBB"/>
    <w:multiLevelType w:val="hybridMultilevel"/>
    <w:tmpl w:val="A48AF3EC"/>
    <w:lvl w:ilvl="0" w:tplc="3608188A">
      <w:numFmt w:val="bullet"/>
      <w:lvlText w:val="-"/>
      <w:lvlJc w:val="left"/>
      <w:pPr>
        <w:ind w:left="143" w:hanging="147"/>
      </w:pPr>
      <w:rPr>
        <w:rFonts w:ascii="Arimo" w:eastAsia="Arimo" w:hAnsi="Arimo" w:cs="Arimo" w:hint="default"/>
        <w:w w:val="100"/>
        <w:sz w:val="24"/>
        <w:szCs w:val="24"/>
        <w:lang w:val="tr-TR" w:eastAsia="en-US" w:bidi="ar-SA"/>
      </w:rPr>
    </w:lvl>
    <w:lvl w:ilvl="1" w:tplc="BCDE131A">
      <w:numFmt w:val="bullet"/>
      <w:lvlText w:val="•"/>
      <w:lvlJc w:val="left"/>
      <w:pPr>
        <w:ind w:left="1382" w:hanging="147"/>
      </w:pPr>
      <w:rPr>
        <w:rFonts w:hint="default"/>
        <w:lang w:val="tr-TR" w:eastAsia="en-US" w:bidi="ar-SA"/>
      </w:rPr>
    </w:lvl>
    <w:lvl w:ilvl="2" w:tplc="18A0322C">
      <w:numFmt w:val="bullet"/>
      <w:lvlText w:val="•"/>
      <w:lvlJc w:val="left"/>
      <w:pPr>
        <w:ind w:left="2624" w:hanging="147"/>
      </w:pPr>
      <w:rPr>
        <w:rFonts w:hint="default"/>
        <w:lang w:val="tr-TR" w:eastAsia="en-US" w:bidi="ar-SA"/>
      </w:rPr>
    </w:lvl>
    <w:lvl w:ilvl="3" w:tplc="3E06B4FC">
      <w:numFmt w:val="bullet"/>
      <w:lvlText w:val="•"/>
      <w:lvlJc w:val="left"/>
      <w:pPr>
        <w:ind w:left="3866" w:hanging="147"/>
      </w:pPr>
      <w:rPr>
        <w:rFonts w:hint="default"/>
        <w:lang w:val="tr-TR" w:eastAsia="en-US" w:bidi="ar-SA"/>
      </w:rPr>
    </w:lvl>
    <w:lvl w:ilvl="4" w:tplc="CD6A09BA">
      <w:numFmt w:val="bullet"/>
      <w:lvlText w:val="•"/>
      <w:lvlJc w:val="left"/>
      <w:pPr>
        <w:ind w:left="5108" w:hanging="147"/>
      </w:pPr>
      <w:rPr>
        <w:rFonts w:hint="default"/>
        <w:lang w:val="tr-TR" w:eastAsia="en-US" w:bidi="ar-SA"/>
      </w:rPr>
    </w:lvl>
    <w:lvl w:ilvl="5" w:tplc="A34C2158">
      <w:numFmt w:val="bullet"/>
      <w:lvlText w:val="•"/>
      <w:lvlJc w:val="left"/>
      <w:pPr>
        <w:ind w:left="6350" w:hanging="147"/>
      </w:pPr>
      <w:rPr>
        <w:rFonts w:hint="default"/>
        <w:lang w:val="tr-TR" w:eastAsia="en-US" w:bidi="ar-SA"/>
      </w:rPr>
    </w:lvl>
    <w:lvl w:ilvl="6" w:tplc="A216B7F6">
      <w:numFmt w:val="bullet"/>
      <w:lvlText w:val="•"/>
      <w:lvlJc w:val="left"/>
      <w:pPr>
        <w:ind w:left="7592" w:hanging="147"/>
      </w:pPr>
      <w:rPr>
        <w:rFonts w:hint="default"/>
        <w:lang w:val="tr-TR" w:eastAsia="en-US" w:bidi="ar-SA"/>
      </w:rPr>
    </w:lvl>
    <w:lvl w:ilvl="7" w:tplc="F1A8488E">
      <w:numFmt w:val="bullet"/>
      <w:lvlText w:val="•"/>
      <w:lvlJc w:val="left"/>
      <w:pPr>
        <w:ind w:left="8834" w:hanging="147"/>
      </w:pPr>
      <w:rPr>
        <w:rFonts w:hint="default"/>
        <w:lang w:val="tr-TR" w:eastAsia="en-US" w:bidi="ar-SA"/>
      </w:rPr>
    </w:lvl>
    <w:lvl w:ilvl="8" w:tplc="E028E006">
      <w:numFmt w:val="bullet"/>
      <w:lvlText w:val="•"/>
      <w:lvlJc w:val="left"/>
      <w:pPr>
        <w:ind w:left="10076" w:hanging="147"/>
      </w:pPr>
      <w:rPr>
        <w:rFonts w:hint="default"/>
        <w:lang w:val="tr-TR" w:eastAsia="en-US" w:bidi="ar-SA"/>
      </w:rPr>
    </w:lvl>
  </w:abstractNum>
  <w:abstractNum w:abstractNumId="24" w15:restartNumberingAfterBreak="0">
    <w:nsid w:val="4738786E"/>
    <w:multiLevelType w:val="hybridMultilevel"/>
    <w:tmpl w:val="E70EC44E"/>
    <w:lvl w:ilvl="0" w:tplc="57ACED12">
      <w:start w:val="1"/>
      <w:numFmt w:val="decimal"/>
      <w:lvlText w:val="%1."/>
      <w:lvlJc w:val="left"/>
      <w:pPr>
        <w:ind w:left="499" w:hanging="267"/>
        <w:jc w:val="right"/>
      </w:pPr>
      <w:rPr>
        <w:rFonts w:ascii="Arial" w:eastAsia="Arial" w:hAnsi="Arial" w:cs="Arial" w:hint="default"/>
        <w:b/>
        <w:bCs/>
        <w:spacing w:val="-1"/>
        <w:w w:val="100"/>
        <w:sz w:val="24"/>
        <w:szCs w:val="24"/>
        <w:lang w:val="tr-TR" w:eastAsia="en-US" w:bidi="ar-SA"/>
      </w:rPr>
    </w:lvl>
    <w:lvl w:ilvl="1" w:tplc="7B805916">
      <w:numFmt w:val="bullet"/>
      <w:lvlText w:val="•"/>
      <w:lvlJc w:val="left"/>
      <w:pPr>
        <w:ind w:left="1706" w:hanging="267"/>
      </w:pPr>
      <w:rPr>
        <w:rFonts w:hint="default"/>
        <w:lang w:val="tr-TR" w:eastAsia="en-US" w:bidi="ar-SA"/>
      </w:rPr>
    </w:lvl>
    <w:lvl w:ilvl="2" w:tplc="21E6CB76">
      <w:numFmt w:val="bullet"/>
      <w:lvlText w:val="•"/>
      <w:lvlJc w:val="left"/>
      <w:pPr>
        <w:ind w:left="2912" w:hanging="267"/>
      </w:pPr>
      <w:rPr>
        <w:rFonts w:hint="default"/>
        <w:lang w:val="tr-TR" w:eastAsia="en-US" w:bidi="ar-SA"/>
      </w:rPr>
    </w:lvl>
    <w:lvl w:ilvl="3" w:tplc="1E4EFECA">
      <w:numFmt w:val="bullet"/>
      <w:lvlText w:val="•"/>
      <w:lvlJc w:val="left"/>
      <w:pPr>
        <w:ind w:left="4118" w:hanging="267"/>
      </w:pPr>
      <w:rPr>
        <w:rFonts w:hint="default"/>
        <w:lang w:val="tr-TR" w:eastAsia="en-US" w:bidi="ar-SA"/>
      </w:rPr>
    </w:lvl>
    <w:lvl w:ilvl="4" w:tplc="5A7CD3EC">
      <w:numFmt w:val="bullet"/>
      <w:lvlText w:val="•"/>
      <w:lvlJc w:val="left"/>
      <w:pPr>
        <w:ind w:left="5324" w:hanging="267"/>
      </w:pPr>
      <w:rPr>
        <w:rFonts w:hint="default"/>
        <w:lang w:val="tr-TR" w:eastAsia="en-US" w:bidi="ar-SA"/>
      </w:rPr>
    </w:lvl>
    <w:lvl w:ilvl="5" w:tplc="A5C87262">
      <w:numFmt w:val="bullet"/>
      <w:lvlText w:val="•"/>
      <w:lvlJc w:val="left"/>
      <w:pPr>
        <w:ind w:left="6530" w:hanging="267"/>
      </w:pPr>
      <w:rPr>
        <w:rFonts w:hint="default"/>
        <w:lang w:val="tr-TR" w:eastAsia="en-US" w:bidi="ar-SA"/>
      </w:rPr>
    </w:lvl>
    <w:lvl w:ilvl="6" w:tplc="87A44610">
      <w:numFmt w:val="bullet"/>
      <w:lvlText w:val="•"/>
      <w:lvlJc w:val="left"/>
      <w:pPr>
        <w:ind w:left="7736" w:hanging="267"/>
      </w:pPr>
      <w:rPr>
        <w:rFonts w:hint="default"/>
        <w:lang w:val="tr-TR" w:eastAsia="en-US" w:bidi="ar-SA"/>
      </w:rPr>
    </w:lvl>
    <w:lvl w:ilvl="7" w:tplc="481CD0FE">
      <w:numFmt w:val="bullet"/>
      <w:lvlText w:val="•"/>
      <w:lvlJc w:val="left"/>
      <w:pPr>
        <w:ind w:left="8942" w:hanging="267"/>
      </w:pPr>
      <w:rPr>
        <w:rFonts w:hint="default"/>
        <w:lang w:val="tr-TR" w:eastAsia="en-US" w:bidi="ar-SA"/>
      </w:rPr>
    </w:lvl>
    <w:lvl w:ilvl="8" w:tplc="2D50A042">
      <w:numFmt w:val="bullet"/>
      <w:lvlText w:val="•"/>
      <w:lvlJc w:val="left"/>
      <w:pPr>
        <w:ind w:left="10148" w:hanging="267"/>
      </w:pPr>
      <w:rPr>
        <w:rFonts w:hint="default"/>
        <w:lang w:val="tr-TR" w:eastAsia="en-US" w:bidi="ar-SA"/>
      </w:rPr>
    </w:lvl>
  </w:abstractNum>
  <w:abstractNum w:abstractNumId="25" w15:restartNumberingAfterBreak="0">
    <w:nsid w:val="4A4C008B"/>
    <w:multiLevelType w:val="hybridMultilevel"/>
    <w:tmpl w:val="F326B24E"/>
    <w:lvl w:ilvl="0" w:tplc="F264A79A">
      <w:start w:val="1"/>
      <w:numFmt w:val="decimal"/>
      <w:lvlText w:val="%1."/>
      <w:lvlJc w:val="left"/>
      <w:pPr>
        <w:ind w:left="143" w:hanging="267"/>
      </w:pPr>
      <w:rPr>
        <w:rFonts w:ascii="Arial" w:eastAsia="Arial" w:hAnsi="Arial" w:cs="Arial" w:hint="default"/>
        <w:b/>
        <w:bCs/>
        <w:spacing w:val="-1"/>
        <w:w w:val="100"/>
        <w:sz w:val="24"/>
        <w:szCs w:val="24"/>
        <w:lang w:val="tr-TR" w:eastAsia="en-US" w:bidi="ar-SA"/>
      </w:rPr>
    </w:lvl>
    <w:lvl w:ilvl="1" w:tplc="2AF69A14">
      <w:numFmt w:val="bullet"/>
      <w:lvlText w:val="•"/>
      <w:lvlJc w:val="left"/>
      <w:pPr>
        <w:ind w:left="1382" w:hanging="267"/>
      </w:pPr>
      <w:rPr>
        <w:rFonts w:hint="default"/>
        <w:lang w:val="tr-TR" w:eastAsia="en-US" w:bidi="ar-SA"/>
      </w:rPr>
    </w:lvl>
    <w:lvl w:ilvl="2" w:tplc="9892C23C">
      <w:numFmt w:val="bullet"/>
      <w:lvlText w:val="•"/>
      <w:lvlJc w:val="left"/>
      <w:pPr>
        <w:ind w:left="2624" w:hanging="267"/>
      </w:pPr>
      <w:rPr>
        <w:rFonts w:hint="default"/>
        <w:lang w:val="tr-TR" w:eastAsia="en-US" w:bidi="ar-SA"/>
      </w:rPr>
    </w:lvl>
    <w:lvl w:ilvl="3" w:tplc="28C438FE">
      <w:numFmt w:val="bullet"/>
      <w:lvlText w:val="•"/>
      <w:lvlJc w:val="left"/>
      <w:pPr>
        <w:ind w:left="3866" w:hanging="267"/>
      </w:pPr>
      <w:rPr>
        <w:rFonts w:hint="default"/>
        <w:lang w:val="tr-TR" w:eastAsia="en-US" w:bidi="ar-SA"/>
      </w:rPr>
    </w:lvl>
    <w:lvl w:ilvl="4" w:tplc="B2723768">
      <w:numFmt w:val="bullet"/>
      <w:lvlText w:val="•"/>
      <w:lvlJc w:val="left"/>
      <w:pPr>
        <w:ind w:left="5108" w:hanging="267"/>
      </w:pPr>
      <w:rPr>
        <w:rFonts w:hint="default"/>
        <w:lang w:val="tr-TR" w:eastAsia="en-US" w:bidi="ar-SA"/>
      </w:rPr>
    </w:lvl>
    <w:lvl w:ilvl="5" w:tplc="04268742">
      <w:numFmt w:val="bullet"/>
      <w:lvlText w:val="•"/>
      <w:lvlJc w:val="left"/>
      <w:pPr>
        <w:ind w:left="6350" w:hanging="267"/>
      </w:pPr>
      <w:rPr>
        <w:rFonts w:hint="default"/>
        <w:lang w:val="tr-TR" w:eastAsia="en-US" w:bidi="ar-SA"/>
      </w:rPr>
    </w:lvl>
    <w:lvl w:ilvl="6" w:tplc="68C4907C">
      <w:numFmt w:val="bullet"/>
      <w:lvlText w:val="•"/>
      <w:lvlJc w:val="left"/>
      <w:pPr>
        <w:ind w:left="7592" w:hanging="267"/>
      </w:pPr>
      <w:rPr>
        <w:rFonts w:hint="default"/>
        <w:lang w:val="tr-TR" w:eastAsia="en-US" w:bidi="ar-SA"/>
      </w:rPr>
    </w:lvl>
    <w:lvl w:ilvl="7" w:tplc="56D47492">
      <w:numFmt w:val="bullet"/>
      <w:lvlText w:val="•"/>
      <w:lvlJc w:val="left"/>
      <w:pPr>
        <w:ind w:left="8834" w:hanging="267"/>
      </w:pPr>
      <w:rPr>
        <w:rFonts w:hint="default"/>
        <w:lang w:val="tr-TR" w:eastAsia="en-US" w:bidi="ar-SA"/>
      </w:rPr>
    </w:lvl>
    <w:lvl w:ilvl="8" w:tplc="63320286">
      <w:numFmt w:val="bullet"/>
      <w:lvlText w:val="•"/>
      <w:lvlJc w:val="left"/>
      <w:pPr>
        <w:ind w:left="10076" w:hanging="267"/>
      </w:pPr>
      <w:rPr>
        <w:rFonts w:hint="default"/>
        <w:lang w:val="tr-TR" w:eastAsia="en-US" w:bidi="ar-SA"/>
      </w:rPr>
    </w:lvl>
  </w:abstractNum>
  <w:abstractNum w:abstractNumId="26" w15:restartNumberingAfterBreak="0">
    <w:nsid w:val="4B4149B4"/>
    <w:multiLevelType w:val="hybridMultilevel"/>
    <w:tmpl w:val="8D3A564A"/>
    <w:lvl w:ilvl="0" w:tplc="E9C4A4A2">
      <w:start w:val="1"/>
      <w:numFmt w:val="decimal"/>
      <w:lvlText w:val="%1."/>
      <w:lvlJc w:val="left"/>
      <w:pPr>
        <w:ind w:left="158" w:hanging="267"/>
      </w:pPr>
      <w:rPr>
        <w:rFonts w:ascii="Arimo" w:eastAsia="Arimo" w:hAnsi="Arimo" w:cs="Arimo" w:hint="default"/>
        <w:spacing w:val="-1"/>
        <w:w w:val="100"/>
        <w:sz w:val="24"/>
        <w:szCs w:val="24"/>
        <w:lang w:val="tr-TR" w:eastAsia="en-US" w:bidi="ar-SA"/>
      </w:rPr>
    </w:lvl>
    <w:lvl w:ilvl="1" w:tplc="7FDC99B0">
      <w:numFmt w:val="bullet"/>
      <w:lvlText w:val="•"/>
      <w:lvlJc w:val="left"/>
      <w:pPr>
        <w:ind w:left="1400" w:hanging="267"/>
      </w:pPr>
      <w:rPr>
        <w:rFonts w:hint="default"/>
        <w:lang w:val="tr-TR" w:eastAsia="en-US" w:bidi="ar-SA"/>
      </w:rPr>
    </w:lvl>
    <w:lvl w:ilvl="2" w:tplc="8AD4718C">
      <w:numFmt w:val="bullet"/>
      <w:lvlText w:val="•"/>
      <w:lvlJc w:val="left"/>
      <w:pPr>
        <w:ind w:left="2640" w:hanging="267"/>
      </w:pPr>
      <w:rPr>
        <w:rFonts w:hint="default"/>
        <w:lang w:val="tr-TR" w:eastAsia="en-US" w:bidi="ar-SA"/>
      </w:rPr>
    </w:lvl>
    <w:lvl w:ilvl="3" w:tplc="6700D958">
      <w:numFmt w:val="bullet"/>
      <w:lvlText w:val="•"/>
      <w:lvlJc w:val="left"/>
      <w:pPr>
        <w:ind w:left="3880" w:hanging="267"/>
      </w:pPr>
      <w:rPr>
        <w:rFonts w:hint="default"/>
        <w:lang w:val="tr-TR" w:eastAsia="en-US" w:bidi="ar-SA"/>
      </w:rPr>
    </w:lvl>
    <w:lvl w:ilvl="4" w:tplc="BD0AA1C4">
      <w:numFmt w:val="bullet"/>
      <w:lvlText w:val="•"/>
      <w:lvlJc w:val="left"/>
      <w:pPr>
        <w:ind w:left="5120" w:hanging="267"/>
      </w:pPr>
      <w:rPr>
        <w:rFonts w:hint="default"/>
        <w:lang w:val="tr-TR" w:eastAsia="en-US" w:bidi="ar-SA"/>
      </w:rPr>
    </w:lvl>
    <w:lvl w:ilvl="5" w:tplc="6E24CB42">
      <w:numFmt w:val="bullet"/>
      <w:lvlText w:val="•"/>
      <w:lvlJc w:val="left"/>
      <w:pPr>
        <w:ind w:left="6360" w:hanging="267"/>
      </w:pPr>
      <w:rPr>
        <w:rFonts w:hint="default"/>
        <w:lang w:val="tr-TR" w:eastAsia="en-US" w:bidi="ar-SA"/>
      </w:rPr>
    </w:lvl>
    <w:lvl w:ilvl="6" w:tplc="2DF451F0">
      <w:numFmt w:val="bullet"/>
      <w:lvlText w:val="•"/>
      <w:lvlJc w:val="left"/>
      <w:pPr>
        <w:ind w:left="7600" w:hanging="267"/>
      </w:pPr>
      <w:rPr>
        <w:rFonts w:hint="default"/>
        <w:lang w:val="tr-TR" w:eastAsia="en-US" w:bidi="ar-SA"/>
      </w:rPr>
    </w:lvl>
    <w:lvl w:ilvl="7" w:tplc="DEFC0332">
      <w:numFmt w:val="bullet"/>
      <w:lvlText w:val="•"/>
      <w:lvlJc w:val="left"/>
      <w:pPr>
        <w:ind w:left="8840" w:hanging="267"/>
      </w:pPr>
      <w:rPr>
        <w:rFonts w:hint="default"/>
        <w:lang w:val="tr-TR" w:eastAsia="en-US" w:bidi="ar-SA"/>
      </w:rPr>
    </w:lvl>
    <w:lvl w:ilvl="8" w:tplc="D0C240B2">
      <w:numFmt w:val="bullet"/>
      <w:lvlText w:val="•"/>
      <w:lvlJc w:val="left"/>
      <w:pPr>
        <w:ind w:left="10080" w:hanging="267"/>
      </w:pPr>
      <w:rPr>
        <w:rFonts w:hint="default"/>
        <w:lang w:val="tr-TR" w:eastAsia="en-US" w:bidi="ar-SA"/>
      </w:rPr>
    </w:lvl>
  </w:abstractNum>
  <w:abstractNum w:abstractNumId="27" w15:restartNumberingAfterBreak="0">
    <w:nsid w:val="52530FB7"/>
    <w:multiLevelType w:val="hybridMultilevel"/>
    <w:tmpl w:val="FF7E4672"/>
    <w:lvl w:ilvl="0" w:tplc="E15AF114">
      <w:start w:val="9"/>
      <w:numFmt w:val="decimal"/>
      <w:lvlText w:val="%1-"/>
      <w:lvlJc w:val="left"/>
      <w:pPr>
        <w:ind w:left="338" w:hanging="480"/>
      </w:pPr>
      <w:rPr>
        <w:rFonts w:ascii="Arimo" w:eastAsia="Arimo" w:hAnsi="Arimo" w:cs="Arimo" w:hint="default"/>
        <w:spacing w:val="-1"/>
        <w:w w:val="100"/>
        <w:sz w:val="24"/>
        <w:szCs w:val="24"/>
        <w:lang w:val="tr-TR" w:eastAsia="en-US" w:bidi="ar-SA"/>
      </w:rPr>
    </w:lvl>
    <w:lvl w:ilvl="1" w:tplc="50A0A17A">
      <w:numFmt w:val="bullet"/>
      <w:lvlText w:val="•"/>
      <w:lvlJc w:val="left"/>
      <w:pPr>
        <w:ind w:left="1562" w:hanging="480"/>
      </w:pPr>
      <w:rPr>
        <w:rFonts w:hint="default"/>
        <w:lang w:val="tr-TR" w:eastAsia="en-US" w:bidi="ar-SA"/>
      </w:rPr>
    </w:lvl>
    <w:lvl w:ilvl="2" w:tplc="5D5C261C">
      <w:numFmt w:val="bullet"/>
      <w:lvlText w:val="•"/>
      <w:lvlJc w:val="left"/>
      <w:pPr>
        <w:ind w:left="2784" w:hanging="480"/>
      </w:pPr>
      <w:rPr>
        <w:rFonts w:hint="default"/>
        <w:lang w:val="tr-TR" w:eastAsia="en-US" w:bidi="ar-SA"/>
      </w:rPr>
    </w:lvl>
    <w:lvl w:ilvl="3" w:tplc="873A32E8">
      <w:numFmt w:val="bullet"/>
      <w:lvlText w:val="•"/>
      <w:lvlJc w:val="left"/>
      <w:pPr>
        <w:ind w:left="4006" w:hanging="480"/>
      </w:pPr>
      <w:rPr>
        <w:rFonts w:hint="default"/>
        <w:lang w:val="tr-TR" w:eastAsia="en-US" w:bidi="ar-SA"/>
      </w:rPr>
    </w:lvl>
    <w:lvl w:ilvl="4" w:tplc="5F4EC4BC">
      <w:numFmt w:val="bullet"/>
      <w:lvlText w:val="•"/>
      <w:lvlJc w:val="left"/>
      <w:pPr>
        <w:ind w:left="5228" w:hanging="480"/>
      </w:pPr>
      <w:rPr>
        <w:rFonts w:hint="default"/>
        <w:lang w:val="tr-TR" w:eastAsia="en-US" w:bidi="ar-SA"/>
      </w:rPr>
    </w:lvl>
    <w:lvl w:ilvl="5" w:tplc="F48C5C42">
      <w:numFmt w:val="bullet"/>
      <w:lvlText w:val="•"/>
      <w:lvlJc w:val="left"/>
      <w:pPr>
        <w:ind w:left="6450" w:hanging="480"/>
      </w:pPr>
      <w:rPr>
        <w:rFonts w:hint="default"/>
        <w:lang w:val="tr-TR" w:eastAsia="en-US" w:bidi="ar-SA"/>
      </w:rPr>
    </w:lvl>
    <w:lvl w:ilvl="6" w:tplc="AA7E2722">
      <w:numFmt w:val="bullet"/>
      <w:lvlText w:val="•"/>
      <w:lvlJc w:val="left"/>
      <w:pPr>
        <w:ind w:left="7672" w:hanging="480"/>
      </w:pPr>
      <w:rPr>
        <w:rFonts w:hint="default"/>
        <w:lang w:val="tr-TR" w:eastAsia="en-US" w:bidi="ar-SA"/>
      </w:rPr>
    </w:lvl>
    <w:lvl w:ilvl="7" w:tplc="A0A0C272">
      <w:numFmt w:val="bullet"/>
      <w:lvlText w:val="•"/>
      <w:lvlJc w:val="left"/>
      <w:pPr>
        <w:ind w:left="8894" w:hanging="480"/>
      </w:pPr>
      <w:rPr>
        <w:rFonts w:hint="default"/>
        <w:lang w:val="tr-TR" w:eastAsia="en-US" w:bidi="ar-SA"/>
      </w:rPr>
    </w:lvl>
    <w:lvl w:ilvl="8" w:tplc="1DF6BEBC">
      <w:numFmt w:val="bullet"/>
      <w:lvlText w:val="•"/>
      <w:lvlJc w:val="left"/>
      <w:pPr>
        <w:ind w:left="10116" w:hanging="480"/>
      </w:pPr>
      <w:rPr>
        <w:rFonts w:hint="default"/>
        <w:lang w:val="tr-TR" w:eastAsia="en-US" w:bidi="ar-SA"/>
      </w:rPr>
    </w:lvl>
  </w:abstractNum>
  <w:abstractNum w:abstractNumId="28" w15:restartNumberingAfterBreak="0">
    <w:nsid w:val="54C313A0"/>
    <w:multiLevelType w:val="hybridMultilevel"/>
    <w:tmpl w:val="3410B778"/>
    <w:lvl w:ilvl="0" w:tplc="FF9C9F06">
      <w:start w:val="3"/>
      <w:numFmt w:val="decimal"/>
      <w:lvlText w:val="%1."/>
      <w:lvlJc w:val="left"/>
      <w:pPr>
        <w:ind w:left="233" w:hanging="202"/>
      </w:pPr>
      <w:rPr>
        <w:rFonts w:ascii="Arial" w:eastAsia="Arial" w:hAnsi="Arial" w:cs="Arial" w:hint="default"/>
        <w:b/>
        <w:bCs/>
        <w:spacing w:val="-1"/>
        <w:w w:val="100"/>
        <w:sz w:val="22"/>
        <w:szCs w:val="22"/>
        <w:lang w:val="tr-TR" w:eastAsia="en-US" w:bidi="ar-SA"/>
      </w:rPr>
    </w:lvl>
    <w:lvl w:ilvl="1" w:tplc="59C8C3A4">
      <w:start w:val="1"/>
      <w:numFmt w:val="decimal"/>
      <w:lvlText w:val="%2-"/>
      <w:lvlJc w:val="left"/>
      <w:pPr>
        <w:ind w:left="338" w:hanging="480"/>
      </w:pPr>
      <w:rPr>
        <w:rFonts w:ascii="Arimo" w:eastAsia="Arimo" w:hAnsi="Arimo" w:cs="Arimo" w:hint="default"/>
        <w:spacing w:val="-1"/>
        <w:w w:val="100"/>
        <w:sz w:val="24"/>
        <w:szCs w:val="24"/>
        <w:lang w:val="tr-TR" w:eastAsia="en-US" w:bidi="ar-SA"/>
      </w:rPr>
    </w:lvl>
    <w:lvl w:ilvl="2" w:tplc="190EB5FA">
      <w:numFmt w:val="bullet"/>
      <w:lvlText w:val="•"/>
      <w:lvlJc w:val="left"/>
      <w:pPr>
        <w:ind w:left="1697" w:hanging="480"/>
      </w:pPr>
      <w:rPr>
        <w:rFonts w:hint="default"/>
        <w:lang w:val="tr-TR" w:eastAsia="en-US" w:bidi="ar-SA"/>
      </w:rPr>
    </w:lvl>
    <w:lvl w:ilvl="3" w:tplc="D8549CC6">
      <w:numFmt w:val="bullet"/>
      <w:lvlText w:val="•"/>
      <w:lvlJc w:val="left"/>
      <w:pPr>
        <w:ind w:left="3055" w:hanging="480"/>
      </w:pPr>
      <w:rPr>
        <w:rFonts w:hint="default"/>
        <w:lang w:val="tr-TR" w:eastAsia="en-US" w:bidi="ar-SA"/>
      </w:rPr>
    </w:lvl>
    <w:lvl w:ilvl="4" w:tplc="E0607F9A">
      <w:numFmt w:val="bullet"/>
      <w:lvlText w:val="•"/>
      <w:lvlJc w:val="left"/>
      <w:pPr>
        <w:ind w:left="4413" w:hanging="480"/>
      </w:pPr>
      <w:rPr>
        <w:rFonts w:hint="default"/>
        <w:lang w:val="tr-TR" w:eastAsia="en-US" w:bidi="ar-SA"/>
      </w:rPr>
    </w:lvl>
    <w:lvl w:ilvl="5" w:tplc="9A98317C">
      <w:numFmt w:val="bullet"/>
      <w:lvlText w:val="•"/>
      <w:lvlJc w:val="left"/>
      <w:pPr>
        <w:ind w:left="5771" w:hanging="480"/>
      </w:pPr>
      <w:rPr>
        <w:rFonts w:hint="default"/>
        <w:lang w:val="tr-TR" w:eastAsia="en-US" w:bidi="ar-SA"/>
      </w:rPr>
    </w:lvl>
    <w:lvl w:ilvl="6" w:tplc="EA5C6F8A">
      <w:numFmt w:val="bullet"/>
      <w:lvlText w:val="•"/>
      <w:lvlJc w:val="left"/>
      <w:pPr>
        <w:ind w:left="7128" w:hanging="480"/>
      </w:pPr>
      <w:rPr>
        <w:rFonts w:hint="default"/>
        <w:lang w:val="tr-TR" w:eastAsia="en-US" w:bidi="ar-SA"/>
      </w:rPr>
    </w:lvl>
    <w:lvl w:ilvl="7" w:tplc="6FF20640">
      <w:numFmt w:val="bullet"/>
      <w:lvlText w:val="•"/>
      <w:lvlJc w:val="left"/>
      <w:pPr>
        <w:ind w:left="8486" w:hanging="480"/>
      </w:pPr>
      <w:rPr>
        <w:rFonts w:hint="default"/>
        <w:lang w:val="tr-TR" w:eastAsia="en-US" w:bidi="ar-SA"/>
      </w:rPr>
    </w:lvl>
    <w:lvl w:ilvl="8" w:tplc="144E79D2">
      <w:numFmt w:val="bullet"/>
      <w:lvlText w:val="•"/>
      <w:lvlJc w:val="left"/>
      <w:pPr>
        <w:ind w:left="9844" w:hanging="480"/>
      </w:pPr>
      <w:rPr>
        <w:rFonts w:hint="default"/>
        <w:lang w:val="tr-TR" w:eastAsia="en-US" w:bidi="ar-SA"/>
      </w:rPr>
    </w:lvl>
  </w:abstractNum>
  <w:abstractNum w:abstractNumId="29" w15:restartNumberingAfterBreak="0">
    <w:nsid w:val="57F0494D"/>
    <w:multiLevelType w:val="hybridMultilevel"/>
    <w:tmpl w:val="AAE6B186"/>
    <w:lvl w:ilvl="0" w:tplc="13C49F60">
      <w:start w:val="3"/>
      <w:numFmt w:val="decimal"/>
      <w:lvlText w:val="%1-"/>
      <w:lvlJc w:val="left"/>
      <w:pPr>
        <w:ind w:left="684" w:hanging="347"/>
      </w:pPr>
      <w:rPr>
        <w:rFonts w:ascii="Arimo" w:eastAsia="Arimo" w:hAnsi="Arimo" w:cs="Arimo" w:hint="default"/>
        <w:spacing w:val="-1"/>
        <w:w w:val="100"/>
        <w:sz w:val="24"/>
        <w:szCs w:val="24"/>
        <w:lang w:val="tr-TR" w:eastAsia="en-US" w:bidi="ar-SA"/>
      </w:rPr>
    </w:lvl>
    <w:lvl w:ilvl="1" w:tplc="C79E9D9C">
      <w:numFmt w:val="bullet"/>
      <w:lvlText w:val="•"/>
      <w:lvlJc w:val="left"/>
      <w:pPr>
        <w:ind w:left="1868" w:hanging="347"/>
      </w:pPr>
      <w:rPr>
        <w:rFonts w:hint="default"/>
        <w:lang w:val="tr-TR" w:eastAsia="en-US" w:bidi="ar-SA"/>
      </w:rPr>
    </w:lvl>
    <w:lvl w:ilvl="2" w:tplc="FDBCB650">
      <w:numFmt w:val="bullet"/>
      <w:lvlText w:val="•"/>
      <w:lvlJc w:val="left"/>
      <w:pPr>
        <w:ind w:left="3056" w:hanging="347"/>
      </w:pPr>
      <w:rPr>
        <w:rFonts w:hint="default"/>
        <w:lang w:val="tr-TR" w:eastAsia="en-US" w:bidi="ar-SA"/>
      </w:rPr>
    </w:lvl>
    <w:lvl w:ilvl="3" w:tplc="B3E6F966">
      <w:numFmt w:val="bullet"/>
      <w:lvlText w:val="•"/>
      <w:lvlJc w:val="left"/>
      <w:pPr>
        <w:ind w:left="4244" w:hanging="347"/>
      </w:pPr>
      <w:rPr>
        <w:rFonts w:hint="default"/>
        <w:lang w:val="tr-TR" w:eastAsia="en-US" w:bidi="ar-SA"/>
      </w:rPr>
    </w:lvl>
    <w:lvl w:ilvl="4" w:tplc="4F4438EA">
      <w:numFmt w:val="bullet"/>
      <w:lvlText w:val="•"/>
      <w:lvlJc w:val="left"/>
      <w:pPr>
        <w:ind w:left="5432" w:hanging="347"/>
      </w:pPr>
      <w:rPr>
        <w:rFonts w:hint="default"/>
        <w:lang w:val="tr-TR" w:eastAsia="en-US" w:bidi="ar-SA"/>
      </w:rPr>
    </w:lvl>
    <w:lvl w:ilvl="5" w:tplc="BA68D780">
      <w:numFmt w:val="bullet"/>
      <w:lvlText w:val="•"/>
      <w:lvlJc w:val="left"/>
      <w:pPr>
        <w:ind w:left="6620" w:hanging="347"/>
      </w:pPr>
      <w:rPr>
        <w:rFonts w:hint="default"/>
        <w:lang w:val="tr-TR" w:eastAsia="en-US" w:bidi="ar-SA"/>
      </w:rPr>
    </w:lvl>
    <w:lvl w:ilvl="6" w:tplc="E90854BE">
      <w:numFmt w:val="bullet"/>
      <w:lvlText w:val="•"/>
      <w:lvlJc w:val="left"/>
      <w:pPr>
        <w:ind w:left="7808" w:hanging="347"/>
      </w:pPr>
      <w:rPr>
        <w:rFonts w:hint="default"/>
        <w:lang w:val="tr-TR" w:eastAsia="en-US" w:bidi="ar-SA"/>
      </w:rPr>
    </w:lvl>
    <w:lvl w:ilvl="7" w:tplc="60609A3C">
      <w:numFmt w:val="bullet"/>
      <w:lvlText w:val="•"/>
      <w:lvlJc w:val="left"/>
      <w:pPr>
        <w:ind w:left="8996" w:hanging="347"/>
      </w:pPr>
      <w:rPr>
        <w:rFonts w:hint="default"/>
        <w:lang w:val="tr-TR" w:eastAsia="en-US" w:bidi="ar-SA"/>
      </w:rPr>
    </w:lvl>
    <w:lvl w:ilvl="8" w:tplc="9148E790">
      <w:numFmt w:val="bullet"/>
      <w:lvlText w:val="•"/>
      <w:lvlJc w:val="left"/>
      <w:pPr>
        <w:ind w:left="10184" w:hanging="347"/>
      </w:pPr>
      <w:rPr>
        <w:rFonts w:hint="default"/>
        <w:lang w:val="tr-TR" w:eastAsia="en-US" w:bidi="ar-SA"/>
      </w:rPr>
    </w:lvl>
  </w:abstractNum>
  <w:abstractNum w:abstractNumId="30" w15:restartNumberingAfterBreak="0">
    <w:nsid w:val="627B5B89"/>
    <w:multiLevelType w:val="hybridMultilevel"/>
    <w:tmpl w:val="CCB49104"/>
    <w:lvl w:ilvl="0" w:tplc="C868E8CE">
      <w:start w:val="1"/>
      <w:numFmt w:val="decimal"/>
      <w:lvlText w:val="%1-"/>
      <w:lvlJc w:val="left"/>
      <w:pPr>
        <w:ind w:left="203" w:hanging="280"/>
      </w:pPr>
      <w:rPr>
        <w:rFonts w:ascii="Arimo" w:eastAsia="Arimo" w:hAnsi="Arimo" w:cs="Arimo" w:hint="default"/>
        <w:spacing w:val="-1"/>
        <w:w w:val="100"/>
        <w:sz w:val="24"/>
        <w:szCs w:val="24"/>
        <w:lang w:val="tr-TR" w:eastAsia="en-US" w:bidi="ar-SA"/>
      </w:rPr>
    </w:lvl>
    <w:lvl w:ilvl="1" w:tplc="B69E6906">
      <w:numFmt w:val="bullet"/>
      <w:lvlText w:val="•"/>
      <w:lvlJc w:val="left"/>
      <w:pPr>
        <w:ind w:left="1436" w:hanging="280"/>
      </w:pPr>
      <w:rPr>
        <w:rFonts w:hint="default"/>
        <w:lang w:val="tr-TR" w:eastAsia="en-US" w:bidi="ar-SA"/>
      </w:rPr>
    </w:lvl>
    <w:lvl w:ilvl="2" w:tplc="9E0EF74E">
      <w:numFmt w:val="bullet"/>
      <w:lvlText w:val="•"/>
      <w:lvlJc w:val="left"/>
      <w:pPr>
        <w:ind w:left="2672" w:hanging="280"/>
      </w:pPr>
      <w:rPr>
        <w:rFonts w:hint="default"/>
        <w:lang w:val="tr-TR" w:eastAsia="en-US" w:bidi="ar-SA"/>
      </w:rPr>
    </w:lvl>
    <w:lvl w:ilvl="3" w:tplc="F272CA80">
      <w:numFmt w:val="bullet"/>
      <w:lvlText w:val="•"/>
      <w:lvlJc w:val="left"/>
      <w:pPr>
        <w:ind w:left="3908" w:hanging="280"/>
      </w:pPr>
      <w:rPr>
        <w:rFonts w:hint="default"/>
        <w:lang w:val="tr-TR" w:eastAsia="en-US" w:bidi="ar-SA"/>
      </w:rPr>
    </w:lvl>
    <w:lvl w:ilvl="4" w:tplc="29A2942C">
      <w:numFmt w:val="bullet"/>
      <w:lvlText w:val="•"/>
      <w:lvlJc w:val="left"/>
      <w:pPr>
        <w:ind w:left="5144" w:hanging="280"/>
      </w:pPr>
      <w:rPr>
        <w:rFonts w:hint="default"/>
        <w:lang w:val="tr-TR" w:eastAsia="en-US" w:bidi="ar-SA"/>
      </w:rPr>
    </w:lvl>
    <w:lvl w:ilvl="5" w:tplc="F33C092A">
      <w:numFmt w:val="bullet"/>
      <w:lvlText w:val="•"/>
      <w:lvlJc w:val="left"/>
      <w:pPr>
        <w:ind w:left="6380" w:hanging="280"/>
      </w:pPr>
      <w:rPr>
        <w:rFonts w:hint="default"/>
        <w:lang w:val="tr-TR" w:eastAsia="en-US" w:bidi="ar-SA"/>
      </w:rPr>
    </w:lvl>
    <w:lvl w:ilvl="6" w:tplc="0C3A6CB4">
      <w:numFmt w:val="bullet"/>
      <w:lvlText w:val="•"/>
      <w:lvlJc w:val="left"/>
      <w:pPr>
        <w:ind w:left="7616" w:hanging="280"/>
      </w:pPr>
      <w:rPr>
        <w:rFonts w:hint="default"/>
        <w:lang w:val="tr-TR" w:eastAsia="en-US" w:bidi="ar-SA"/>
      </w:rPr>
    </w:lvl>
    <w:lvl w:ilvl="7" w:tplc="C010A45A">
      <w:numFmt w:val="bullet"/>
      <w:lvlText w:val="•"/>
      <w:lvlJc w:val="left"/>
      <w:pPr>
        <w:ind w:left="8852" w:hanging="280"/>
      </w:pPr>
      <w:rPr>
        <w:rFonts w:hint="default"/>
        <w:lang w:val="tr-TR" w:eastAsia="en-US" w:bidi="ar-SA"/>
      </w:rPr>
    </w:lvl>
    <w:lvl w:ilvl="8" w:tplc="86C6E5F4">
      <w:numFmt w:val="bullet"/>
      <w:lvlText w:val="•"/>
      <w:lvlJc w:val="left"/>
      <w:pPr>
        <w:ind w:left="10088" w:hanging="280"/>
      </w:pPr>
      <w:rPr>
        <w:rFonts w:hint="default"/>
        <w:lang w:val="tr-TR" w:eastAsia="en-US" w:bidi="ar-SA"/>
      </w:rPr>
    </w:lvl>
  </w:abstractNum>
  <w:abstractNum w:abstractNumId="31" w15:restartNumberingAfterBreak="0">
    <w:nsid w:val="635632E0"/>
    <w:multiLevelType w:val="hybridMultilevel"/>
    <w:tmpl w:val="EAF0A446"/>
    <w:lvl w:ilvl="0" w:tplc="A726CEF8">
      <w:start w:val="1"/>
      <w:numFmt w:val="decimal"/>
      <w:lvlText w:val="%1."/>
      <w:lvlJc w:val="left"/>
      <w:pPr>
        <w:ind w:left="967" w:hanging="359"/>
      </w:pPr>
      <w:rPr>
        <w:rFonts w:hint="default"/>
        <w:b/>
        <w:bCs/>
        <w:spacing w:val="-1"/>
        <w:w w:val="100"/>
        <w:lang w:val="tr-TR" w:eastAsia="en-US" w:bidi="ar-SA"/>
      </w:rPr>
    </w:lvl>
    <w:lvl w:ilvl="1" w:tplc="9A4E27C0">
      <w:numFmt w:val="bullet"/>
      <w:lvlText w:val="•"/>
      <w:lvlJc w:val="left"/>
      <w:pPr>
        <w:ind w:left="2120" w:hanging="359"/>
      </w:pPr>
      <w:rPr>
        <w:rFonts w:hint="default"/>
        <w:lang w:val="tr-TR" w:eastAsia="en-US" w:bidi="ar-SA"/>
      </w:rPr>
    </w:lvl>
    <w:lvl w:ilvl="2" w:tplc="3440F502">
      <w:numFmt w:val="bullet"/>
      <w:lvlText w:val="•"/>
      <w:lvlJc w:val="left"/>
      <w:pPr>
        <w:ind w:left="3280" w:hanging="359"/>
      </w:pPr>
      <w:rPr>
        <w:rFonts w:hint="default"/>
        <w:lang w:val="tr-TR" w:eastAsia="en-US" w:bidi="ar-SA"/>
      </w:rPr>
    </w:lvl>
    <w:lvl w:ilvl="3" w:tplc="D138F11C">
      <w:numFmt w:val="bullet"/>
      <w:lvlText w:val="•"/>
      <w:lvlJc w:val="left"/>
      <w:pPr>
        <w:ind w:left="4440" w:hanging="359"/>
      </w:pPr>
      <w:rPr>
        <w:rFonts w:hint="default"/>
        <w:lang w:val="tr-TR" w:eastAsia="en-US" w:bidi="ar-SA"/>
      </w:rPr>
    </w:lvl>
    <w:lvl w:ilvl="4" w:tplc="5734C7F6">
      <w:numFmt w:val="bullet"/>
      <w:lvlText w:val="•"/>
      <w:lvlJc w:val="left"/>
      <w:pPr>
        <w:ind w:left="5600" w:hanging="359"/>
      </w:pPr>
      <w:rPr>
        <w:rFonts w:hint="default"/>
        <w:lang w:val="tr-TR" w:eastAsia="en-US" w:bidi="ar-SA"/>
      </w:rPr>
    </w:lvl>
    <w:lvl w:ilvl="5" w:tplc="B67E6DF4">
      <w:numFmt w:val="bullet"/>
      <w:lvlText w:val="•"/>
      <w:lvlJc w:val="left"/>
      <w:pPr>
        <w:ind w:left="6760" w:hanging="359"/>
      </w:pPr>
      <w:rPr>
        <w:rFonts w:hint="default"/>
        <w:lang w:val="tr-TR" w:eastAsia="en-US" w:bidi="ar-SA"/>
      </w:rPr>
    </w:lvl>
    <w:lvl w:ilvl="6" w:tplc="BACEFCD8">
      <w:numFmt w:val="bullet"/>
      <w:lvlText w:val="•"/>
      <w:lvlJc w:val="left"/>
      <w:pPr>
        <w:ind w:left="7920" w:hanging="359"/>
      </w:pPr>
      <w:rPr>
        <w:rFonts w:hint="default"/>
        <w:lang w:val="tr-TR" w:eastAsia="en-US" w:bidi="ar-SA"/>
      </w:rPr>
    </w:lvl>
    <w:lvl w:ilvl="7" w:tplc="AECAF426">
      <w:numFmt w:val="bullet"/>
      <w:lvlText w:val="•"/>
      <w:lvlJc w:val="left"/>
      <w:pPr>
        <w:ind w:left="9080" w:hanging="359"/>
      </w:pPr>
      <w:rPr>
        <w:rFonts w:hint="default"/>
        <w:lang w:val="tr-TR" w:eastAsia="en-US" w:bidi="ar-SA"/>
      </w:rPr>
    </w:lvl>
    <w:lvl w:ilvl="8" w:tplc="E97E36D0">
      <w:numFmt w:val="bullet"/>
      <w:lvlText w:val="•"/>
      <w:lvlJc w:val="left"/>
      <w:pPr>
        <w:ind w:left="10240" w:hanging="359"/>
      </w:pPr>
      <w:rPr>
        <w:rFonts w:hint="default"/>
        <w:lang w:val="tr-TR" w:eastAsia="en-US" w:bidi="ar-SA"/>
      </w:rPr>
    </w:lvl>
  </w:abstractNum>
  <w:abstractNum w:abstractNumId="32" w15:restartNumberingAfterBreak="0">
    <w:nsid w:val="656C2C1E"/>
    <w:multiLevelType w:val="hybridMultilevel"/>
    <w:tmpl w:val="90E63150"/>
    <w:lvl w:ilvl="0" w:tplc="1F7E77CC">
      <w:numFmt w:val="bullet"/>
      <w:lvlText w:val="-"/>
      <w:lvlJc w:val="left"/>
      <w:pPr>
        <w:ind w:left="143" w:hanging="147"/>
      </w:pPr>
      <w:rPr>
        <w:rFonts w:ascii="Arial" w:eastAsia="Arial" w:hAnsi="Arial" w:cs="Arial" w:hint="default"/>
        <w:w w:val="100"/>
        <w:sz w:val="24"/>
        <w:szCs w:val="24"/>
        <w:lang w:val="tr-TR" w:eastAsia="en-US" w:bidi="ar-SA"/>
      </w:rPr>
    </w:lvl>
    <w:lvl w:ilvl="1" w:tplc="574A1500">
      <w:numFmt w:val="bullet"/>
      <w:lvlText w:val="•"/>
      <w:lvlJc w:val="left"/>
      <w:pPr>
        <w:ind w:left="1382" w:hanging="147"/>
      </w:pPr>
      <w:rPr>
        <w:rFonts w:hint="default"/>
        <w:lang w:val="tr-TR" w:eastAsia="en-US" w:bidi="ar-SA"/>
      </w:rPr>
    </w:lvl>
    <w:lvl w:ilvl="2" w:tplc="02560972">
      <w:numFmt w:val="bullet"/>
      <w:lvlText w:val="•"/>
      <w:lvlJc w:val="left"/>
      <w:pPr>
        <w:ind w:left="2624" w:hanging="147"/>
      </w:pPr>
      <w:rPr>
        <w:rFonts w:hint="default"/>
        <w:lang w:val="tr-TR" w:eastAsia="en-US" w:bidi="ar-SA"/>
      </w:rPr>
    </w:lvl>
    <w:lvl w:ilvl="3" w:tplc="BF84B0AE">
      <w:numFmt w:val="bullet"/>
      <w:lvlText w:val="•"/>
      <w:lvlJc w:val="left"/>
      <w:pPr>
        <w:ind w:left="3866" w:hanging="147"/>
      </w:pPr>
      <w:rPr>
        <w:rFonts w:hint="default"/>
        <w:lang w:val="tr-TR" w:eastAsia="en-US" w:bidi="ar-SA"/>
      </w:rPr>
    </w:lvl>
    <w:lvl w:ilvl="4" w:tplc="7EA4BD14">
      <w:numFmt w:val="bullet"/>
      <w:lvlText w:val="•"/>
      <w:lvlJc w:val="left"/>
      <w:pPr>
        <w:ind w:left="5108" w:hanging="147"/>
      </w:pPr>
      <w:rPr>
        <w:rFonts w:hint="default"/>
        <w:lang w:val="tr-TR" w:eastAsia="en-US" w:bidi="ar-SA"/>
      </w:rPr>
    </w:lvl>
    <w:lvl w:ilvl="5" w:tplc="6366A510">
      <w:numFmt w:val="bullet"/>
      <w:lvlText w:val="•"/>
      <w:lvlJc w:val="left"/>
      <w:pPr>
        <w:ind w:left="6350" w:hanging="147"/>
      </w:pPr>
      <w:rPr>
        <w:rFonts w:hint="default"/>
        <w:lang w:val="tr-TR" w:eastAsia="en-US" w:bidi="ar-SA"/>
      </w:rPr>
    </w:lvl>
    <w:lvl w:ilvl="6" w:tplc="C16A869C">
      <w:numFmt w:val="bullet"/>
      <w:lvlText w:val="•"/>
      <w:lvlJc w:val="left"/>
      <w:pPr>
        <w:ind w:left="7592" w:hanging="147"/>
      </w:pPr>
      <w:rPr>
        <w:rFonts w:hint="default"/>
        <w:lang w:val="tr-TR" w:eastAsia="en-US" w:bidi="ar-SA"/>
      </w:rPr>
    </w:lvl>
    <w:lvl w:ilvl="7" w:tplc="A2E8511A">
      <w:numFmt w:val="bullet"/>
      <w:lvlText w:val="•"/>
      <w:lvlJc w:val="left"/>
      <w:pPr>
        <w:ind w:left="8834" w:hanging="147"/>
      </w:pPr>
      <w:rPr>
        <w:rFonts w:hint="default"/>
        <w:lang w:val="tr-TR" w:eastAsia="en-US" w:bidi="ar-SA"/>
      </w:rPr>
    </w:lvl>
    <w:lvl w:ilvl="8" w:tplc="E1E25C5A">
      <w:numFmt w:val="bullet"/>
      <w:lvlText w:val="•"/>
      <w:lvlJc w:val="left"/>
      <w:pPr>
        <w:ind w:left="10076" w:hanging="147"/>
      </w:pPr>
      <w:rPr>
        <w:rFonts w:hint="default"/>
        <w:lang w:val="tr-TR" w:eastAsia="en-US" w:bidi="ar-SA"/>
      </w:rPr>
    </w:lvl>
  </w:abstractNum>
  <w:abstractNum w:abstractNumId="33" w15:restartNumberingAfterBreak="0">
    <w:nsid w:val="6DDE32CB"/>
    <w:multiLevelType w:val="hybridMultilevel"/>
    <w:tmpl w:val="847E5216"/>
    <w:lvl w:ilvl="0" w:tplc="ACEE9920">
      <w:start w:val="1"/>
      <w:numFmt w:val="decimal"/>
      <w:lvlText w:val="%1)"/>
      <w:lvlJc w:val="left"/>
      <w:pPr>
        <w:ind w:left="664"/>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0CC08B08">
      <w:start w:val="1"/>
      <w:numFmt w:val="lowerLetter"/>
      <w:lvlText w:val="%2"/>
      <w:lvlJc w:val="left"/>
      <w:pPr>
        <w:ind w:left="136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160E9692">
      <w:start w:val="1"/>
      <w:numFmt w:val="lowerRoman"/>
      <w:lvlText w:val="%3"/>
      <w:lvlJc w:val="left"/>
      <w:pPr>
        <w:ind w:left="208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040A7414">
      <w:start w:val="1"/>
      <w:numFmt w:val="decimal"/>
      <w:lvlText w:val="%4"/>
      <w:lvlJc w:val="left"/>
      <w:pPr>
        <w:ind w:left="280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8E1069FE">
      <w:start w:val="1"/>
      <w:numFmt w:val="lowerLetter"/>
      <w:lvlText w:val="%5"/>
      <w:lvlJc w:val="left"/>
      <w:pPr>
        <w:ind w:left="352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999EA8B0">
      <w:start w:val="1"/>
      <w:numFmt w:val="lowerRoman"/>
      <w:lvlText w:val="%6"/>
      <w:lvlJc w:val="left"/>
      <w:pPr>
        <w:ind w:left="424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FCF86232">
      <w:start w:val="1"/>
      <w:numFmt w:val="decimal"/>
      <w:lvlText w:val="%7"/>
      <w:lvlJc w:val="left"/>
      <w:pPr>
        <w:ind w:left="496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9C12EF20">
      <w:start w:val="1"/>
      <w:numFmt w:val="lowerLetter"/>
      <w:lvlText w:val="%8"/>
      <w:lvlJc w:val="left"/>
      <w:pPr>
        <w:ind w:left="568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5288BC08">
      <w:start w:val="1"/>
      <w:numFmt w:val="lowerRoman"/>
      <w:lvlText w:val="%9"/>
      <w:lvlJc w:val="left"/>
      <w:pPr>
        <w:ind w:left="640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E630B65"/>
    <w:multiLevelType w:val="hybridMultilevel"/>
    <w:tmpl w:val="90F6949C"/>
    <w:lvl w:ilvl="0" w:tplc="B25610A2">
      <w:start w:val="13"/>
      <w:numFmt w:val="decimal"/>
      <w:lvlText w:val="%1."/>
      <w:lvlJc w:val="left"/>
      <w:pPr>
        <w:ind w:left="567" w:hanging="335"/>
      </w:pPr>
      <w:rPr>
        <w:rFonts w:ascii="Arimo" w:eastAsia="Arimo" w:hAnsi="Arimo" w:cs="Arimo" w:hint="default"/>
        <w:spacing w:val="-1"/>
        <w:w w:val="100"/>
        <w:sz w:val="22"/>
        <w:szCs w:val="22"/>
        <w:lang w:val="tr-TR" w:eastAsia="en-US" w:bidi="ar-SA"/>
      </w:rPr>
    </w:lvl>
    <w:lvl w:ilvl="1" w:tplc="936C3646">
      <w:numFmt w:val="bullet"/>
      <w:lvlText w:val="•"/>
      <w:lvlJc w:val="left"/>
      <w:pPr>
        <w:ind w:left="1760" w:hanging="335"/>
      </w:pPr>
      <w:rPr>
        <w:rFonts w:hint="default"/>
        <w:lang w:val="tr-TR" w:eastAsia="en-US" w:bidi="ar-SA"/>
      </w:rPr>
    </w:lvl>
    <w:lvl w:ilvl="2" w:tplc="780A7DB0">
      <w:numFmt w:val="bullet"/>
      <w:lvlText w:val="•"/>
      <w:lvlJc w:val="left"/>
      <w:pPr>
        <w:ind w:left="2960" w:hanging="335"/>
      </w:pPr>
      <w:rPr>
        <w:rFonts w:hint="default"/>
        <w:lang w:val="tr-TR" w:eastAsia="en-US" w:bidi="ar-SA"/>
      </w:rPr>
    </w:lvl>
    <w:lvl w:ilvl="3" w:tplc="2D50B568">
      <w:numFmt w:val="bullet"/>
      <w:lvlText w:val="•"/>
      <w:lvlJc w:val="left"/>
      <w:pPr>
        <w:ind w:left="4160" w:hanging="335"/>
      </w:pPr>
      <w:rPr>
        <w:rFonts w:hint="default"/>
        <w:lang w:val="tr-TR" w:eastAsia="en-US" w:bidi="ar-SA"/>
      </w:rPr>
    </w:lvl>
    <w:lvl w:ilvl="4" w:tplc="CF383DEE">
      <w:numFmt w:val="bullet"/>
      <w:lvlText w:val="•"/>
      <w:lvlJc w:val="left"/>
      <w:pPr>
        <w:ind w:left="5360" w:hanging="335"/>
      </w:pPr>
      <w:rPr>
        <w:rFonts w:hint="default"/>
        <w:lang w:val="tr-TR" w:eastAsia="en-US" w:bidi="ar-SA"/>
      </w:rPr>
    </w:lvl>
    <w:lvl w:ilvl="5" w:tplc="3BE67AA0">
      <w:numFmt w:val="bullet"/>
      <w:lvlText w:val="•"/>
      <w:lvlJc w:val="left"/>
      <w:pPr>
        <w:ind w:left="6560" w:hanging="335"/>
      </w:pPr>
      <w:rPr>
        <w:rFonts w:hint="default"/>
        <w:lang w:val="tr-TR" w:eastAsia="en-US" w:bidi="ar-SA"/>
      </w:rPr>
    </w:lvl>
    <w:lvl w:ilvl="6" w:tplc="B4F00A24">
      <w:numFmt w:val="bullet"/>
      <w:lvlText w:val="•"/>
      <w:lvlJc w:val="left"/>
      <w:pPr>
        <w:ind w:left="7760" w:hanging="335"/>
      </w:pPr>
      <w:rPr>
        <w:rFonts w:hint="default"/>
        <w:lang w:val="tr-TR" w:eastAsia="en-US" w:bidi="ar-SA"/>
      </w:rPr>
    </w:lvl>
    <w:lvl w:ilvl="7" w:tplc="86B8A9BA">
      <w:numFmt w:val="bullet"/>
      <w:lvlText w:val="•"/>
      <w:lvlJc w:val="left"/>
      <w:pPr>
        <w:ind w:left="8960" w:hanging="335"/>
      </w:pPr>
      <w:rPr>
        <w:rFonts w:hint="default"/>
        <w:lang w:val="tr-TR" w:eastAsia="en-US" w:bidi="ar-SA"/>
      </w:rPr>
    </w:lvl>
    <w:lvl w:ilvl="8" w:tplc="C1C05F60">
      <w:numFmt w:val="bullet"/>
      <w:lvlText w:val="•"/>
      <w:lvlJc w:val="left"/>
      <w:pPr>
        <w:ind w:left="10160" w:hanging="335"/>
      </w:pPr>
      <w:rPr>
        <w:rFonts w:hint="default"/>
        <w:lang w:val="tr-TR" w:eastAsia="en-US" w:bidi="ar-SA"/>
      </w:rPr>
    </w:lvl>
  </w:abstractNum>
  <w:abstractNum w:abstractNumId="35" w15:restartNumberingAfterBreak="0">
    <w:nsid w:val="716868A4"/>
    <w:multiLevelType w:val="hybridMultilevel"/>
    <w:tmpl w:val="5678D478"/>
    <w:lvl w:ilvl="0" w:tplc="8B6086F8">
      <w:start w:val="6"/>
      <w:numFmt w:val="decimal"/>
      <w:lvlText w:val="%1-"/>
      <w:lvlJc w:val="left"/>
      <w:pPr>
        <w:ind w:left="684" w:hanging="347"/>
      </w:pPr>
      <w:rPr>
        <w:rFonts w:ascii="Arimo" w:eastAsia="Arimo" w:hAnsi="Arimo" w:cs="Arimo" w:hint="default"/>
        <w:spacing w:val="-1"/>
        <w:w w:val="100"/>
        <w:sz w:val="24"/>
        <w:szCs w:val="24"/>
        <w:lang w:val="tr-TR" w:eastAsia="en-US" w:bidi="ar-SA"/>
      </w:rPr>
    </w:lvl>
    <w:lvl w:ilvl="1" w:tplc="3E2C7614">
      <w:numFmt w:val="bullet"/>
      <w:lvlText w:val="•"/>
      <w:lvlJc w:val="left"/>
      <w:pPr>
        <w:ind w:left="1868" w:hanging="347"/>
      </w:pPr>
      <w:rPr>
        <w:rFonts w:hint="default"/>
        <w:lang w:val="tr-TR" w:eastAsia="en-US" w:bidi="ar-SA"/>
      </w:rPr>
    </w:lvl>
    <w:lvl w:ilvl="2" w:tplc="4DBEC46E">
      <w:numFmt w:val="bullet"/>
      <w:lvlText w:val="•"/>
      <w:lvlJc w:val="left"/>
      <w:pPr>
        <w:ind w:left="3056" w:hanging="347"/>
      </w:pPr>
      <w:rPr>
        <w:rFonts w:hint="default"/>
        <w:lang w:val="tr-TR" w:eastAsia="en-US" w:bidi="ar-SA"/>
      </w:rPr>
    </w:lvl>
    <w:lvl w:ilvl="3" w:tplc="4CCA4908">
      <w:numFmt w:val="bullet"/>
      <w:lvlText w:val="•"/>
      <w:lvlJc w:val="left"/>
      <w:pPr>
        <w:ind w:left="4244" w:hanging="347"/>
      </w:pPr>
      <w:rPr>
        <w:rFonts w:hint="default"/>
        <w:lang w:val="tr-TR" w:eastAsia="en-US" w:bidi="ar-SA"/>
      </w:rPr>
    </w:lvl>
    <w:lvl w:ilvl="4" w:tplc="4524E6E4">
      <w:numFmt w:val="bullet"/>
      <w:lvlText w:val="•"/>
      <w:lvlJc w:val="left"/>
      <w:pPr>
        <w:ind w:left="5432" w:hanging="347"/>
      </w:pPr>
      <w:rPr>
        <w:rFonts w:hint="default"/>
        <w:lang w:val="tr-TR" w:eastAsia="en-US" w:bidi="ar-SA"/>
      </w:rPr>
    </w:lvl>
    <w:lvl w:ilvl="5" w:tplc="766ED01A">
      <w:numFmt w:val="bullet"/>
      <w:lvlText w:val="•"/>
      <w:lvlJc w:val="left"/>
      <w:pPr>
        <w:ind w:left="6620" w:hanging="347"/>
      </w:pPr>
      <w:rPr>
        <w:rFonts w:hint="default"/>
        <w:lang w:val="tr-TR" w:eastAsia="en-US" w:bidi="ar-SA"/>
      </w:rPr>
    </w:lvl>
    <w:lvl w:ilvl="6" w:tplc="328C7538">
      <w:numFmt w:val="bullet"/>
      <w:lvlText w:val="•"/>
      <w:lvlJc w:val="left"/>
      <w:pPr>
        <w:ind w:left="7808" w:hanging="347"/>
      </w:pPr>
      <w:rPr>
        <w:rFonts w:hint="default"/>
        <w:lang w:val="tr-TR" w:eastAsia="en-US" w:bidi="ar-SA"/>
      </w:rPr>
    </w:lvl>
    <w:lvl w:ilvl="7" w:tplc="775A389A">
      <w:numFmt w:val="bullet"/>
      <w:lvlText w:val="•"/>
      <w:lvlJc w:val="left"/>
      <w:pPr>
        <w:ind w:left="8996" w:hanging="347"/>
      </w:pPr>
      <w:rPr>
        <w:rFonts w:hint="default"/>
        <w:lang w:val="tr-TR" w:eastAsia="en-US" w:bidi="ar-SA"/>
      </w:rPr>
    </w:lvl>
    <w:lvl w:ilvl="8" w:tplc="C4441C4A">
      <w:numFmt w:val="bullet"/>
      <w:lvlText w:val="•"/>
      <w:lvlJc w:val="left"/>
      <w:pPr>
        <w:ind w:left="10184" w:hanging="347"/>
      </w:pPr>
      <w:rPr>
        <w:rFonts w:hint="default"/>
        <w:lang w:val="tr-TR" w:eastAsia="en-US" w:bidi="ar-SA"/>
      </w:rPr>
    </w:lvl>
  </w:abstractNum>
  <w:abstractNum w:abstractNumId="36" w15:restartNumberingAfterBreak="0">
    <w:nsid w:val="751B57EA"/>
    <w:multiLevelType w:val="hybridMultilevel"/>
    <w:tmpl w:val="C5223074"/>
    <w:lvl w:ilvl="0" w:tplc="21B0BCEC">
      <w:start w:val="1"/>
      <w:numFmt w:val="decimal"/>
      <w:lvlText w:val="%1."/>
      <w:lvlJc w:val="left"/>
      <w:pPr>
        <w:ind w:left="173" w:hanging="267"/>
      </w:pPr>
      <w:rPr>
        <w:rFonts w:ascii="Arimo" w:eastAsia="Arimo" w:hAnsi="Arimo" w:cs="Arimo" w:hint="default"/>
        <w:spacing w:val="-1"/>
        <w:w w:val="100"/>
        <w:sz w:val="24"/>
        <w:szCs w:val="24"/>
        <w:lang w:val="tr-TR" w:eastAsia="en-US" w:bidi="ar-SA"/>
      </w:rPr>
    </w:lvl>
    <w:lvl w:ilvl="1" w:tplc="215885D8">
      <w:numFmt w:val="bullet"/>
      <w:lvlText w:val="•"/>
      <w:lvlJc w:val="left"/>
      <w:pPr>
        <w:ind w:left="1418" w:hanging="267"/>
      </w:pPr>
      <w:rPr>
        <w:rFonts w:hint="default"/>
        <w:lang w:val="tr-TR" w:eastAsia="en-US" w:bidi="ar-SA"/>
      </w:rPr>
    </w:lvl>
    <w:lvl w:ilvl="2" w:tplc="278803A0">
      <w:numFmt w:val="bullet"/>
      <w:lvlText w:val="•"/>
      <w:lvlJc w:val="left"/>
      <w:pPr>
        <w:ind w:left="2656" w:hanging="267"/>
      </w:pPr>
      <w:rPr>
        <w:rFonts w:hint="default"/>
        <w:lang w:val="tr-TR" w:eastAsia="en-US" w:bidi="ar-SA"/>
      </w:rPr>
    </w:lvl>
    <w:lvl w:ilvl="3" w:tplc="8618C210">
      <w:numFmt w:val="bullet"/>
      <w:lvlText w:val="•"/>
      <w:lvlJc w:val="left"/>
      <w:pPr>
        <w:ind w:left="3894" w:hanging="267"/>
      </w:pPr>
      <w:rPr>
        <w:rFonts w:hint="default"/>
        <w:lang w:val="tr-TR" w:eastAsia="en-US" w:bidi="ar-SA"/>
      </w:rPr>
    </w:lvl>
    <w:lvl w:ilvl="4" w:tplc="60646B18">
      <w:numFmt w:val="bullet"/>
      <w:lvlText w:val="•"/>
      <w:lvlJc w:val="left"/>
      <w:pPr>
        <w:ind w:left="5132" w:hanging="267"/>
      </w:pPr>
      <w:rPr>
        <w:rFonts w:hint="default"/>
        <w:lang w:val="tr-TR" w:eastAsia="en-US" w:bidi="ar-SA"/>
      </w:rPr>
    </w:lvl>
    <w:lvl w:ilvl="5" w:tplc="00AAF712">
      <w:numFmt w:val="bullet"/>
      <w:lvlText w:val="•"/>
      <w:lvlJc w:val="left"/>
      <w:pPr>
        <w:ind w:left="6370" w:hanging="267"/>
      </w:pPr>
      <w:rPr>
        <w:rFonts w:hint="default"/>
        <w:lang w:val="tr-TR" w:eastAsia="en-US" w:bidi="ar-SA"/>
      </w:rPr>
    </w:lvl>
    <w:lvl w:ilvl="6" w:tplc="24A40516">
      <w:numFmt w:val="bullet"/>
      <w:lvlText w:val="•"/>
      <w:lvlJc w:val="left"/>
      <w:pPr>
        <w:ind w:left="7608" w:hanging="267"/>
      </w:pPr>
      <w:rPr>
        <w:rFonts w:hint="default"/>
        <w:lang w:val="tr-TR" w:eastAsia="en-US" w:bidi="ar-SA"/>
      </w:rPr>
    </w:lvl>
    <w:lvl w:ilvl="7" w:tplc="54DA9762">
      <w:numFmt w:val="bullet"/>
      <w:lvlText w:val="•"/>
      <w:lvlJc w:val="left"/>
      <w:pPr>
        <w:ind w:left="8846" w:hanging="267"/>
      </w:pPr>
      <w:rPr>
        <w:rFonts w:hint="default"/>
        <w:lang w:val="tr-TR" w:eastAsia="en-US" w:bidi="ar-SA"/>
      </w:rPr>
    </w:lvl>
    <w:lvl w:ilvl="8" w:tplc="FB2A3908">
      <w:numFmt w:val="bullet"/>
      <w:lvlText w:val="•"/>
      <w:lvlJc w:val="left"/>
      <w:pPr>
        <w:ind w:left="10084" w:hanging="267"/>
      </w:pPr>
      <w:rPr>
        <w:rFonts w:hint="default"/>
        <w:lang w:val="tr-TR" w:eastAsia="en-US" w:bidi="ar-SA"/>
      </w:rPr>
    </w:lvl>
  </w:abstractNum>
  <w:abstractNum w:abstractNumId="37" w15:restartNumberingAfterBreak="0">
    <w:nsid w:val="7A475134"/>
    <w:multiLevelType w:val="hybridMultilevel"/>
    <w:tmpl w:val="1A767CB2"/>
    <w:lvl w:ilvl="0" w:tplc="38928206">
      <w:numFmt w:val="bullet"/>
      <w:lvlText w:val="*"/>
      <w:lvlJc w:val="left"/>
      <w:pPr>
        <w:ind w:left="450" w:hanging="160"/>
      </w:pPr>
      <w:rPr>
        <w:rFonts w:ascii="Arimo" w:eastAsia="Arimo" w:hAnsi="Arimo" w:cs="Arimo" w:hint="default"/>
        <w:w w:val="100"/>
        <w:sz w:val="24"/>
        <w:szCs w:val="24"/>
        <w:lang w:val="tr-TR" w:eastAsia="en-US" w:bidi="ar-SA"/>
      </w:rPr>
    </w:lvl>
    <w:lvl w:ilvl="1" w:tplc="9FF29166">
      <w:numFmt w:val="bullet"/>
      <w:lvlText w:val="•"/>
      <w:lvlJc w:val="left"/>
      <w:pPr>
        <w:ind w:left="1670" w:hanging="160"/>
      </w:pPr>
      <w:rPr>
        <w:rFonts w:hint="default"/>
        <w:lang w:val="tr-TR" w:eastAsia="en-US" w:bidi="ar-SA"/>
      </w:rPr>
    </w:lvl>
    <w:lvl w:ilvl="2" w:tplc="903E4488">
      <w:numFmt w:val="bullet"/>
      <w:lvlText w:val="•"/>
      <w:lvlJc w:val="left"/>
      <w:pPr>
        <w:ind w:left="2880" w:hanging="160"/>
      </w:pPr>
      <w:rPr>
        <w:rFonts w:hint="default"/>
        <w:lang w:val="tr-TR" w:eastAsia="en-US" w:bidi="ar-SA"/>
      </w:rPr>
    </w:lvl>
    <w:lvl w:ilvl="3" w:tplc="9A7AD796">
      <w:numFmt w:val="bullet"/>
      <w:lvlText w:val="•"/>
      <w:lvlJc w:val="left"/>
      <w:pPr>
        <w:ind w:left="4090" w:hanging="160"/>
      </w:pPr>
      <w:rPr>
        <w:rFonts w:hint="default"/>
        <w:lang w:val="tr-TR" w:eastAsia="en-US" w:bidi="ar-SA"/>
      </w:rPr>
    </w:lvl>
    <w:lvl w:ilvl="4" w:tplc="3968A730">
      <w:numFmt w:val="bullet"/>
      <w:lvlText w:val="•"/>
      <w:lvlJc w:val="left"/>
      <w:pPr>
        <w:ind w:left="5300" w:hanging="160"/>
      </w:pPr>
      <w:rPr>
        <w:rFonts w:hint="default"/>
        <w:lang w:val="tr-TR" w:eastAsia="en-US" w:bidi="ar-SA"/>
      </w:rPr>
    </w:lvl>
    <w:lvl w:ilvl="5" w:tplc="7ECCF77E">
      <w:numFmt w:val="bullet"/>
      <w:lvlText w:val="•"/>
      <w:lvlJc w:val="left"/>
      <w:pPr>
        <w:ind w:left="6510" w:hanging="160"/>
      </w:pPr>
      <w:rPr>
        <w:rFonts w:hint="default"/>
        <w:lang w:val="tr-TR" w:eastAsia="en-US" w:bidi="ar-SA"/>
      </w:rPr>
    </w:lvl>
    <w:lvl w:ilvl="6" w:tplc="4620BD00">
      <w:numFmt w:val="bullet"/>
      <w:lvlText w:val="•"/>
      <w:lvlJc w:val="left"/>
      <w:pPr>
        <w:ind w:left="7720" w:hanging="160"/>
      </w:pPr>
      <w:rPr>
        <w:rFonts w:hint="default"/>
        <w:lang w:val="tr-TR" w:eastAsia="en-US" w:bidi="ar-SA"/>
      </w:rPr>
    </w:lvl>
    <w:lvl w:ilvl="7" w:tplc="34CE3B50">
      <w:numFmt w:val="bullet"/>
      <w:lvlText w:val="•"/>
      <w:lvlJc w:val="left"/>
      <w:pPr>
        <w:ind w:left="8930" w:hanging="160"/>
      </w:pPr>
      <w:rPr>
        <w:rFonts w:hint="default"/>
        <w:lang w:val="tr-TR" w:eastAsia="en-US" w:bidi="ar-SA"/>
      </w:rPr>
    </w:lvl>
    <w:lvl w:ilvl="8" w:tplc="CE5AED7C">
      <w:numFmt w:val="bullet"/>
      <w:lvlText w:val="•"/>
      <w:lvlJc w:val="left"/>
      <w:pPr>
        <w:ind w:left="10140" w:hanging="160"/>
      </w:pPr>
      <w:rPr>
        <w:rFonts w:hint="default"/>
        <w:lang w:val="tr-TR" w:eastAsia="en-US" w:bidi="ar-SA"/>
      </w:rPr>
    </w:lvl>
  </w:abstractNum>
  <w:num w:numId="1">
    <w:abstractNumId w:val="24"/>
  </w:num>
  <w:num w:numId="2">
    <w:abstractNumId w:val="19"/>
  </w:num>
  <w:num w:numId="3">
    <w:abstractNumId w:val="3"/>
  </w:num>
  <w:num w:numId="4">
    <w:abstractNumId w:val="36"/>
  </w:num>
  <w:num w:numId="5">
    <w:abstractNumId w:val="17"/>
  </w:num>
  <w:num w:numId="6">
    <w:abstractNumId w:val="11"/>
  </w:num>
  <w:num w:numId="7">
    <w:abstractNumId w:val="22"/>
  </w:num>
  <w:num w:numId="8">
    <w:abstractNumId w:val="6"/>
  </w:num>
  <w:num w:numId="9">
    <w:abstractNumId w:val="0"/>
  </w:num>
  <w:num w:numId="10">
    <w:abstractNumId w:val="20"/>
  </w:num>
  <w:num w:numId="11">
    <w:abstractNumId w:val="1"/>
  </w:num>
  <w:num w:numId="12">
    <w:abstractNumId w:val="12"/>
  </w:num>
  <w:num w:numId="13">
    <w:abstractNumId w:val="32"/>
  </w:num>
  <w:num w:numId="14">
    <w:abstractNumId w:val="23"/>
  </w:num>
  <w:num w:numId="15">
    <w:abstractNumId w:val="37"/>
  </w:num>
  <w:num w:numId="16">
    <w:abstractNumId w:val="15"/>
  </w:num>
  <w:num w:numId="17">
    <w:abstractNumId w:val="25"/>
  </w:num>
  <w:num w:numId="18">
    <w:abstractNumId w:val="2"/>
  </w:num>
  <w:num w:numId="19">
    <w:abstractNumId w:val="13"/>
  </w:num>
  <w:num w:numId="20">
    <w:abstractNumId w:val="4"/>
  </w:num>
  <w:num w:numId="21">
    <w:abstractNumId w:val="31"/>
  </w:num>
  <w:num w:numId="22">
    <w:abstractNumId w:val="9"/>
  </w:num>
  <w:num w:numId="23">
    <w:abstractNumId w:val="26"/>
  </w:num>
  <w:num w:numId="24">
    <w:abstractNumId w:val="18"/>
  </w:num>
  <w:num w:numId="25">
    <w:abstractNumId w:val="35"/>
  </w:num>
  <w:num w:numId="26">
    <w:abstractNumId w:val="29"/>
  </w:num>
  <w:num w:numId="27">
    <w:abstractNumId w:val="7"/>
  </w:num>
  <w:num w:numId="28">
    <w:abstractNumId w:val="27"/>
  </w:num>
  <w:num w:numId="29">
    <w:abstractNumId w:val="28"/>
  </w:num>
  <w:num w:numId="30">
    <w:abstractNumId w:val="34"/>
  </w:num>
  <w:num w:numId="31">
    <w:abstractNumId w:val="16"/>
  </w:num>
  <w:num w:numId="32">
    <w:abstractNumId w:val="14"/>
  </w:num>
  <w:num w:numId="33">
    <w:abstractNumId w:val="8"/>
  </w:num>
  <w:num w:numId="34">
    <w:abstractNumId w:val="30"/>
  </w:num>
  <w:num w:numId="35">
    <w:abstractNumId w:val="10"/>
  </w:num>
  <w:num w:numId="36">
    <w:abstractNumId w:val="21"/>
  </w:num>
  <w:num w:numId="37">
    <w:abstractNumId w:val="33"/>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9C"/>
    <w:rsid w:val="000040C3"/>
    <w:rsid w:val="00033BC1"/>
    <w:rsid w:val="00060E43"/>
    <w:rsid w:val="000A28C6"/>
    <w:rsid w:val="000B1BE7"/>
    <w:rsid w:val="00174602"/>
    <w:rsid w:val="003B5AA4"/>
    <w:rsid w:val="004A4A46"/>
    <w:rsid w:val="004C2CE0"/>
    <w:rsid w:val="0051295F"/>
    <w:rsid w:val="00514985"/>
    <w:rsid w:val="00573BF9"/>
    <w:rsid w:val="006823F0"/>
    <w:rsid w:val="00704B9C"/>
    <w:rsid w:val="007462CC"/>
    <w:rsid w:val="007A64FF"/>
    <w:rsid w:val="007B63D1"/>
    <w:rsid w:val="007C51B5"/>
    <w:rsid w:val="007F6F12"/>
    <w:rsid w:val="0083743E"/>
    <w:rsid w:val="00877260"/>
    <w:rsid w:val="008941E7"/>
    <w:rsid w:val="009A2E2C"/>
    <w:rsid w:val="00A41226"/>
    <w:rsid w:val="00B77131"/>
    <w:rsid w:val="00CD5850"/>
    <w:rsid w:val="00D67C20"/>
    <w:rsid w:val="00DF7622"/>
    <w:rsid w:val="00E25D0B"/>
    <w:rsid w:val="00F47D41"/>
    <w:rsid w:val="00F87D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D329C"/>
  <w15:docId w15:val="{00DD6CA9-0FDA-4EB1-8A42-DB93E998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mo" w:eastAsia="Arimo" w:hAnsi="Arimo" w:cs="Arimo"/>
      <w:lang w:val="tr-TR"/>
    </w:rPr>
  </w:style>
  <w:style w:type="paragraph" w:styleId="Balk1">
    <w:name w:val="heading 1"/>
    <w:basedOn w:val="Normal"/>
    <w:uiPriority w:val="1"/>
    <w:qFormat/>
    <w:pPr>
      <w:ind w:left="157"/>
      <w:outlineLvl w:val="0"/>
    </w:pPr>
    <w:rPr>
      <w:rFonts w:ascii="Arial" w:eastAsia="Arial" w:hAnsi="Arial" w:cs="Arial"/>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11"/>
      <w:ind w:left="20"/>
    </w:pPr>
    <w:rPr>
      <w:rFonts w:ascii="Arial" w:eastAsia="Arial" w:hAnsi="Arial" w:cs="Arial"/>
      <w:b/>
      <w:bCs/>
      <w:sz w:val="28"/>
      <w:szCs w:val="28"/>
    </w:rPr>
  </w:style>
  <w:style w:type="paragraph" w:styleId="ListeParagraf">
    <w:name w:val="List Paragraph"/>
    <w:basedOn w:val="Normal"/>
    <w:uiPriority w:val="1"/>
    <w:qFormat/>
    <w:pPr>
      <w:ind w:left="878"/>
    </w:pPr>
  </w:style>
  <w:style w:type="paragraph" w:customStyle="1" w:styleId="TableParagraph">
    <w:name w:val="Table Paragraph"/>
    <w:basedOn w:val="Normal"/>
    <w:uiPriority w:val="1"/>
    <w:qFormat/>
    <w:rPr>
      <w:rFonts w:ascii="Arial" w:eastAsia="Arial" w:hAnsi="Arial" w:cs="Arial"/>
    </w:rPr>
  </w:style>
  <w:style w:type="paragraph" w:styleId="stBilgi">
    <w:name w:val="header"/>
    <w:basedOn w:val="Normal"/>
    <w:link w:val="stBilgiChar"/>
    <w:uiPriority w:val="99"/>
    <w:unhideWhenUsed/>
    <w:rsid w:val="009A2E2C"/>
    <w:pPr>
      <w:tabs>
        <w:tab w:val="center" w:pos="4536"/>
        <w:tab w:val="right" w:pos="9072"/>
      </w:tabs>
    </w:pPr>
  </w:style>
  <w:style w:type="character" w:customStyle="1" w:styleId="stBilgiChar">
    <w:name w:val="Üst Bilgi Char"/>
    <w:basedOn w:val="VarsaylanParagrafYazTipi"/>
    <w:link w:val="stBilgi"/>
    <w:uiPriority w:val="99"/>
    <w:rsid w:val="009A2E2C"/>
    <w:rPr>
      <w:rFonts w:ascii="Arimo" w:eastAsia="Arimo" w:hAnsi="Arimo" w:cs="Arimo"/>
      <w:lang w:val="tr-TR"/>
    </w:rPr>
  </w:style>
  <w:style w:type="paragraph" w:styleId="AltBilgi">
    <w:name w:val="footer"/>
    <w:basedOn w:val="Normal"/>
    <w:link w:val="AltBilgiChar"/>
    <w:uiPriority w:val="99"/>
    <w:unhideWhenUsed/>
    <w:rsid w:val="009A2E2C"/>
    <w:pPr>
      <w:tabs>
        <w:tab w:val="center" w:pos="4536"/>
        <w:tab w:val="right" w:pos="9072"/>
      </w:tabs>
    </w:pPr>
  </w:style>
  <w:style w:type="character" w:customStyle="1" w:styleId="AltBilgiChar">
    <w:name w:val="Alt Bilgi Char"/>
    <w:basedOn w:val="VarsaylanParagrafYazTipi"/>
    <w:link w:val="AltBilgi"/>
    <w:uiPriority w:val="99"/>
    <w:rsid w:val="009A2E2C"/>
    <w:rPr>
      <w:rFonts w:ascii="Arimo" w:eastAsia="Arimo" w:hAnsi="Arimo" w:cs="Arimo"/>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obb.org.tr/"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11295</Words>
  <Characters>64386</Characters>
  <Application>Microsoft Office Word</Application>
  <DocSecurity>0</DocSecurity>
  <Lines>536</Lines>
  <Paragraphs>151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2022-08-24T13:50:00Z</dcterms:created>
  <dcterms:modified xsi:type="dcterms:W3CDTF">2022-08-24T13:50:00Z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2022-08-22T00:00:00Z</vt:filetime>
  </property>
</Properties>
</file>