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1EE6" w14:textId="77777777" w:rsidR="00FB4AFA" w:rsidRPr="00CD22DC" w:rsidRDefault="00327023" w:rsidP="004004D8">
      <w:pPr>
        <w:spacing w:after="1173"/>
        <w:ind w:left="3813"/>
        <w:jc w:val="both"/>
        <w:rPr>
          <w:rFonts w:ascii="Times New Roman" w:hAnsi="Times New Roman" w:cs="Times New Roman"/>
          <w:sz w:val="24"/>
          <w:szCs w:val="24"/>
        </w:rPr>
      </w:pPr>
      <w:r w:rsidRPr="00CD22DC">
        <w:rPr>
          <w:rFonts w:ascii="Times New Roman" w:hAnsi="Times New Roman" w:cs="Times New Roman"/>
          <w:noProof/>
          <w:sz w:val="24"/>
          <w:szCs w:val="24"/>
        </w:rPr>
        <w:drawing>
          <wp:inline distT="0" distB="0" distL="0" distR="0" wp14:anchorId="668304E2" wp14:editId="4B5F4797">
            <wp:extent cx="931037" cy="93103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931037" cy="931037"/>
                    </a:xfrm>
                    <a:prstGeom prst="rect">
                      <a:avLst/>
                    </a:prstGeom>
                  </pic:spPr>
                </pic:pic>
              </a:graphicData>
            </a:graphic>
          </wp:inline>
        </w:drawing>
      </w:r>
    </w:p>
    <w:p w14:paraId="4381446F" w14:textId="77777777" w:rsidR="00FB4AFA" w:rsidRPr="00CD22DC" w:rsidRDefault="00327023" w:rsidP="004004D8">
      <w:pPr>
        <w:spacing w:after="278"/>
        <w:ind w:left="845"/>
        <w:jc w:val="both"/>
        <w:rPr>
          <w:rFonts w:ascii="Times New Roman" w:hAnsi="Times New Roman" w:cs="Times New Roman"/>
          <w:sz w:val="24"/>
          <w:szCs w:val="24"/>
        </w:rPr>
      </w:pPr>
      <w:r w:rsidRPr="00CD22DC">
        <w:rPr>
          <w:rFonts w:ascii="Times New Roman" w:hAnsi="Times New Roman" w:cs="Times New Roman"/>
          <w:noProof/>
          <w:sz w:val="24"/>
          <w:szCs w:val="24"/>
        </w:rPr>
        <mc:AlternateContent>
          <mc:Choice Requires="wpg">
            <w:drawing>
              <wp:inline distT="0" distB="0" distL="0" distR="0" wp14:anchorId="214A3E81" wp14:editId="384C9BC1">
                <wp:extent cx="4700905" cy="6096"/>
                <wp:effectExtent l="0" t="0" r="0" b="0"/>
                <wp:docPr id="3824" name="Group 3824"/>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2" name="Shape 4922"/>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824" style="width:370.15pt;height:0.47998pt;mso-position-horizontal-relative:char;mso-position-vertical-relative:line" coordsize="47009,60">
                <v:shape id="Shape 4923" style="position:absolute;width:47009;height:91;left:0;top:0;" coordsize="4700905,9144" path="m0,0l4700905,0l4700905,9144l0,9144l0,0">
                  <v:stroke weight="0pt" endcap="flat" joinstyle="miter" miterlimit="10" on="false" color="#000000" opacity="0"/>
                  <v:fill on="true" color="#5b9bd5"/>
                </v:shape>
              </v:group>
            </w:pict>
          </mc:Fallback>
        </mc:AlternateContent>
      </w:r>
    </w:p>
    <w:p w14:paraId="512B2479" w14:textId="77777777" w:rsidR="00FB4AFA" w:rsidRPr="00CD22DC" w:rsidRDefault="00327023" w:rsidP="002D7BB4">
      <w:pPr>
        <w:spacing w:after="0"/>
        <w:ind w:left="892"/>
        <w:jc w:val="center"/>
        <w:rPr>
          <w:rFonts w:ascii="Times New Roman" w:hAnsi="Times New Roman" w:cs="Times New Roman"/>
          <w:sz w:val="32"/>
          <w:szCs w:val="24"/>
        </w:rPr>
      </w:pPr>
      <w:r w:rsidRPr="00CD22DC">
        <w:rPr>
          <w:rFonts w:ascii="Times New Roman" w:hAnsi="Times New Roman" w:cs="Times New Roman"/>
          <w:b/>
          <w:i/>
          <w:color w:val="FF0000"/>
          <w:sz w:val="32"/>
          <w:szCs w:val="24"/>
        </w:rPr>
        <w:t>İZMİR KAVRAM MESLEK YÜKSEKOKULU</w:t>
      </w:r>
    </w:p>
    <w:p w14:paraId="5AAE0276" w14:textId="77777777" w:rsidR="00CD22DC" w:rsidRDefault="00327023" w:rsidP="00CD22DC">
      <w:pPr>
        <w:spacing w:after="1340"/>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6DFFFA20" wp14:editId="102B949D">
                <wp:extent cx="4700905" cy="6096"/>
                <wp:effectExtent l="0" t="0" r="0" b="0"/>
                <wp:docPr id="3825" name="Group 3825"/>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4" name="Shape 4924"/>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825" style="width:370.15pt;height:0.47998pt;mso-position-horizontal-relative:char;mso-position-vertical-relative:line" coordsize="47009,60">
                <v:shape id="Shape 4925" style="position:absolute;width:47009;height:91;left:0;top:0;" coordsize="4700905,9144" path="m0,0l4700905,0l4700905,9144l0,9144l0,0">
                  <v:stroke weight="0pt" endcap="flat" joinstyle="miter" miterlimit="10" on="false" color="#000000" opacity="0"/>
                  <v:fill on="true" color="#5b9bd5"/>
                </v:shape>
              </v:group>
            </w:pict>
          </mc:Fallback>
        </mc:AlternateContent>
      </w:r>
    </w:p>
    <w:p w14:paraId="01B9D8E9" w14:textId="6FFD1225" w:rsidR="00FB4AFA" w:rsidRPr="00CD22DC" w:rsidRDefault="00331D46" w:rsidP="00CD22DC">
      <w:pPr>
        <w:spacing w:after="1340"/>
        <w:ind w:left="845"/>
        <w:jc w:val="center"/>
        <w:rPr>
          <w:rFonts w:ascii="Times New Roman" w:hAnsi="Times New Roman" w:cs="Times New Roman"/>
          <w:sz w:val="32"/>
          <w:szCs w:val="24"/>
        </w:rPr>
      </w:pPr>
      <w:r w:rsidRPr="00CD22DC">
        <w:rPr>
          <w:rFonts w:ascii="Times New Roman" w:hAnsi="Times New Roman" w:cs="Times New Roman"/>
          <w:b/>
          <w:sz w:val="32"/>
          <w:szCs w:val="24"/>
        </w:rPr>
        <w:t>ANESTEZİ</w:t>
      </w:r>
      <w:r w:rsidR="00327023" w:rsidRPr="00CD22DC">
        <w:rPr>
          <w:rFonts w:ascii="Times New Roman" w:hAnsi="Times New Roman" w:cs="Times New Roman"/>
          <w:b/>
          <w:sz w:val="32"/>
          <w:szCs w:val="24"/>
        </w:rPr>
        <w:t xml:space="preserve"> PROGRAMI</w:t>
      </w:r>
    </w:p>
    <w:p w14:paraId="0BBE6590" w14:textId="7ED35109" w:rsidR="000A7EEE" w:rsidRPr="00CD22DC" w:rsidRDefault="00291E6F" w:rsidP="00291E6F">
      <w:pPr>
        <w:spacing w:after="610"/>
        <w:jc w:val="both"/>
        <w:rPr>
          <w:rFonts w:ascii="Times New Roman" w:hAnsi="Times New Roman" w:cs="Times New Roman"/>
          <w:sz w:val="32"/>
          <w:szCs w:val="24"/>
        </w:rPr>
      </w:pPr>
      <w:r w:rsidRPr="00CD22DC">
        <w:rPr>
          <w:rFonts w:ascii="Times New Roman" w:hAnsi="Times New Roman" w:cs="Times New Roman"/>
          <w:b/>
          <w:sz w:val="32"/>
          <w:szCs w:val="24"/>
        </w:rPr>
        <w:t xml:space="preserve">             </w:t>
      </w:r>
      <w:r w:rsidR="00CD22DC">
        <w:rPr>
          <w:rFonts w:ascii="Times New Roman" w:hAnsi="Times New Roman" w:cs="Times New Roman"/>
          <w:b/>
          <w:sz w:val="32"/>
          <w:szCs w:val="24"/>
        </w:rPr>
        <w:t xml:space="preserve">         </w:t>
      </w:r>
      <w:r w:rsidRPr="00CD22DC">
        <w:rPr>
          <w:rFonts w:ascii="Times New Roman" w:hAnsi="Times New Roman" w:cs="Times New Roman"/>
          <w:b/>
          <w:sz w:val="32"/>
          <w:szCs w:val="24"/>
        </w:rPr>
        <w:t>AMELİYATHANE HİZMETLERİ PROGRAMI</w:t>
      </w:r>
    </w:p>
    <w:p w14:paraId="51C31CDD" w14:textId="77777777" w:rsidR="00FB4AFA" w:rsidRPr="00CD22DC" w:rsidRDefault="00327023" w:rsidP="004004D8">
      <w:pPr>
        <w:spacing w:after="281"/>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72F10F97" wp14:editId="24F01BC7">
                <wp:extent cx="4700905" cy="6096"/>
                <wp:effectExtent l="0" t="0" r="0" b="0"/>
                <wp:docPr id="3826" name="Group 3826"/>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6" name="Shape 4926"/>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826" style="width:370.15pt;height:0.480011pt;mso-position-horizontal-relative:char;mso-position-vertical-relative:line" coordsize="47009,60">
                <v:shape id="Shape 4927" style="position:absolute;width:47009;height:91;left:0;top:0;" coordsize="4700905,9144" path="m0,0l4700905,0l4700905,9144l0,9144l0,0">
                  <v:stroke weight="0pt" endcap="flat" joinstyle="miter" miterlimit="10" on="false" color="#000000" opacity="0"/>
                  <v:fill on="true" color="#5b9bd5"/>
                </v:shape>
              </v:group>
            </w:pict>
          </mc:Fallback>
        </mc:AlternateContent>
      </w:r>
    </w:p>
    <w:p w14:paraId="4537294C" w14:textId="77777777" w:rsidR="00FB4AFA" w:rsidRPr="00CD22DC" w:rsidRDefault="00327023" w:rsidP="002D7BB4">
      <w:pPr>
        <w:spacing w:after="0"/>
        <w:ind w:left="8"/>
        <w:jc w:val="center"/>
        <w:rPr>
          <w:rFonts w:ascii="Times New Roman" w:hAnsi="Times New Roman" w:cs="Times New Roman"/>
          <w:sz w:val="32"/>
          <w:szCs w:val="24"/>
        </w:rPr>
      </w:pPr>
      <w:r w:rsidRPr="00CD22DC">
        <w:rPr>
          <w:rFonts w:ascii="Times New Roman" w:hAnsi="Times New Roman" w:cs="Times New Roman"/>
          <w:b/>
          <w:i/>
          <w:color w:val="FF0000"/>
          <w:sz w:val="32"/>
          <w:szCs w:val="24"/>
        </w:rPr>
        <w:t>TEKNİK ŞARTNAMESİ</w:t>
      </w:r>
    </w:p>
    <w:p w14:paraId="70381F60" w14:textId="77777777" w:rsidR="00FB4AFA" w:rsidRPr="00CD22DC" w:rsidRDefault="00327023" w:rsidP="004004D8">
      <w:pPr>
        <w:spacing w:after="0"/>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2A6667F4" wp14:editId="35AEBA22">
                <wp:extent cx="4700905" cy="6096"/>
                <wp:effectExtent l="0" t="0" r="0" b="0"/>
                <wp:docPr id="3827" name="Group 3827"/>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8" name="Shape 4928"/>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827" style="width:370.15pt;height:0.480011pt;mso-position-horizontal-relative:char;mso-position-vertical-relative:line" coordsize="47009,60">
                <v:shape id="Shape 4929" style="position:absolute;width:47009;height:91;left:0;top:0;" coordsize="4700905,9144" path="m0,0l4700905,0l4700905,9144l0,9144l0,0">
                  <v:stroke weight="0pt" endcap="flat" joinstyle="miter" miterlimit="10" on="false" color="#000000" opacity="0"/>
                  <v:fill on="true" color="#5b9bd5"/>
                </v:shape>
              </v:group>
            </w:pict>
          </mc:Fallback>
        </mc:AlternateContent>
      </w:r>
    </w:p>
    <w:p w14:paraId="2CDC8ABA" w14:textId="629F3994" w:rsidR="004004D8" w:rsidRPr="00CD22DC" w:rsidRDefault="004004D8" w:rsidP="004004D8">
      <w:pPr>
        <w:spacing w:after="547" w:line="262" w:lineRule="auto"/>
        <w:ind w:left="261"/>
        <w:jc w:val="both"/>
        <w:rPr>
          <w:rFonts w:ascii="Times New Roman" w:hAnsi="Times New Roman" w:cs="Times New Roman"/>
          <w:color w:val="5B9BD5"/>
          <w:sz w:val="32"/>
          <w:szCs w:val="24"/>
        </w:rPr>
      </w:pPr>
    </w:p>
    <w:p w14:paraId="7E6D6AE1" w14:textId="645AFA99" w:rsidR="00EE2842" w:rsidRDefault="00EE2842" w:rsidP="00EE2842">
      <w:pPr>
        <w:spacing w:after="547" w:line="262" w:lineRule="auto"/>
        <w:jc w:val="both"/>
        <w:rPr>
          <w:rFonts w:ascii="Times New Roman" w:hAnsi="Times New Roman" w:cs="Times New Roman"/>
          <w:color w:val="5B9BD5"/>
          <w:sz w:val="32"/>
          <w:szCs w:val="24"/>
        </w:rPr>
      </w:pPr>
    </w:p>
    <w:p w14:paraId="114CB91E" w14:textId="77777777" w:rsidR="007114BE" w:rsidRPr="00CD22DC" w:rsidRDefault="007114BE" w:rsidP="00EE2842">
      <w:pPr>
        <w:spacing w:after="547" w:line="262" w:lineRule="auto"/>
        <w:jc w:val="both"/>
        <w:rPr>
          <w:rFonts w:ascii="Times New Roman" w:hAnsi="Times New Roman" w:cs="Times New Roman"/>
          <w:color w:val="5B9BD5"/>
          <w:sz w:val="24"/>
          <w:szCs w:val="24"/>
        </w:rPr>
      </w:pPr>
    </w:p>
    <w:p w14:paraId="489025E6" w14:textId="77777777" w:rsidR="00FB4AFA" w:rsidRPr="00CD22DC" w:rsidRDefault="00327023" w:rsidP="00CD22DC">
      <w:pPr>
        <w:spacing w:after="0"/>
        <w:jc w:val="both"/>
        <w:rPr>
          <w:rFonts w:ascii="Times New Roman" w:hAnsi="Times New Roman" w:cs="Times New Roman"/>
          <w:b/>
          <w:color w:val="auto"/>
          <w:sz w:val="24"/>
          <w:szCs w:val="24"/>
        </w:rPr>
      </w:pPr>
      <w:r w:rsidRPr="00CD22DC">
        <w:rPr>
          <w:rFonts w:ascii="Times New Roman" w:hAnsi="Times New Roman" w:cs="Times New Roman"/>
          <w:b/>
          <w:color w:val="auto"/>
          <w:sz w:val="24"/>
          <w:szCs w:val="24"/>
        </w:rPr>
        <w:lastRenderedPageBreak/>
        <w:t>Amaç ve Kapsam</w:t>
      </w:r>
    </w:p>
    <w:p w14:paraId="5D0AB380" w14:textId="26E4C2CC" w:rsidR="00FB4AFA" w:rsidRPr="00CD22DC" w:rsidRDefault="00327023" w:rsidP="00092B6D">
      <w:pPr>
        <w:pStyle w:val="ListeParagraf"/>
        <w:numPr>
          <w:ilvl w:val="0"/>
          <w:numId w:val="26"/>
        </w:numPr>
        <w:spacing w:after="347" w:line="266" w:lineRule="auto"/>
        <w:jc w:val="both"/>
        <w:rPr>
          <w:rFonts w:ascii="Times New Roman" w:hAnsi="Times New Roman" w:cs="Times New Roman"/>
          <w:color w:val="auto"/>
          <w:sz w:val="24"/>
          <w:szCs w:val="24"/>
        </w:rPr>
      </w:pPr>
      <w:r w:rsidRPr="00CD22DC">
        <w:rPr>
          <w:rFonts w:ascii="Times New Roman" w:hAnsi="Times New Roman" w:cs="Times New Roman"/>
          <w:color w:val="auto"/>
          <w:sz w:val="24"/>
          <w:szCs w:val="24"/>
        </w:rPr>
        <w:t xml:space="preserve">İzmir Kavram Meslek Yüksekokulu </w:t>
      </w:r>
      <w:r w:rsidR="00EE2842" w:rsidRPr="00CD22DC">
        <w:rPr>
          <w:rFonts w:ascii="Times New Roman" w:hAnsi="Times New Roman" w:cs="Times New Roman"/>
          <w:color w:val="auto"/>
          <w:sz w:val="24"/>
          <w:szCs w:val="24"/>
        </w:rPr>
        <w:t xml:space="preserve">Sağlık </w:t>
      </w:r>
      <w:r w:rsidRPr="00CD22DC">
        <w:rPr>
          <w:rFonts w:ascii="Times New Roman" w:hAnsi="Times New Roman" w:cs="Times New Roman"/>
          <w:color w:val="auto"/>
          <w:sz w:val="24"/>
          <w:szCs w:val="24"/>
        </w:rPr>
        <w:t>Laboratuvarında</w:t>
      </w:r>
      <w:r w:rsidR="00CD22DC">
        <w:rPr>
          <w:rFonts w:ascii="Times New Roman" w:hAnsi="Times New Roman" w:cs="Times New Roman"/>
          <w:color w:val="auto"/>
          <w:sz w:val="24"/>
          <w:szCs w:val="24"/>
        </w:rPr>
        <w:t xml:space="preserve"> </w:t>
      </w:r>
      <w:r w:rsidRPr="00CD22DC">
        <w:rPr>
          <w:rFonts w:ascii="Times New Roman" w:hAnsi="Times New Roman" w:cs="Times New Roman"/>
          <w:color w:val="auto"/>
          <w:sz w:val="24"/>
          <w:szCs w:val="24"/>
        </w:rPr>
        <w:t>kullanılmak üzere,</w:t>
      </w:r>
      <w:r w:rsidR="004004D8" w:rsidRPr="00CD22DC">
        <w:rPr>
          <w:rFonts w:ascii="Times New Roman" w:hAnsi="Times New Roman" w:cs="Times New Roman"/>
          <w:color w:val="auto"/>
          <w:sz w:val="24"/>
          <w:szCs w:val="24"/>
        </w:rPr>
        <w:t xml:space="preserve"> “Laboratuvar Malzemeleri ve Demirbaş M</w:t>
      </w:r>
      <w:r w:rsidRPr="00CD22DC">
        <w:rPr>
          <w:rFonts w:ascii="Times New Roman" w:hAnsi="Times New Roman" w:cs="Times New Roman"/>
          <w:color w:val="auto"/>
          <w:sz w:val="24"/>
          <w:szCs w:val="24"/>
        </w:rPr>
        <w:t>alzemelerin” temini amacıyla bu teknik şartname hazırlanmıştır.</w:t>
      </w:r>
    </w:p>
    <w:p w14:paraId="7E95200B" w14:textId="77777777" w:rsidR="00FB4AFA" w:rsidRPr="00CD22DC" w:rsidRDefault="00327023" w:rsidP="00CD22DC">
      <w:pPr>
        <w:spacing w:after="25"/>
        <w:jc w:val="both"/>
        <w:rPr>
          <w:rFonts w:ascii="Times New Roman" w:hAnsi="Times New Roman" w:cs="Times New Roman"/>
          <w:b/>
          <w:color w:val="auto"/>
          <w:sz w:val="24"/>
          <w:szCs w:val="24"/>
        </w:rPr>
      </w:pPr>
      <w:r w:rsidRPr="00CD22DC">
        <w:rPr>
          <w:rFonts w:ascii="Times New Roman" w:hAnsi="Times New Roman" w:cs="Times New Roman"/>
          <w:b/>
          <w:color w:val="auto"/>
          <w:sz w:val="24"/>
          <w:szCs w:val="24"/>
        </w:rPr>
        <w:t>Tanımlar ve Kısaltmalar</w:t>
      </w:r>
    </w:p>
    <w:p w14:paraId="797010DF" w14:textId="1C520A36" w:rsidR="004004D8" w:rsidRPr="00CD22DC" w:rsidRDefault="00327023" w:rsidP="00092B6D">
      <w:pPr>
        <w:pStyle w:val="ListeParagraf"/>
        <w:numPr>
          <w:ilvl w:val="0"/>
          <w:numId w:val="26"/>
        </w:numPr>
        <w:spacing w:after="600" w:line="260" w:lineRule="auto"/>
        <w:ind w:right="2021"/>
        <w:jc w:val="both"/>
        <w:rPr>
          <w:rFonts w:ascii="Times New Roman" w:hAnsi="Times New Roman" w:cs="Times New Roman"/>
          <w:color w:val="auto"/>
          <w:sz w:val="24"/>
          <w:szCs w:val="24"/>
        </w:rPr>
      </w:pPr>
      <w:proofErr w:type="gramStart"/>
      <w:r w:rsidRPr="00CD22DC">
        <w:rPr>
          <w:rFonts w:ascii="Times New Roman" w:hAnsi="Times New Roman" w:cs="Times New Roman"/>
          <w:color w:val="auto"/>
          <w:sz w:val="24"/>
          <w:szCs w:val="24"/>
        </w:rPr>
        <w:t>İstekli :   İşi</w:t>
      </w:r>
      <w:proofErr w:type="gramEnd"/>
      <w:r w:rsidRPr="00CD22DC">
        <w:rPr>
          <w:rFonts w:ascii="Times New Roman" w:hAnsi="Times New Roman" w:cs="Times New Roman"/>
          <w:color w:val="auto"/>
          <w:sz w:val="24"/>
          <w:szCs w:val="24"/>
        </w:rPr>
        <w:t xml:space="preserve"> yüklenmek üzere teklif veren gerçek ve tüzel kişi </w:t>
      </w:r>
    </w:p>
    <w:p w14:paraId="5B443D63" w14:textId="29745ED8" w:rsidR="00FB4AFA" w:rsidRPr="00CD22DC" w:rsidRDefault="00327023" w:rsidP="00092B6D">
      <w:pPr>
        <w:pStyle w:val="ListeParagraf"/>
        <w:numPr>
          <w:ilvl w:val="0"/>
          <w:numId w:val="26"/>
        </w:numPr>
        <w:spacing w:after="600" w:line="260" w:lineRule="auto"/>
        <w:ind w:right="2021"/>
        <w:jc w:val="both"/>
        <w:rPr>
          <w:rFonts w:ascii="Times New Roman" w:hAnsi="Times New Roman" w:cs="Times New Roman"/>
          <w:color w:val="auto"/>
          <w:sz w:val="24"/>
          <w:szCs w:val="24"/>
        </w:rPr>
      </w:pPr>
      <w:proofErr w:type="gramStart"/>
      <w:r w:rsidRPr="00CD22DC">
        <w:rPr>
          <w:rFonts w:ascii="Times New Roman" w:hAnsi="Times New Roman" w:cs="Times New Roman"/>
          <w:color w:val="auto"/>
          <w:sz w:val="24"/>
          <w:szCs w:val="24"/>
        </w:rPr>
        <w:t xml:space="preserve">İdare :   </w:t>
      </w:r>
      <w:r w:rsidR="00CD22DC" w:rsidRPr="00CD22DC">
        <w:rPr>
          <w:rFonts w:ascii="Times New Roman" w:hAnsi="Times New Roman" w:cs="Times New Roman"/>
          <w:color w:val="auto"/>
          <w:sz w:val="24"/>
          <w:szCs w:val="24"/>
        </w:rPr>
        <w:t xml:space="preserve">  </w:t>
      </w:r>
      <w:r w:rsidRPr="00CD22DC">
        <w:rPr>
          <w:rFonts w:ascii="Times New Roman" w:hAnsi="Times New Roman" w:cs="Times New Roman"/>
          <w:color w:val="auto"/>
          <w:sz w:val="24"/>
          <w:szCs w:val="24"/>
        </w:rPr>
        <w:t>İzmir</w:t>
      </w:r>
      <w:proofErr w:type="gramEnd"/>
      <w:r w:rsidRPr="00CD22DC">
        <w:rPr>
          <w:rFonts w:ascii="Times New Roman" w:hAnsi="Times New Roman" w:cs="Times New Roman"/>
          <w:color w:val="auto"/>
          <w:sz w:val="24"/>
          <w:szCs w:val="24"/>
        </w:rPr>
        <w:t xml:space="preserve"> Kavram Meslek Yüksekokulu </w:t>
      </w:r>
    </w:p>
    <w:p w14:paraId="63F3DAE6" w14:textId="77777777" w:rsidR="00FB4AFA" w:rsidRPr="00CD22DC" w:rsidRDefault="00327023" w:rsidP="00CD22DC">
      <w:pPr>
        <w:spacing w:after="0"/>
        <w:jc w:val="both"/>
        <w:rPr>
          <w:rFonts w:ascii="Times New Roman" w:hAnsi="Times New Roman" w:cs="Times New Roman"/>
          <w:b/>
          <w:color w:val="auto"/>
          <w:sz w:val="24"/>
          <w:szCs w:val="24"/>
        </w:rPr>
      </w:pPr>
      <w:r w:rsidRPr="00CD22DC">
        <w:rPr>
          <w:rFonts w:ascii="Times New Roman" w:hAnsi="Times New Roman" w:cs="Times New Roman"/>
          <w:b/>
          <w:color w:val="auto"/>
          <w:sz w:val="24"/>
          <w:szCs w:val="24"/>
        </w:rPr>
        <w:t>İşin Konusu ve adetleri</w:t>
      </w:r>
    </w:p>
    <w:p w14:paraId="1D21A4E4" w14:textId="41A8F14F" w:rsidR="00FB4AFA" w:rsidRPr="00CD22DC" w:rsidRDefault="00327023" w:rsidP="004004D8">
      <w:pPr>
        <w:spacing w:after="347" w:line="266" w:lineRule="auto"/>
        <w:ind w:left="5" w:right="108" w:hanging="10"/>
        <w:jc w:val="both"/>
        <w:rPr>
          <w:rFonts w:ascii="Times New Roman" w:hAnsi="Times New Roman" w:cs="Times New Roman"/>
          <w:color w:val="auto"/>
          <w:sz w:val="24"/>
          <w:szCs w:val="24"/>
        </w:rPr>
      </w:pPr>
      <w:r w:rsidRPr="00CD22DC">
        <w:rPr>
          <w:rFonts w:ascii="Times New Roman" w:hAnsi="Times New Roman" w:cs="Times New Roman"/>
          <w:color w:val="auto"/>
          <w:sz w:val="24"/>
          <w:szCs w:val="24"/>
        </w:rPr>
        <w:t xml:space="preserve">İzmir Kavram Meslek Yüksekokulu </w:t>
      </w:r>
      <w:r w:rsidR="000A7EEE" w:rsidRPr="00CD22DC">
        <w:rPr>
          <w:rFonts w:ascii="Times New Roman" w:hAnsi="Times New Roman" w:cs="Times New Roman"/>
          <w:color w:val="auto"/>
          <w:sz w:val="24"/>
          <w:szCs w:val="24"/>
        </w:rPr>
        <w:t xml:space="preserve">Sağlık </w:t>
      </w:r>
      <w:r w:rsidRPr="00CD22DC">
        <w:rPr>
          <w:rFonts w:ascii="Times New Roman" w:hAnsi="Times New Roman" w:cs="Times New Roman"/>
          <w:color w:val="auto"/>
          <w:sz w:val="24"/>
          <w:szCs w:val="24"/>
        </w:rPr>
        <w:t>Laboratuvarları b</w:t>
      </w:r>
      <w:r w:rsidR="004004D8" w:rsidRPr="00CD22DC">
        <w:rPr>
          <w:rFonts w:ascii="Times New Roman" w:hAnsi="Times New Roman" w:cs="Times New Roman"/>
          <w:color w:val="auto"/>
          <w:sz w:val="24"/>
          <w:szCs w:val="24"/>
        </w:rPr>
        <w:t xml:space="preserve">ünyesinde kullanılmak üzere, </w:t>
      </w:r>
      <w:r w:rsidR="000A7EEE" w:rsidRPr="00CD22DC">
        <w:rPr>
          <w:rFonts w:ascii="Times New Roman" w:hAnsi="Times New Roman" w:cs="Times New Roman"/>
          <w:color w:val="auto"/>
          <w:sz w:val="24"/>
          <w:szCs w:val="24"/>
        </w:rPr>
        <w:t>3</w:t>
      </w:r>
      <w:r w:rsidR="004004D8" w:rsidRPr="00CD22DC">
        <w:rPr>
          <w:rFonts w:ascii="Times New Roman" w:hAnsi="Times New Roman" w:cs="Times New Roman"/>
          <w:color w:val="auto"/>
          <w:sz w:val="24"/>
          <w:szCs w:val="24"/>
        </w:rPr>
        <w:t xml:space="preserve"> Kalem </w:t>
      </w:r>
      <w:r w:rsidR="00C04B7E" w:rsidRPr="00CD22DC">
        <w:rPr>
          <w:rFonts w:ascii="Times New Roman" w:hAnsi="Times New Roman" w:cs="Times New Roman"/>
          <w:color w:val="auto"/>
          <w:sz w:val="24"/>
          <w:szCs w:val="24"/>
        </w:rPr>
        <w:t>5</w:t>
      </w:r>
      <w:r w:rsidRPr="00CD22DC">
        <w:rPr>
          <w:rFonts w:ascii="Times New Roman" w:hAnsi="Times New Roman" w:cs="Times New Roman"/>
          <w:color w:val="auto"/>
          <w:sz w:val="24"/>
          <w:szCs w:val="24"/>
        </w:rPr>
        <w:t xml:space="preserve"> </w:t>
      </w:r>
      <w:proofErr w:type="gramStart"/>
      <w:r w:rsidRPr="00CD22DC">
        <w:rPr>
          <w:rFonts w:ascii="Times New Roman" w:hAnsi="Times New Roman" w:cs="Times New Roman"/>
          <w:color w:val="auto"/>
          <w:sz w:val="24"/>
          <w:szCs w:val="24"/>
        </w:rPr>
        <w:t>adet</w:t>
      </w:r>
      <w:r w:rsidR="00C04B7E" w:rsidRPr="00CD22DC">
        <w:rPr>
          <w:rFonts w:ascii="Times New Roman" w:hAnsi="Times New Roman" w:cs="Times New Roman"/>
          <w:color w:val="auto"/>
          <w:sz w:val="24"/>
          <w:szCs w:val="24"/>
        </w:rPr>
        <w:t xml:space="preserve"> </w:t>
      </w:r>
      <w:r w:rsidR="004004D8" w:rsidRPr="00CD22DC">
        <w:rPr>
          <w:rFonts w:ascii="Times New Roman" w:hAnsi="Times New Roman" w:cs="Times New Roman"/>
          <w:color w:val="auto"/>
          <w:sz w:val="24"/>
          <w:szCs w:val="24"/>
        </w:rPr>
        <w:t xml:space="preserve"> demirbaş</w:t>
      </w:r>
      <w:proofErr w:type="gramEnd"/>
      <w:r w:rsidR="004004D8" w:rsidRPr="00CD22DC">
        <w:rPr>
          <w:rFonts w:ascii="Times New Roman" w:hAnsi="Times New Roman" w:cs="Times New Roman"/>
          <w:color w:val="auto"/>
          <w:sz w:val="24"/>
          <w:szCs w:val="24"/>
        </w:rPr>
        <w:t xml:space="preserve"> </w:t>
      </w:r>
      <w:r w:rsidRPr="00CD22DC">
        <w:rPr>
          <w:rFonts w:ascii="Times New Roman" w:hAnsi="Times New Roman" w:cs="Times New Roman"/>
          <w:color w:val="auto"/>
          <w:sz w:val="24"/>
          <w:szCs w:val="24"/>
        </w:rPr>
        <w:t xml:space="preserve">malzemelerinin montajı ve temini işidir. Bu malzemelerinin temini ile ilgili usul, esas ve prensipleri kapsar. </w:t>
      </w:r>
    </w:p>
    <w:p w14:paraId="7EB68EF1" w14:textId="77777777" w:rsidR="00243920" w:rsidRPr="00CD22DC" w:rsidRDefault="00327023" w:rsidP="00CD22DC">
      <w:pPr>
        <w:spacing w:after="25"/>
        <w:jc w:val="both"/>
        <w:rPr>
          <w:rFonts w:ascii="Times New Roman" w:hAnsi="Times New Roman" w:cs="Times New Roman"/>
          <w:color w:val="auto"/>
          <w:sz w:val="24"/>
          <w:szCs w:val="24"/>
        </w:rPr>
      </w:pPr>
      <w:r w:rsidRPr="00CD22DC">
        <w:rPr>
          <w:rFonts w:ascii="Times New Roman" w:hAnsi="Times New Roman" w:cs="Times New Roman"/>
          <w:color w:val="auto"/>
          <w:sz w:val="24"/>
          <w:szCs w:val="24"/>
        </w:rPr>
        <w:t>Genel Hükümler</w:t>
      </w:r>
    </w:p>
    <w:p w14:paraId="7D0ABE2B" w14:textId="77777777" w:rsidR="00243920" w:rsidRPr="00CD22DC" w:rsidRDefault="00327023" w:rsidP="00CD22DC">
      <w:pPr>
        <w:spacing w:after="25"/>
        <w:ind w:left="142"/>
        <w:jc w:val="both"/>
        <w:rPr>
          <w:rFonts w:ascii="Times New Roman" w:hAnsi="Times New Roman" w:cs="Times New Roman"/>
          <w:color w:val="auto"/>
          <w:sz w:val="24"/>
          <w:szCs w:val="24"/>
        </w:rPr>
      </w:pPr>
      <w:r w:rsidRPr="00CD22DC">
        <w:rPr>
          <w:rFonts w:ascii="Times New Roman" w:hAnsi="Times New Roman" w:cs="Times New Roman"/>
          <w:color w:val="auto"/>
          <w:sz w:val="24"/>
          <w:szCs w:val="24"/>
        </w:rPr>
        <w:t>Genel</w:t>
      </w:r>
    </w:p>
    <w:p w14:paraId="5D477402"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İzmir Kavram Meslek Yüksekokulu  ‘İdare’ , teklifi hazırlayacak firma ise ‘İstekli’ kısa adlarıyla anılmıştır. </w:t>
      </w:r>
    </w:p>
    <w:p w14:paraId="441BBDCC" w14:textId="77777777" w:rsidR="00CD22DC" w:rsidRDefault="00CD22DC" w:rsidP="00CD22DC">
      <w:pPr>
        <w:pStyle w:val="ListeParagraf"/>
        <w:numPr>
          <w:ilvl w:val="0"/>
          <w:numId w:val="36"/>
        </w:numPr>
        <w:spacing w:after="25"/>
        <w:jc w:val="both"/>
        <w:rPr>
          <w:rFonts w:ascii="Times New Roman" w:hAnsi="Times New Roman" w:cs="Times New Roman"/>
          <w:sz w:val="24"/>
          <w:szCs w:val="24"/>
        </w:rPr>
      </w:pPr>
      <w:r>
        <w:rPr>
          <w:rFonts w:ascii="Times New Roman" w:hAnsi="Times New Roman" w:cs="Times New Roman"/>
          <w:sz w:val="24"/>
          <w:szCs w:val="24"/>
        </w:rPr>
        <w:t>İ</w:t>
      </w:r>
      <w:r w:rsidR="00327023" w:rsidRPr="00CD22DC">
        <w:rPr>
          <w:rFonts w:ascii="Times New Roman" w:hAnsi="Times New Roman" w:cs="Times New Roman"/>
          <w:sz w:val="24"/>
          <w:szCs w:val="24"/>
        </w:rPr>
        <w:t xml:space="preserve">stekli, bu şartnamenin tüm maddelerine eksiksiz, şüpheye yer vermeyecek açıklıkta, net </w:t>
      </w:r>
      <w:proofErr w:type="gramStart"/>
      <w:r w:rsidR="00327023" w:rsidRPr="00CD22DC">
        <w:rPr>
          <w:rFonts w:ascii="Times New Roman" w:hAnsi="Times New Roman" w:cs="Times New Roman"/>
          <w:sz w:val="24"/>
          <w:szCs w:val="24"/>
        </w:rPr>
        <w:t xml:space="preserve">ve </w:t>
      </w:r>
      <w:r w:rsidRPr="00CD22DC">
        <w:rPr>
          <w:rFonts w:ascii="Times New Roman" w:hAnsi="Times New Roman" w:cs="Times New Roman"/>
          <w:sz w:val="24"/>
          <w:szCs w:val="24"/>
        </w:rPr>
        <w:t xml:space="preserve">    </w:t>
      </w:r>
      <w:r w:rsidR="00327023" w:rsidRPr="00CD22DC">
        <w:rPr>
          <w:rFonts w:ascii="Times New Roman" w:hAnsi="Times New Roman" w:cs="Times New Roman"/>
          <w:sz w:val="24"/>
          <w:szCs w:val="24"/>
        </w:rPr>
        <w:t>anlaşılır</w:t>
      </w:r>
      <w:proofErr w:type="gramEnd"/>
      <w:r w:rsidR="00327023" w:rsidRPr="00CD22DC">
        <w:rPr>
          <w:rFonts w:ascii="Times New Roman" w:hAnsi="Times New Roman" w:cs="Times New Roman"/>
          <w:sz w:val="24"/>
          <w:szCs w:val="24"/>
        </w:rPr>
        <w:t xml:space="preserve"> şekilde cevap verecektir</w:t>
      </w:r>
      <w:r w:rsidR="00F024BC" w:rsidRPr="00CD22DC">
        <w:rPr>
          <w:rFonts w:ascii="Times New Roman" w:hAnsi="Times New Roman" w:cs="Times New Roman"/>
          <w:sz w:val="24"/>
          <w:szCs w:val="24"/>
        </w:rPr>
        <w:t>.</w:t>
      </w:r>
    </w:p>
    <w:p w14:paraId="701403FE"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İstekli, “Genel Hükümler” ve “Teknik Özellikler” başlıkları altındaki </w:t>
      </w:r>
      <w:proofErr w:type="gramStart"/>
      <w:r w:rsidRPr="00CD22DC">
        <w:rPr>
          <w:rFonts w:ascii="Times New Roman" w:hAnsi="Times New Roman" w:cs="Times New Roman"/>
          <w:sz w:val="24"/>
          <w:szCs w:val="24"/>
        </w:rPr>
        <w:t xml:space="preserve">şartname </w:t>
      </w:r>
      <w:r w:rsidR="00243920" w:rsidRPr="00CD22DC">
        <w:rPr>
          <w:rFonts w:ascii="Times New Roman" w:hAnsi="Times New Roman" w:cs="Times New Roman"/>
          <w:sz w:val="24"/>
          <w:szCs w:val="24"/>
        </w:rPr>
        <w:t xml:space="preserve">    </w:t>
      </w:r>
      <w:r w:rsidRPr="00CD22DC">
        <w:rPr>
          <w:rFonts w:ascii="Times New Roman" w:hAnsi="Times New Roman" w:cs="Times New Roman"/>
          <w:sz w:val="24"/>
          <w:szCs w:val="24"/>
        </w:rPr>
        <w:t>maddelerinde</w:t>
      </w:r>
      <w:proofErr w:type="gramEnd"/>
      <w:r w:rsidRPr="00CD22DC">
        <w:rPr>
          <w:rFonts w:ascii="Times New Roman" w:hAnsi="Times New Roman" w:cs="Times New Roman"/>
          <w:sz w:val="24"/>
          <w:szCs w:val="24"/>
        </w:rPr>
        <w:t xml:space="preserve"> istenilen hususların sağlanıp sağlanmayacağı konusunda cevap verirken “okunmuş, anlaşılmış, kabul edilmiştir” ifadelerini kullanacak; açıklama gerektiren hallerde hiçbir farklı yoruma meydan vermeyecek ş</w:t>
      </w:r>
      <w:r w:rsidR="00CD22DC">
        <w:rPr>
          <w:rFonts w:ascii="Times New Roman" w:hAnsi="Times New Roman" w:cs="Times New Roman"/>
          <w:sz w:val="24"/>
          <w:szCs w:val="24"/>
        </w:rPr>
        <w:t>ekilde net cevaplar verecektir.</w:t>
      </w:r>
    </w:p>
    <w:p w14:paraId="6FDB46A2"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İstekli teklif edilen tüm ürünleri, </w:t>
      </w:r>
      <w:r w:rsidR="00786DB6" w:rsidRPr="00CD22DC">
        <w:rPr>
          <w:rFonts w:ascii="Times New Roman" w:hAnsi="Times New Roman" w:cs="Times New Roman"/>
          <w:sz w:val="24"/>
          <w:szCs w:val="24"/>
        </w:rPr>
        <w:t>İ</w:t>
      </w:r>
      <w:r w:rsidRPr="00CD22DC">
        <w:rPr>
          <w:rFonts w:ascii="Times New Roman" w:hAnsi="Times New Roman" w:cs="Times New Roman"/>
          <w:sz w:val="24"/>
          <w:szCs w:val="24"/>
        </w:rPr>
        <w:t xml:space="preserve">darenin proje üzerinde belirttiği yerlere montajını üretici firmanın garanti şartlarını kapsayacak şekilde yapacak ve tüm ürünleri çalışır durumda teslim edecek.  </w:t>
      </w:r>
    </w:p>
    <w:p w14:paraId="770E0A0F"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Cihazların yetkili servisinin belirtilmesi montajı devreye alınması ve çalışır duruma getirilmesi ile ilgili hizmeti istekli tarafından sağlanacaktır. </w:t>
      </w:r>
    </w:p>
    <w:p w14:paraId="6D8E7F99"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İdare proje tamamlanana kadar olan süre içerisinde hiçbir ürün ile ilgili kabul işlemlerini yapmaz. Tüm ürünler proje teslimine kadar İSTEKLİ firma sorumluluğundadır. </w:t>
      </w:r>
    </w:p>
    <w:p w14:paraId="6D242C5D"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proofErr w:type="gramStart"/>
      <w:r w:rsidRPr="00CD22DC">
        <w:rPr>
          <w:rFonts w:ascii="Times New Roman" w:hAnsi="Times New Roman" w:cs="Times New Roman"/>
          <w:sz w:val="24"/>
          <w:szCs w:val="24"/>
        </w:rPr>
        <w:t>İSTEKLİ  sözleşme</w:t>
      </w:r>
      <w:proofErr w:type="gramEnd"/>
      <w:r w:rsidRPr="00CD22DC">
        <w:rPr>
          <w:rFonts w:ascii="Times New Roman" w:hAnsi="Times New Roman" w:cs="Times New Roman"/>
          <w:sz w:val="24"/>
          <w:szCs w:val="24"/>
        </w:rPr>
        <w:t xml:space="preserve"> imzalanmasından itibaren 3 (üç) iş günü içinde sistemi kuracağı </w:t>
      </w:r>
      <w:proofErr w:type="spellStart"/>
      <w:r w:rsidRPr="00CD22DC">
        <w:rPr>
          <w:rFonts w:ascii="Times New Roman" w:hAnsi="Times New Roman" w:cs="Times New Roman"/>
          <w:sz w:val="24"/>
          <w:szCs w:val="24"/>
        </w:rPr>
        <w:t>lokasyonda</w:t>
      </w:r>
      <w:proofErr w:type="spellEnd"/>
      <w:r w:rsidRPr="00CD22DC">
        <w:rPr>
          <w:rFonts w:ascii="Times New Roman" w:hAnsi="Times New Roman" w:cs="Times New Roman"/>
          <w:sz w:val="24"/>
          <w:szCs w:val="24"/>
        </w:rPr>
        <w:t xml:space="preserve"> gerekli incelemelerini yapıp eksik gördüğü durumları Meslek Yüksekokulu  proje sorumlusuna yazılı bir şekilde bildirmesi gerekmektedir. Aksi durumda İdare tarafında eksik olan işlemler hakkında bir hak talep edemeyecektir. </w:t>
      </w:r>
    </w:p>
    <w:p w14:paraId="0FB5E341"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Teklif edilen ürünler, istekli tarafından “Teknik Şartname” başlığı altında belirtilen “asgari” özelliklere sahip olarak, gerekli testler yapıldıktan </w:t>
      </w:r>
      <w:proofErr w:type="gramStart"/>
      <w:r w:rsidRPr="00CD22DC">
        <w:rPr>
          <w:rFonts w:ascii="Times New Roman" w:hAnsi="Times New Roman" w:cs="Times New Roman"/>
          <w:sz w:val="24"/>
          <w:szCs w:val="24"/>
        </w:rPr>
        <w:t>sonra   İdareye</w:t>
      </w:r>
      <w:proofErr w:type="gramEnd"/>
      <w:r w:rsidRPr="00CD22DC">
        <w:rPr>
          <w:rFonts w:ascii="Times New Roman" w:hAnsi="Times New Roman" w:cs="Times New Roman"/>
          <w:sz w:val="24"/>
          <w:szCs w:val="24"/>
        </w:rPr>
        <w:t xml:space="preserve"> tutanak karşılığında sağlam ve çalışır durumda teslim edilecektir. </w:t>
      </w:r>
    </w:p>
    <w:p w14:paraId="0682A3B6" w14:textId="5CCF2281"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lastRenderedPageBreak/>
        <w:t xml:space="preserve">Teslim edilecek ürünlerde sistemi oluşturan tüm parçalar daha önce kullanılmamış ya da yenileştirilmemiş olacaktır. Kırık, çatlak, çizik, boya hatası ve deformasyona uğramış hiçbir parçası bulunmayacaktır. </w:t>
      </w:r>
    </w:p>
    <w:p w14:paraId="116BA135" w14:textId="77777777" w:rsidR="00CD22DC" w:rsidRDefault="00CD22DC" w:rsidP="00CD22DC">
      <w:pPr>
        <w:pStyle w:val="ListeParagraf"/>
        <w:spacing w:after="25"/>
        <w:ind w:left="360"/>
        <w:jc w:val="both"/>
        <w:rPr>
          <w:rFonts w:ascii="Times New Roman" w:hAnsi="Times New Roman" w:cs="Times New Roman"/>
          <w:sz w:val="24"/>
          <w:szCs w:val="24"/>
        </w:rPr>
      </w:pPr>
    </w:p>
    <w:p w14:paraId="523A9FA9"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Ambalajından kısmen ya da tamamen bozuk çıkan ürünler ve aksesuarlarının tüm sorumluluğu İstekli ’ye aittir. İstekli ilgili ürün ve aksesuarlarının arızalı parçalarını tamir etmeksizin, arızalı cihazı-ürünü ve aksesuarları yenileri ile “15” (</w:t>
      </w:r>
      <w:proofErr w:type="spellStart"/>
      <w:r w:rsidRPr="00CD22DC">
        <w:rPr>
          <w:rFonts w:ascii="Times New Roman" w:hAnsi="Times New Roman" w:cs="Times New Roman"/>
          <w:sz w:val="24"/>
          <w:szCs w:val="24"/>
        </w:rPr>
        <w:t>onbeş</w:t>
      </w:r>
      <w:proofErr w:type="spellEnd"/>
      <w:r w:rsidRPr="00CD22DC">
        <w:rPr>
          <w:rFonts w:ascii="Times New Roman" w:hAnsi="Times New Roman" w:cs="Times New Roman"/>
          <w:sz w:val="24"/>
          <w:szCs w:val="24"/>
        </w:rPr>
        <w:t xml:space="preserve">) gün içinde değiştirmekle ve yenilerini İdareye teslim etmekle yükümlüdür. </w:t>
      </w:r>
    </w:p>
    <w:p w14:paraId="2E0C0165" w14:textId="77777777" w:rsidR="00CD22DC" w:rsidRPr="00CD22DC" w:rsidRDefault="00CD22DC" w:rsidP="00CD22DC">
      <w:pPr>
        <w:pStyle w:val="ListeParagraf"/>
        <w:rPr>
          <w:rFonts w:ascii="Times New Roman" w:hAnsi="Times New Roman" w:cs="Times New Roman"/>
          <w:sz w:val="24"/>
          <w:szCs w:val="24"/>
        </w:rPr>
      </w:pPr>
    </w:p>
    <w:p w14:paraId="0C859443"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Teklif veren istekli, teklif ettiği ürünleri, üreticinin Türkiye’ deki yerleşik ofisinden alınmış yetkili satıcılık belgesini teklif ile birlikte sunacaktır.  </w:t>
      </w:r>
    </w:p>
    <w:p w14:paraId="7B9597EB" w14:textId="77777777" w:rsidR="00CD22DC" w:rsidRPr="00CD22DC" w:rsidRDefault="00CD22DC" w:rsidP="00CD22DC">
      <w:pPr>
        <w:pStyle w:val="ListeParagraf"/>
        <w:rPr>
          <w:rFonts w:ascii="Times New Roman" w:hAnsi="Times New Roman" w:cs="Times New Roman"/>
          <w:sz w:val="24"/>
          <w:szCs w:val="24"/>
        </w:rPr>
      </w:pPr>
    </w:p>
    <w:p w14:paraId="095F6692"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İstekliler, bu teknik şartnamedeki şartları taşıyan önerdikleri ürünün modelini açık bir şekilde tablo halinde belirteceklerdir. </w:t>
      </w:r>
    </w:p>
    <w:p w14:paraId="2BEEA091" w14:textId="77777777" w:rsidR="00CD22DC" w:rsidRPr="00CD22DC" w:rsidRDefault="00CD22DC" w:rsidP="00CD22DC">
      <w:pPr>
        <w:pStyle w:val="ListeParagraf"/>
        <w:rPr>
          <w:rFonts w:ascii="Times New Roman" w:hAnsi="Times New Roman" w:cs="Times New Roman"/>
          <w:sz w:val="24"/>
          <w:szCs w:val="24"/>
        </w:rPr>
      </w:pPr>
    </w:p>
    <w:p w14:paraId="384E690C"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 </w:t>
      </w:r>
    </w:p>
    <w:p w14:paraId="3320B59F" w14:textId="77777777" w:rsidR="00CD22DC" w:rsidRPr="00CD22DC" w:rsidRDefault="00CD22DC" w:rsidP="00CD22DC">
      <w:pPr>
        <w:pStyle w:val="ListeParagraf"/>
        <w:rPr>
          <w:rFonts w:ascii="Times New Roman" w:hAnsi="Times New Roman" w:cs="Times New Roman"/>
          <w:sz w:val="24"/>
          <w:szCs w:val="24"/>
        </w:rPr>
      </w:pPr>
    </w:p>
    <w:p w14:paraId="07F95DA5"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Bilgi ve belgelerde herhangi bir yanlış veya yanıltıcı beyan kanaati oluşması durumunda gerekli yasal işlemler yapılarak söz konusu teklifler değerlendirme dışı bırakılır. </w:t>
      </w:r>
    </w:p>
    <w:p w14:paraId="048A2C61" w14:textId="77777777" w:rsidR="00CD22DC" w:rsidRPr="00CD22DC" w:rsidRDefault="00CD22DC" w:rsidP="00CD22DC">
      <w:pPr>
        <w:pStyle w:val="ListeParagraf"/>
        <w:rPr>
          <w:rFonts w:ascii="Times New Roman" w:hAnsi="Times New Roman" w:cs="Times New Roman"/>
          <w:sz w:val="24"/>
          <w:szCs w:val="24"/>
        </w:rPr>
      </w:pPr>
    </w:p>
    <w:p w14:paraId="14F84DA2"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İstekli, tüm aktif ve pasif cihazlar ile yazılımların tamamının komple çalışır halde teslimi için gerekli tüm donanım ve yazılımı (şartnamede yer almayan ancak sistemin çalışması ve tanımlanan işi görmesi için gerekli donanım ve yazılım da </w:t>
      </w:r>
      <w:proofErr w:type="gramStart"/>
      <w:r w:rsidRPr="00CD22DC">
        <w:rPr>
          <w:rFonts w:ascii="Times New Roman" w:hAnsi="Times New Roman" w:cs="Times New Roman"/>
          <w:sz w:val="24"/>
          <w:szCs w:val="24"/>
        </w:rPr>
        <w:t>dahil</w:t>
      </w:r>
      <w:proofErr w:type="gramEnd"/>
      <w:r w:rsidRPr="00CD22DC">
        <w:rPr>
          <w:rFonts w:ascii="Times New Roman" w:hAnsi="Times New Roman" w:cs="Times New Roman"/>
          <w:sz w:val="24"/>
          <w:szCs w:val="24"/>
        </w:rPr>
        <w:t xml:space="preserve"> olmak üzere) işçilik dahil teklifinde vermelidir. </w:t>
      </w:r>
    </w:p>
    <w:p w14:paraId="14C70803" w14:textId="77777777" w:rsidR="00CD22DC" w:rsidRPr="00CD22DC" w:rsidRDefault="00CD22DC" w:rsidP="00CD22DC">
      <w:pPr>
        <w:pStyle w:val="ListeParagraf"/>
        <w:rPr>
          <w:rFonts w:ascii="Times New Roman" w:hAnsi="Times New Roman" w:cs="Times New Roman"/>
          <w:sz w:val="24"/>
          <w:szCs w:val="24"/>
        </w:rPr>
      </w:pPr>
    </w:p>
    <w:p w14:paraId="59D541AC"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Cihazın asgari uyması gereken standartlar aşağıda belirtilmiştir. İstekliler İdarenin önerilen cihazların bu standartlara uyum sağlayıp sağlamadığı, cihaza ait katalogdan ve üretici firmanın kendi web sitesinden kontrol edilecektir. </w:t>
      </w:r>
    </w:p>
    <w:p w14:paraId="6545414B" w14:textId="77777777" w:rsidR="00CD22DC" w:rsidRPr="00CD22DC" w:rsidRDefault="00CD22DC" w:rsidP="00CD22DC">
      <w:pPr>
        <w:pStyle w:val="ListeParagraf"/>
        <w:rPr>
          <w:rFonts w:ascii="Times New Roman" w:hAnsi="Times New Roman" w:cs="Times New Roman"/>
          <w:sz w:val="24"/>
          <w:szCs w:val="24"/>
        </w:rPr>
      </w:pPr>
    </w:p>
    <w:p w14:paraId="7A076E3D"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 </w:t>
      </w:r>
    </w:p>
    <w:p w14:paraId="0A1D0517" w14:textId="77777777" w:rsidR="00CD22DC" w:rsidRPr="00CD22DC" w:rsidRDefault="00CD22DC" w:rsidP="00CD22DC">
      <w:pPr>
        <w:pStyle w:val="ListeParagraf"/>
        <w:rPr>
          <w:rFonts w:ascii="Times New Roman" w:hAnsi="Times New Roman" w:cs="Times New Roman"/>
          <w:sz w:val="24"/>
          <w:szCs w:val="24"/>
        </w:rPr>
      </w:pPr>
    </w:p>
    <w:p w14:paraId="4C63288E"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Teklif edilecek cihazlar her türlü çarpma, darbe, titreşim, toz ve rutubetten etkilenmeyecek şekilde korunmuş ve muhafaza altına alınmış olacaktır. </w:t>
      </w:r>
    </w:p>
    <w:p w14:paraId="1317ACCD" w14:textId="77777777" w:rsidR="00CD22DC" w:rsidRPr="00CD22DC" w:rsidRDefault="00CD22DC" w:rsidP="00CD22DC">
      <w:pPr>
        <w:pStyle w:val="ListeParagraf"/>
        <w:rPr>
          <w:rFonts w:ascii="Times New Roman" w:hAnsi="Times New Roman" w:cs="Times New Roman"/>
          <w:sz w:val="24"/>
          <w:szCs w:val="24"/>
        </w:rPr>
      </w:pPr>
    </w:p>
    <w:p w14:paraId="22B2A83C"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w:t>
      </w:r>
      <w:proofErr w:type="gramStart"/>
      <w:r w:rsidRPr="00CD22DC">
        <w:rPr>
          <w:rFonts w:ascii="Times New Roman" w:hAnsi="Times New Roman" w:cs="Times New Roman"/>
          <w:sz w:val="24"/>
          <w:szCs w:val="24"/>
        </w:rPr>
        <w:t>İSTEKLİ  firma</w:t>
      </w:r>
      <w:proofErr w:type="gramEnd"/>
      <w:r w:rsidRPr="00CD22DC">
        <w:rPr>
          <w:rFonts w:ascii="Times New Roman" w:hAnsi="Times New Roman" w:cs="Times New Roman"/>
          <w:sz w:val="24"/>
          <w:szCs w:val="24"/>
        </w:rPr>
        <w:t xml:space="preserve"> sorumludur. </w:t>
      </w:r>
    </w:p>
    <w:p w14:paraId="3AECC20A" w14:textId="77777777" w:rsidR="00CD22DC" w:rsidRPr="00CD22DC" w:rsidRDefault="00CD22DC" w:rsidP="00CD22DC">
      <w:pPr>
        <w:pStyle w:val="ListeParagraf"/>
        <w:rPr>
          <w:rFonts w:ascii="Times New Roman" w:hAnsi="Times New Roman" w:cs="Times New Roman"/>
          <w:sz w:val="24"/>
          <w:szCs w:val="24"/>
        </w:rPr>
      </w:pPr>
    </w:p>
    <w:p w14:paraId="663A7171"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Üretici onaylı en az 2 yıl garanti sağlayacaktır. Bu durum üretici firmanın Türkiye Ofisi İdareye belgelenecek ve </w:t>
      </w:r>
      <w:proofErr w:type="gramStart"/>
      <w:r w:rsidRPr="00CD22DC">
        <w:rPr>
          <w:rFonts w:ascii="Times New Roman" w:hAnsi="Times New Roman" w:cs="Times New Roman"/>
          <w:sz w:val="24"/>
          <w:szCs w:val="24"/>
        </w:rPr>
        <w:t>İSTEKLİ  İdareye</w:t>
      </w:r>
      <w:proofErr w:type="gramEnd"/>
      <w:r w:rsidRPr="00CD22DC">
        <w:rPr>
          <w:rFonts w:ascii="Times New Roman" w:hAnsi="Times New Roman" w:cs="Times New Roman"/>
          <w:sz w:val="24"/>
          <w:szCs w:val="24"/>
        </w:rPr>
        <w:t xml:space="preserve"> sunulacaktır. </w:t>
      </w:r>
    </w:p>
    <w:p w14:paraId="6B1EF26F" w14:textId="77777777" w:rsidR="00CD22DC" w:rsidRPr="00CD22DC" w:rsidRDefault="00CD22DC" w:rsidP="00CD22DC">
      <w:pPr>
        <w:pStyle w:val="ListeParagraf"/>
        <w:rPr>
          <w:rFonts w:ascii="Times New Roman" w:hAnsi="Times New Roman" w:cs="Times New Roman"/>
          <w:sz w:val="24"/>
          <w:szCs w:val="24"/>
        </w:rPr>
      </w:pPr>
    </w:p>
    <w:p w14:paraId="159AFE9E" w14:textId="77777777" w:rsidR="00CD22DC" w:rsidRDefault="00327023" w:rsidP="00CD22DC">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Bütün enerji fiş ve prizleri Türk Tipi ve topraklı olacaktır. </w:t>
      </w:r>
    </w:p>
    <w:p w14:paraId="7626AD8A" w14:textId="77777777" w:rsidR="00CD22DC" w:rsidRPr="00CD22DC" w:rsidRDefault="00CD22DC" w:rsidP="00CD22DC">
      <w:pPr>
        <w:pStyle w:val="ListeParagraf"/>
        <w:rPr>
          <w:rFonts w:ascii="Times New Roman" w:hAnsi="Times New Roman" w:cs="Times New Roman"/>
          <w:sz w:val="24"/>
          <w:szCs w:val="24"/>
        </w:rPr>
      </w:pPr>
    </w:p>
    <w:p w14:paraId="43A7756F" w14:textId="4B25CBBF" w:rsidR="00FB4AFA" w:rsidRDefault="00327023" w:rsidP="004004D8">
      <w:pPr>
        <w:pStyle w:val="ListeParagraf"/>
        <w:numPr>
          <w:ilvl w:val="0"/>
          <w:numId w:val="36"/>
        </w:numPr>
        <w:spacing w:after="25"/>
        <w:jc w:val="both"/>
        <w:rPr>
          <w:rFonts w:ascii="Times New Roman" w:hAnsi="Times New Roman" w:cs="Times New Roman"/>
          <w:sz w:val="24"/>
          <w:szCs w:val="24"/>
        </w:rPr>
      </w:pPr>
      <w:r w:rsidRPr="00CD22DC">
        <w:rPr>
          <w:rFonts w:ascii="Times New Roman" w:hAnsi="Times New Roman" w:cs="Times New Roman"/>
          <w:sz w:val="24"/>
          <w:szCs w:val="24"/>
        </w:rPr>
        <w:t xml:space="preserve">Şartnamelerde belirtilen tüm ürün ve aksesuarlar eksiksiz olarak sözleşme imzalandıktan en geç 20 (yirmi) gün içerisinde,  </w:t>
      </w:r>
      <w:r w:rsidR="00F40A8F" w:rsidRPr="00CD22DC">
        <w:rPr>
          <w:rFonts w:ascii="Times New Roman" w:hAnsi="Times New Roman" w:cs="Times New Roman"/>
          <w:sz w:val="24"/>
          <w:szCs w:val="24"/>
        </w:rPr>
        <w:t>Meslek</w:t>
      </w:r>
      <w:r w:rsidRPr="00CD22DC">
        <w:rPr>
          <w:rFonts w:ascii="Times New Roman" w:hAnsi="Times New Roman" w:cs="Times New Roman"/>
          <w:sz w:val="24"/>
          <w:szCs w:val="24"/>
        </w:rPr>
        <w:t xml:space="preserve"> Yüksekokulu'na teslim edilecektir.</w:t>
      </w:r>
    </w:p>
    <w:p w14:paraId="04063ADA" w14:textId="6015EB50" w:rsidR="007114BE" w:rsidRDefault="007114BE" w:rsidP="007114BE">
      <w:pPr>
        <w:spacing w:after="25"/>
        <w:jc w:val="both"/>
        <w:rPr>
          <w:rFonts w:ascii="Times New Roman" w:hAnsi="Times New Roman" w:cs="Times New Roman"/>
          <w:sz w:val="24"/>
          <w:szCs w:val="24"/>
        </w:rPr>
      </w:pPr>
    </w:p>
    <w:p w14:paraId="43F15479" w14:textId="1C427BD4" w:rsidR="007114BE" w:rsidRDefault="007114BE" w:rsidP="007114BE">
      <w:pPr>
        <w:spacing w:after="25"/>
        <w:jc w:val="both"/>
        <w:rPr>
          <w:rFonts w:ascii="Times New Roman" w:hAnsi="Times New Roman" w:cs="Times New Roman"/>
          <w:sz w:val="24"/>
          <w:szCs w:val="24"/>
        </w:rPr>
      </w:pPr>
    </w:p>
    <w:p w14:paraId="3D952DA3" w14:textId="1F0493D8" w:rsidR="007114BE" w:rsidRDefault="007114BE" w:rsidP="007114BE">
      <w:pPr>
        <w:spacing w:after="25"/>
        <w:jc w:val="both"/>
        <w:rPr>
          <w:rFonts w:ascii="Times New Roman" w:hAnsi="Times New Roman" w:cs="Times New Roman"/>
          <w:sz w:val="24"/>
          <w:szCs w:val="24"/>
        </w:rPr>
      </w:pPr>
    </w:p>
    <w:p w14:paraId="143D21B1" w14:textId="77777777" w:rsidR="007114BE" w:rsidRPr="00CD22DC" w:rsidRDefault="007114BE" w:rsidP="007114BE">
      <w:pPr>
        <w:spacing w:before="100" w:beforeAutospacing="1" w:after="100" w:afterAutospacing="1" w:line="240" w:lineRule="auto"/>
        <w:ind w:left="15"/>
        <w:rPr>
          <w:rFonts w:ascii="Times New Roman" w:eastAsia="Times New Roman" w:hAnsi="Times New Roman" w:cs="Times New Roman"/>
          <w:color w:val="FF0000"/>
          <w:sz w:val="24"/>
          <w:szCs w:val="24"/>
        </w:rPr>
      </w:pPr>
      <w:r w:rsidRPr="00CD22DC">
        <w:rPr>
          <w:rFonts w:ascii="Times New Roman" w:eastAsia="Times New Roman" w:hAnsi="Times New Roman" w:cs="Times New Roman"/>
          <w:color w:val="FF0000"/>
          <w:sz w:val="24"/>
          <w:szCs w:val="24"/>
        </w:rPr>
        <w:t>IV Kol Enjeksiyon Uygulama Maketi</w:t>
      </w:r>
    </w:p>
    <w:p w14:paraId="08423AD4"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Kol maketi yetişkin boyda </w:t>
      </w:r>
      <w:proofErr w:type="spellStart"/>
      <w:proofErr w:type="gramStart"/>
      <w:r w:rsidRPr="00CD22DC">
        <w:rPr>
          <w:rFonts w:ascii="Times New Roman" w:eastAsia="Times New Roman" w:hAnsi="Times New Roman" w:cs="Times New Roman"/>
          <w:sz w:val="24"/>
          <w:szCs w:val="24"/>
        </w:rPr>
        <w:t>olmalı,damar</w:t>
      </w:r>
      <w:proofErr w:type="spellEnd"/>
      <w:proofErr w:type="gramEnd"/>
      <w:r w:rsidRPr="00CD22DC">
        <w:rPr>
          <w:rFonts w:ascii="Times New Roman" w:eastAsia="Times New Roman" w:hAnsi="Times New Roman" w:cs="Times New Roman"/>
          <w:sz w:val="24"/>
          <w:szCs w:val="24"/>
        </w:rPr>
        <w:t xml:space="preserve"> içi uygulama eğitimlerinde kullanılmak üzere tasarlanmış olmalıdır.</w:t>
      </w:r>
    </w:p>
    <w:p w14:paraId="6FD77AFB"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Maket sağlam ve deforme olmayan yapıda olmalıdır.</w:t>
      </w:r>
    </w:p>
    <w:p w14:paraId="3895D037"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Damar içi </w:t>
      </w:r>
      <w:proofErr w:type="spellStart"/>
      <w:r w:rsidRPr="00CD22DC">
        <w:rPr>
          <w:rFonts w:ascii="Times New Roman" w:eastAsia="Times New Roman" w:hAnsi="Times New Roman" w:cs="Times New Roman"/>
          <w:sz w:val="24"/>
          <w:szCs w:val="24"/>
        </w:rPr>
        <w:t>kateter</w:t>
      </w:r>
      <w:proofErr w:type="spellEnd"/>
      <w:r w:rsidRPr="00CD22DC">
        <w:rPr>
          <w:rFonts w:ascii="Times New Roman" w:eastAsia="Times New Roman" w:hAnsi="Times New Roman" w:cs="Times New Roman"/>
          <w:sz w:val="24"/>
          <w:szCs w:val="24"/>
        </w:rPr>
        <w:t xml:space="preserve"> eğitimine başlangıç ile birlikte </w:t>
      </w:r>
      <w:proofErr w:type="spellStart"/>
      <w:r w:rsidRPr="00CD22DC">
        <w:rPr>
          <w:rFonts w:ascii="Times New Roman" w:eastAsia="Times New Roman" w:hAnsi="Times New Roman" w:cs="Times New Roman"/>
          <w:sz w:val="24"/>
          <w:szCs w:val="24"/>
        </w:rPr>
        <w:t>cutdown</w:t>
      </w:r>
      <w:proofErr w:type="spellEnd"/>
      <w:r w:rsidRPr="00CD22DC">
        <w:rPr>
          <w:rFonts w:ascii="Times New Roman" w:eastAsia="Times New Roman" w:hAnsi="Times New Roman" w:cs="Times New Roman"/>
          <w:sz w:val="24"/>
          <w:szCs w:val="24"/>
        </w:rPr>
        <w:t xml:space="preserve"> eğitimine olanak veren 8 kanal kapsamlı </w:t>
      </w:r>
      <w:proofErr w:type="spellStart"/>
      <w:r w:rsidRPr="00CD22DC">
        <w:rPr>
          <w:rFonts w:ascii="Times New Roman" w:eastAsia="Times New Roman" w:hAnsi="Times New Roman" w:cs="Times New Roman"/>
          <w:sz w:val="24"/>
          <w:szCs w:val="24"/>
        </w:rPr>
        <w:t>vasküler</w:t>
      </w:r>
      <w:proofErr w:type="spellEnd"/>
      <w:r w:rsidRPr="00CD22DC">
        <w:rPr>
          <w:rFonts w:ascii="Times New Roman" w:eastAsia="Times New Roman" w:hAnsi="Times New Roman" w:cs="Times New Roman"/>
          <w:sz w:val="24"/>
          <w:szCs w:val="24"/>
        </w:rPr>
        <w:t xml:space="preserve"> sistemi olmalıdır.</w:t>
      </w:r>
    </w:p>
    <w:p w14:paraId="6661B082"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Görünebilir ve/veya </w:t>
      </w:r>
      <w:proofErr w:type="spellStart"/>
      <w:r w:rsidRPr="00CD22DC">
        <w:rPr>
          <w:rFonts w:ascii="Times New Roman" w:eastAsia="Times New Roman" w:hAnsi="Times New Roman" w:cs="Times New Roman"/>
          <w:sz w:val="24"/>
          <w:szCs w:val="24"/>
        </w:rPr>
        <w:t>palpe</w:t>
      </w:r>
      <w:proofErr w:type="spellEnd"/>
      <w:r w:rsidRPr="00CD22DC">
        <w:rPr>
          <w:rFonts w:ascii="Times New Roman" w:eastAsia="Times New Roman" w:hAnsi="Times New Roman" w:cs="Times New Roman"/>
          <w:sz w:val="24"/>
          <w:szCs w:val="24"/>
        </w:rPr>
        <w:t xml:space="preserve"> edilebilir damarlar ile yer seçimi kolay olmalıdır.</w:t>
      </w:r>
    </w:p>
    <w:p w14:paraId="4CBD65F5"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Maketin damarları ve derisi değiştirilebilmelidir. Deri ve damar seti dayanıklı malzemeden yapılmış olmalı ve kolay deforme olmamalıdır.</w:t>
      </w:r>
    </w:p>
    <w:p w14:paraId="18FD5614" w14:textId="77777777" w:rsidR="007114BE" w:rsidRPr="00CD22DC" w:rsidRDefault="007114BE" w:rsidP="007114BE">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2 sıvı </w:t>
      </w:r>
      <w:proofErr w:type="spellStart"/>
      <w:proofErr w:type="gramStart"/>
      <w:r w:rsidRPr="00CD22DC">
        <w:rPr>
          <w:rFonts w:ascii="Times New Roman" w:eastAsia="Times New Roman" w:hAnsi="Times New Roman" w:cs="Times New Roman"/>
          <w:sz w:val="24"/>
          <w:szCs w:val="24"/>
        </w:rPr>
        <w:t>torbası,kullanma</w:t>
      </w:r>
      <w:proofErr w:type="spellEnd"/>
      <w:proofErr w:type="gramEnd"/>
      <w:r w:rsidRPr="00CD22DC">
        <w:rPr>
          <w:rFonts w:ascii="Times New Roman" w:eastAsia="Times New Roman" w:hAnsi="Times New Roman" w:cs="Times New Roman"/>
          <w:sz w:val="24"/>
          <w:szCs w:val="24"/>
        </w:rPr>
        <w:t xml:space="preserve"> </w:t>
      </w:r>
      <w:proofErr w:type="spellStart"/>
      <w:r w:rsidRPr="00CD22DC">
        <w:rPr>
          <w:rFonts w:ascii="Times New Roman" w:eastAsia="Times New Roman" w:hAnsi="Times New Roman" w:cs="Times New Roman"/>
          <w:sz w:val="24"/>
          <w:szCs w:val="24"/>
        </w:rPr>
        <w:t>kulavuzu</w:t>
      </w:r>
      <w:proofErr w:type="spellEnd"/>
      <w:r w:rsidRPr="00CD22DC">
        <w:rPr>
          <w:rFonts w:ascii="Times New Roman" w:eastAsia="Times New Roman" w:hAnsi="Times New Roman" w:cs="Times New Roman"/>
          <w:sz w:val="24"/>
          <w:szCs w:val="24"/>
        </w:rPr>
        <w:t xml:space="preserve"> ve taşıma-saklama çantası verilmelidir.</w:t>
      </w:r>
    </w:p>
    <w:p w14:paraId="49DBEA39" w14:textId="77777777" w:rsidR="007114BE" w:rsidRPr="00CD22DC" w:rsidRDefault="007114BE" w:rsidP="007114BE">
      <w:pPr>
        <w:pStyle w:val="ListeParagraf"/>
        <w:spacing w:before="100" w:beforeAutospacing="1" w:after="100" w:afterAutospacing="1" w:line="240" w:lineRule="auto"/>
        <w:ind w:left="735"/>
        <w:jc w:val="both"/>
        <w:rPr>
          <w:rFonts w:ascii="Times New Roman" w:eastAsia="Times New Roman" w:hAnsi="Times New Roman" w:cs="Times New Roman"/>
          <w:sz w:val="24"/>
          <w:szCs w:val="24"/>
        </w:rPr>
      </w:pPr>
    </w:p>
    <w:p w14:paraId="0DA87FD7" w14:textId="77777777" w:rsidR="007114BE" w:rsidRPr="007114BE" w:rsidRDefault="007114BE" w:rsidP="007114BE">
      <w:pPr>
        <w:spacing w:after="25"/>
        <w:jc w:val="both"/>
        <w:rPr>
          <w:rFonts w:ascii="Times New Roman" w:hAnsi="Times New Roman" w:cs="Times New Roman"/>
          <w:sz w:val="24"/>
          <w:szCs w:val="24"/>
        </w:rPr>
        <w:sectPr w:rsidR="007114BE" w:rsidRPr="007114BE">
          <w:pgSz w:w="11906" w:h="16838"/>
          <w:pgMar w:top="1466" w:right="1415" w:bottom="3040" w:left="1407" w:header="708" w:footer="708" w:gutter="0"/>
          <w:cols w:space="708"/>
        </w:sectPr>
      </w:pPr>
    </w:p>
    <w:p w14:paraId="5FC639D9" w14:textId="77777777" w:rsidR="007B5BE0" w:rsidRPr="007114BE" w:rsidRDefault="007B5BE0" w:rsidP="007114BE">
      <w:pPr>
        <w:spacing w:before="100" w:beforeAutospacing="1" w:after="100" w:afterAutospacing="1" w:line="240" w:lineRule="auto"/>
        <w:rPr>
          <w:rFonts w:ascii="Times New Roman" w:eastAsia="Times New Roman" w:hAnsi="Times New Roman" w:cs="Times New Roman"/>
          <w:b/>
          <w:color w:val="FF0000"/>
          <w:sz w:val="24"/>
          <w:szCs w:val="24"/>
        </w:rPr>
      </w:pPr>
      <w:r w:rsidRPr="007114BE">
        <w:rPr>
          <w:rFonts w:ascii="Times New Roman" w:hAnsi="Times New Roman" w:cs="Times New Roman"/>
          <w:b/>
          <w:color w:val="FF0000"/>
          <w:sz w:val="24"/>
          <w:szCs w:val="24"/>
        </w:rPr>
        <w:lastRenderedPageBreak/>
        <w:t>Cerrahi Set - 35 Parça KRUUSE</w:t>
      </w:r>
      <w:r w:rsidRPr="007114BE">
        <w:rPr>
          <w:rFonts w:ascii="Times New Roman" w:eastAsia="Times New Roman" w:hAnsi="Times New Roman" w:cs="Times New Roman"/>
          <w:b/>
          <w:color w:val="FF0000"/>
          <w:sz w:val="24"/>
          <w:szCs w:val="24"/>
        </w:rPr>
        <w:t xml:space="preserve"> </w:t>
      </w:r>
    </w:p>
    <w:p w14:paraId="5D8D213C" w14:textId="782AA19C" w:rsidR="00B97547" w:rsidRPr="00CD22DC" w:rsidRDefault="00B97547" w:rsidP="00B97547">
      <w:pPr>
        <w:spacing w:before="100" w:beforeAutospacing="1" w:after="100" w:afterAutospacing="1" w:line="240" w:lineRule="auto"/>
        <w:ind w:left="15"/>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Teknik Bilgiler</w:t>
      </w:r>
    </w:p>
    <w:p w14:paraId="1789CB20" w14:textId="3837D05F" w:rsidR="007A26D9" w:rsidRPr="00CD22DC" w:rsidRDefault="00B97547" w:rsidP="007A26D9">
      <w:pPr>
        <w:pStyle w:val="ListeParagraf"/>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35 parça profesyonel cerrahi operasyon seti</w:t>
      </w:r>
    </w:p>
    <w:p w14:paraId="309602FD" w14:textId="67B14AA7" w:rsidR="00B97547" w:rsidRPr="00CD22DC" w:rsidRDefault="00B97547" w:rsidP="007A26D9">
      <w:pPr>
        <w:pStyle w:val="ListeParagraf"/>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Ürünler paslanmaz çelik olmalı</w:t>
      </w:r>
    </w:p>
    <w:p w14:paraId="67191414" w14:textId="008F2845" w:rsidR="00B97547" w:rsidRPr="00CD22DC" w:rsidRDefault="00B97547" w:rsidP="007A26D9">
      <w:pPr>
        <w:pStyle w:val="ListeParagraf"/>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Özel taşıma çantası içerisinde olmalı</w:t>
      </w:r>
    </w:p>
    <w:p w14:paraId="2E4F1188" w14:textId="4D11EF70" w:rsidR="00B97547" w:rsidRPr="00CD22DC" w:rsidRDefault="00B97547" w:rsidP="00B97547">
      <w:pPr>
        <w:spacing w:before="100" w:beforeAutospacing="1" w:after="100" w:afterAutospacing="1" w:line="240" w:lineRule="auto"/>
        <w:ind w:left="15"/>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Set içeriği:</w:t>
      </w:r>
    </w:p>
    <w:p w14:paraId="4D2AA5FA" w14:textId="628241BA"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Hegar-Olsen</w:t>
      </w:r>
      <w:proofErr w:type="spellEnd"/>
      <w:r w:rsidRPr="00CD22DC">
        <w:rPr>
          <w:rFonts w:ascii="Times New Roman" w:eastAsia="Times New Roman" w:hAnsi="Times New Roman" w:cs="Times New Roman"/>
          <w:sz w:val="24"/>
          <w:szCs w:val="24"/>
        </w:rPr>
        <w:t xml:space="preserve"> Makaslı </w:t>
      </w:r>
      <w:proofErr w:type="spellStart"/>
      <w:r w:rsidRPr="00CD22DC">
        <w:rPr>
          <w:rFonts w:ascii="Times New Roman" w:eastAsia="Times New Roman" w:hAnsi="Times New Roman" w:cs="Times New Roman"/>
          <w:sz w:val="24"/>
          <w:szCs w:val="24"/>
        </w:rPr>
        <w:t>Portequei</w:t>
      </w:r>
      <w:proofErr w:type="spellEnd"/>
      <w:r w:rsidRPr="00CD22DC">
        <w:rPr>
          <w:rFonts w:ascii="Times New Roman" w:eastAsia="Times New Roman" w:hAnsi="Times New Roman" w:cs="Times New Roman"/>
          <w:sz w:val="24"/>
          <w:szCs w:val="24"/>
        </w:rPr>
        <w:t xml:space="preserve"> 14 cm</w:t>
      </w:r>
    </w:p>
    <w:p w14:paraId="203B11D9" w14:textId="1108E152"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Mayo-</w:t>
      </w:r>
      <w:proofErr w:type="spellStart"/>
      <w:r w:rsidRPr="00CD22DC">
        <w:rPr>
          <w:rFonts w:ascii="Times New Roman" w:eastAsia="Times New Roman" w:hAnsi="Times New Roman" w:cs="Times New Roman"/>
          <w:sz w:val="24"/>
          <w:szCs w:val="24"/>
        </w:rPr>
        <w:t>Hegar</w:t>
      </w:r>
      <w:proofErr w:type="spellEnd"/>
      <w:r w:rsidRPr="00CD22DC">
        <w:rPr>
          <w:rFonts w:ascii="Times New Roman" w:eastAsia="Times New Roman" w:hAnsi="Times New Roman" w:cs="Times New Roman"/>
          <w:sz w:val="24"/>
          <w:szCs w:val="24"/>
        </w:rPr>
        <w:t xml:space="preserve"> </w:t>
      </w:r>
      <w:proofErr w:type="spellStart"/>
      <w:r w:rsidRPr="00CD22DC">
        <w:rPr>
          <w:rFonts w:ascii="Times New Roman" w:eastAsia="Times New Roman" w:hAnsi="Times New Roman" w:cs="Times New Roman"/>
          <w:sz w:val="24"/>
          <w:szCs w:val="24"/>
        </w:rPr>
        <w:t>Portequei</w:t>
      </w:r>
      <w:proofErr w:type="spellEnd"/>
      <w:r w:rsidRPr="00CD22DC">
        <w:rPr>
          <w:rFonts w:ascii="Times New Roman" w:eastAsia="Times New Roman" w:hAnsi="Times New Roman" w:cs="Times New Roman"/>
          <w:sz w:val="24"/>
          <w:szCs w:val="24"/>
        </w:rPr>
        <w:t xml:space="preserve"> 13 cm. Tungsten</w:t>
      </w:r>
    </w:p>
    <w:p w14:paraId="4A4D532A" w14:textId="37BC1E72"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Mathieu</w:t>
      </w:r>
      <w:proofErr w:type="spellEnd"/>
      <w:r w:rsidRPr="00CD22DC">
        <w:rPr>
          <w:rFonts w:ascii="Times New Roman" w:eastAsia="Times New Roman" w:hAnsi="Times New Roman" w:cs="Times New Roman"/>
          <w:sz w:val="24"/>
          <w:szCs w:val="24"/>
        </w:rPr>
        <w:t xml:space="preserve"> </w:t>
      </w:r>
      <w:proofErr w:type="spellStart"/>
      <w:r w:rsidRPr="00CD22DC">
        <w:rPr>
          <w:rFonts w:ascii="Times New Roman" w:eastAsia="Times New Roman" w:hAnsi="Times New Roman" w:cs="Times New Roman"/>
          <w:sz w:val="24"/>
          <w:szCs w:val="24"/>
        </w:rPr>
        <w:t>Portequei</w:t>
      </w:r>
      <w:proofErr w:type="spellEnd"/>
      <w:r w:rsidRPr="00CD22DC">
        <w:rPr>
          <w:rFonts w:ascii="Times New Roman" w:eastAsia="Times New Roman" w:hAnsi="Times New Roman" w:cs="Times New Roman"/>
          <w:sz w:val="24"/>
          <w:szCs w:val="24"/>
        </w:rPr>
        <w:t xml:space="preserve"> 14 cm</w:t>
      </w:r>
    </w:p>
    <w:p w14:paraId="2188F7E1" w14:textId="4AF41DE9"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Mathieu</w:t>
      </w:r>
      <w:proofErr w:type="spellEnd"/>
      <w:r w:rsidRPr="00CD22DC">
        <w:rPr>
          <w:rFonts w:ascii="Times New Roman" w:eastAsia="Times New Roman" w:hAnsi="Times New Roman" w:cs="Times New Roman"/>
          <w:sz w:val="24"/>
          <w:szCs w:val="24"/>
        </w:rPr>
        <w:t xml:space="preserve"> </w:t>
      </w:r>
      <w:proofErr w:type="spellStart"/>
      <w:r w:rsidRPr="00CD22DC">
        <w:rPr>
          <w:rFonts w:ascii="Times New Roman" w:eastAsia="Times New Roman" w:hAnsi="Times New Roman" w:cs="Times New Roman"/>
          <w:sz w:val="24"/>
          <w:szCs w:val="24"/>
        </w:rPr>
        <w:t>Portequei</w:t>
      </w:r>
      <w:proofErr w:type="spellEnd"/>
      <w:r w:rsidRPr="00CD22DC">
        <w:rPr>
          <w:rFonts w:ascii="Times New Roman" w:eastAsia="Times New Roman" w:hAnsi="Times New Roman" w:cs="Times New Roman"/>
          <w:sz w:val="24"/>
          <w:szCs w:val="24"/>
        </w:rPr>
        <w:t xml:space="preserve"> 20 cm</w:t>
      </w:r>
    </w:p>
    <w:p w14:paraId="1C064EA7" w14:textId="2334F851"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Bistüri</w:t>
      </w:r>
      <w:proofErr w:type="spellEnd"/>
      <w:r w:rsidRPr="00CD22DC">
        <w:rPr>
          <w:rFonts w:ascii="Times New Roman" w:eastAsia="Times New Roman" w:hAnsi="Times New Roman" w:cs="Times New Roman"/>
          <w:sz w:val="24"/>
          <w:szCs w:val="24"/>
        </w:rPr>
        <w:t xml:space="preserve"> Sapı. No:3</w:t>
      </w:r>
    </w:p>
    <w:p w14:paraId="6EF44A31" w14:textId="20EF5F12"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Bistüri</w:t>
      </w:r>
      <w:proofErr w:type="spellEnd"/>
      <w:r w:rsidRPr="00CD22DC">
        <w:rPr>
          <w:rFonts w:ascii="Times New Roman" w:eastAsia="Times New Roman" w:hAnsi="Times New Roman" w:cs="Times New Roman"/>
          <w:sz w:val="24"/>
          <w:szCs w:val="24"/>
        </w:rPr>
        <w:t xml:space="preserve"> Sapı. No:4 </w:t>
      </w:r>
    </w:p>
    <w:p w14:paraId="24DA0B26" w14:textId="66D65718"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Ekartör</w:t>
      </w:r>
      <w:proofErr w:type="spellEnd"/>
      <w:r w:rsidRPr="00CD22DC">
        <w:rPr>
          <w:rFonts w:ascii="Times New Roman" w:eastAsia="Times New Roman" w:hAnsi="Times New Roman" w:cs="Times New Roman"/>
          <w:sz w:val="24"/>
          <w:szCs w:val="24"/>
        </w:rPr>
        <w:t xml:space="preserve">. 18 cm. </w:t>
      </w:r>
      <w:proofErr w:type="spellStart"/>
      <w:r w:rsidRPr="00CD22DC">
        <w:rPr>
          <w:rFonts w:ascii="Times New Roman" w:eastAsia="Times New Roman" w:hAnsi="Times New Roman" w:cs="Times New Roman"/>
          <w:sz w:val="24"/>
          <w:szCs w:val="24"/>
        </w:rPr>
        <w:t>Gelpi</w:t>
      </w:r>
      <w:proofErr w:type="spellEnd"/>
      <w:r w:rsidRPr="00CD22DC">
        <w:rPr>
          <w:rFonts w:ascii="Times New Roman" w:eastAsia="Times New Roman" w:hAnsi="Times New Roman" w:cs="Times New Roman"/>
          <w:sz w:val="24"/>
          <w:szCs w:val="24"/>
        </w:rPr>
        <w:t xml:space="preserve"> Model</w:t>
      </w:r>
    </w:p>
    <w:p w14:paraId="4A410DE3" w14:textId="366C7D4C"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Ekartör</w:t>
      </w:r>
      <w:proofErr w:type="spellEnd"/>
      <w:r w:rsidRPr="00CD22DC">
        <w:rPr>
          <w:rFonts w:ascii="Times New Roman" w:eastAsia="Times New Roman" w:hAnsi="Times New Roman" w:cs="Times New Roman"/>
          <w:sz w:val="24"/>
          <w:szCs w:val="24"/>
        </w:rPr>
        <w:t xml:space="preserve">. 16 cm. </w:t>
      </w:r>
      <w:proofErr w:type="spellStart"/>
      <w:r w:rsidRPr="00CD22DC">
        <w:rPr>
          <w:rFonts w:ascii="Times New Roman" w:eastAsia="Times New Roman" w:hAnsi="Times New Roman" w:cs="Times New Roman"/>
          <w:sz w:val="24"/>
          <w:szCs w:val="24"/>
        </w:rPr>
        <w:t>Senn</w:t>
      </w:r>
      <w:proofErr w:type="spellEnd"/>
      <w:r w:rsidRPr="00CD22DC">
        <w:rPr>
          <w:rFonts w:ascii="Times New Roman" w:eastAsia="Times New Roman" w:hAnsi="Times New Roman" w:cs="Times New Roman"/>
          <w:sz w:val="24"/>
          <w:szCs w:val="24"/>
        </w:rPr>
        <w:t xml:space="preserve"> Miller</w:t>
      </w:r>
    </w:p>
    <w:p w14:paraId="78EA240B" w14:textId="0786F77A"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Ekartör</w:t>
      </w:r>
      <w:proofErr w:type="spellEnd"/>
      <w:r w:rsidRPr="00CD22DC">
        <w:rPr>
          <w:rFonts w:ascii="Times New Roman" w:eastAsia="Times New Roman" w:hAnsi="Times New Roman" w:cs="Times New Roman"/>
          <w:sz w:val="24"/>
          <w:szCs w:val="24"/>
        </w:rPr>
        <w:t xml:space="preserve">. 14 cm. </w:t>
      </w:r>
      <w:proofErr w:type="spellStart"/>
      <w:r w:rsidRPr="00CD22DC">
        <w:rPr>
          <w:rFonts w:ascii="Times New Roman" w:eastAsia="Times New Roman" w:hAnsi="Times New Roman" w:cs="Times New Roman"/>
          <w:sz w:val="24"/>
          <w:szCs w:val="24"/>
        </w:rPr>
        <w:t>Weitlaner</w:t>
      </w:r>
      <w:proofErr w:type="spellEnd"/>
    </w:p>
    <w:p w14:paraId="45ED9768" w14:textId="56E2A5B4"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Stile 14.5 cm </w:t>
      </w:r>
    </w:p>
    <w:p w14:paraId="279494F1" w14:textId="313DC9E3"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Stile 16 cm</w:t>
      </w:r>
    </w:p>
    <w:p w14:paraId="6F56B5B3" w14:textId="07CFB827"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Volkman</w:t>
      </w:r>
      <w:proofErr w:type="spellEnd"/>
      <w:r w:rsidRPr="00CD22DC">
        <w:rPr>
          <w:rFonts w:ascii="Times New Roman" w:eastAsia="Times New Roman" w:hAnsi="Times New Roman" w:cs="Times New Roman"/>
          <w:sz w:val="24"/>
          <w:szCs w:val="24"/>
        </w:rPr>
        <w:t xml:space="preserve"> Küret 17 cm </w:t>
      </w:r>
    </w:p>
    <w:p w14:paraId="58BD2DF9" w14:textId="29F38900"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Oluklu Sonda 14.5 cm</w:t>
      </w:r>
    </w:p>
    <w:p w14:paraId="5B5CA91A" w14:textId="108D77F5"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Bağırsak pensi 23 cm Düz</w:t>
      </w:r>
    </w:p>
    <w:p w14:paraId="2C7F22FB" w14:textId="5870CD7D"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Penset</w:t>
      </w:r>
      <w:proofErr w:type="spellEnd"/>
      <w:r w:rsidRPr="00CD22DC">
        <w:rPr>
          <w:rFonts w:ascii="Times New Roman" w:eastAsia="Times New Roman" w:hAnsi="Times New Roman" w:cs="Times New Roman"/>
          <w:sz w:val="24"/>
          <w:szCs w:val="24"/>
        </w:rPr>
        <w:t xml:space="preserve"> 13 </w:t>
      </w:r>
      <w:proofErr w:type="gramStart"/>
      <w:r w:rsidRPr="00CD22DC">
        <w:rPr>
          <w:rFonts w:ascii="Times New Roman" w:eastAsia="Times New Roman" w:hAnsi="Times New Roman" w:cs="Times New Roman"/>
          <w:sz w:val="24"/>
          <w:szCs w:val="24"/>
        </w:rPr>
        <w:t>cm .Eğri</w:t>
      </w:r>
      <w:proofErr w:type="gramEnd"/>
      <w:r w:rsidRPr="00CD22DC">
        <w:rPr>
          <w:rFonts w:ascii="Times New Roman" w:eastAsia="Times New Roman" w:hAnsi="Times New Roman" w:cs="Times New Roman"/>
          <w:sz w:val="24"/>
          <w:szCs w:val="24"/>
        </w:rPr>
        <w:t xml:space="preserve"> </w:t>
      </w:r>
    </w:p>
    <w:p w14:paraId="20CE0953" w14:textId="6B36202A"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Penset</w:t>
      </w:r>
      <w:proofErr w:type="spellEnd"/>
      <w:r w:rsidRPr="00CD22DC">
        <w:rPr>
          <w:rFonts w:ascii="Times New Roman" w:eastAsia="Times New Roman" w:hAnsi="Times New Roman" w:cs="Times New Roman"/>
          <w:sz w:val="24"/>
          <w:szCs w:val="24"/>
        </w:rPr>
        <w:t xml:space="preserve"> 18 cm. Dişsiz</w:t>
      </w:r>
    </w:p>
    <w:p w14:paraId="4580A78A" w14:textId="59682E00"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Kıymık </w:t>
      </w:r>
      <w:proofErr w:type="spellStart"/>
      <w:r w:rsidRPr="00CD22DC">
        <w:rPr>
          <w:rFonts w:ascii="Times New Roman" w:eastAsia="Times New Roman" w:hAnsi="Times New Roman" w:cs="Times New Roman"/>
          <w:sz w:val="24"/>
          <w:szCs w:val="24"/>
        </w:rPr>
        <w:t>Penseti</w:t>
      </w:r>
      <w:proofErr w:type="spellEnd"/>
      <w:r w:rsidRPr="00CD22DC">
        <w:rPr>
          <w:rFonts w:ascii="Times New Roman" w:eastAsia="Times New Roman" w:hAnsi="Times New Roman" w:cs="Times New Roman"/>
          <w:sz w:val="24"/>
          <w:szCs w:val="24"/>
        </w:rPr>
        <w:t xml:space="preserve"> 11.5 cm</w:t>
      </w:r>
    </w:p>
    <w:p w14:paraId="13F52BF2" w14:textId="1F1CCBC5"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Penset</w:t>
      </w:r>
      <w:proofErr w:type="spellEnd"/>
      <w:r w:rsidRPr="00CD22DC">
        <w:rPr>
          <w:rFonts w:ascii="Times New Roman" w:eastAsia="Times New Roman" w:hAnsi="Times New Roman" w:cs="Times New Roman"/>
          <w:sz w:val="24"/>
          <w:szCs w:val="24"/>
        </w:rPr>
        <w:t xml:space="preserve"> 13 cm. Dişsiz</w:t>
      </w:r>
    </w:p>
    <w:p w14:paraId="042EB096" w14:textId="4712D660"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Penset</w:t>
      </w:r>
      <w:proofErr w:type="spellEnd"/>
      <w:r w:rsidRPr="00CD22DC">
        <w:rPr>
          <w:rFonts w:ascii="Times New Roman" w:eastAsia="Times New Roman" w:hAnsi="Times New Roman" w:cs="Times New Roman"/>
          <w:sz w:val="24"/>
          <w:szCs w:val="24"/>
        </w:rPr>
        <w:t xml:space="preserve"> 13 cm. Dişli</w:t>
      </w:r>
    </w:p>
    <w:p w14:paraId="417BB68A" w14:textId="2F56BCB6"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Serviyet</w:t>
      </w:r>
      <w:proofErr w:type="spellEnd"/>
      <w:r w:rsidRPr="00CD22DC">
        <w:rPr>
          <w:rFonts w:ascii="Times New Roman" w:eastAsia="Times New Roman" w:hAnsi="Times New Roman" w:cs="Times New Roman"/>
          <w:sz w:val="24"/>
          <w:szCs w:val="24"/>
        </w:rPr>
        <w:t xml:space="preserve"> Pensi 9 cm</w:t>
      </w:r>
    </w:p>
    <w:p w14:paraId="7AE707BF" w14:textId="6F464ADB"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Allis</w:t>
      </w:r>
      <w:proofErr w:type="spellEnd"/>
      <w:r w:rsidRPr="00CD22DC">
        <w:rPr>
          <w:rFonts w:ascii="Times New Roman" w:eastAsia="Times New Roman" w:hAnsi="Times New Roman" w:cs="Times New Roman"/>
          <w:sz w:val="24"/>
          <w:szCs w:val="24"/>
        </w:rPr>
        <w:t xml:space="preserve"> Pensi 16 cm</w:t>
      </w:r>
    </w:p>
    <w:p w14:paraId="6CBF9361" w14:textId="286D9046"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Bandaj Makası 18 cm</w:t>
      </w:r>
    </w:p>
    <w:p w14:paraId="07E1E22F" w14:textId="6D2B2E82"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Kemik Pensi 14 cm</w:t>
      </w:r>
    </w:p>
    <w:p w14:paraId="7487EA6E" w14:textId="3662B4EB"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Küçük Hayvan Tırnak Kesme Pensi 11 cm</w:t>
      </w:r>
    </w:p>
    <w:p w14:paraId="41D22132" w14:textId="10ADE9A7"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Mosquito</w:t>
      </w:r>
      <w:proofErr w:type="spellEnd"/>
      <w:r w:rsidRPr="00CD22DC">
        <w:rPr>
          <w:rFonts w:ascii="Times New Roman" w:eastAsia="Times New Roman" w:hAnsi="Times New Roman" w:cs="Times New Roman"/>
          <w:sz w:val="24"/>
          <w:szCs w:val="24"/>
        </w:rPr>
        <w:t xml:space="preserve"> Pensi 13 cm. Düz</w:t>
      </w:r>
    </w:p>
    <w:p w14:paraId="63EE4F26" w14:textId="41E39AA2"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Mosquito</w:t>
      </w:r>
      <w:proofErr w:type="spellEnd"/>
      <w:r w:rsidRPr="00CD22DC">
        <w:rPr>
          <w:rFonts w:ascii="Times New Roman" w:eastAsia="Times New Roman" w:hAnsi="Times New Roman" w:cs="Times New Roman"/>
          <w:sz w:val="24"/>
          <w:szCs w:val="24"/>
        </w:rPr>
        <w:t xml:space="preserve"> Pensi 13 cm. Eğri</w:t>
      </w:r>
    </w:p>
    <w:p w14:paraId="0B0119F3" w14:textId="04173F6A"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Hemostatik</w:t>
      </w:r>
      <w:proofErr w:type="spellEnd"/>
      <w:r w:rsidRPr="00CD22DC">
        <w:rPr>
          <w:rFonts w:ascii="Times New Roman" w:eastAsia="Times New Roman" w:hAnsi="Times New Roman" w:cs="Times New Roman"/>
          <w:sz w:val="24"/>
          <w:szCs w:val="24"/>
        </w:rPr>
        <w:t xml:space="preserve"> Pens 14 cm. Düz</w:t>
      </w:r>
    </w:p>
    <w:p w14:paraId="6286B1ED" w14:textId="6FCF6AD8"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14 cm. Bir Ucu </w:t>
      </w:r>
      <w:proofErr w:type="spellStart"/>
      <w:r w:rsidRPr="00CD22DC">
        <w:rPr>
          <w:rFonts w:ascii="Times New Roman" w:eastAsia="Times New Roman" w:hAnsi="Times New Roman" w:cs="Times New Roman"/>
          <w:sz w:val="24"/>
          <w:szCs w:val="24"/>
        </w:rPr>
        <w:t>Dümeli</w:t>
      </w:r>
      <w:proofErr w:type="spellEnd"/>
    </w:p>
    <w:p w14:paraId="09C9F3A4" w14:textId="70A4F5D6"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14 cm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xml:space="preserve"> /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Düz</w:t>
      </w:r>
    </w:p>
    <w:p w14:paraId="15C9D8DF" w14:textId="6A80F5F0"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14 cm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xml:space="preserve"> / Sivri. Düz</w:t>
      </w:r>
    </w:p>
    <w:p w14:paraId="1DC80E3F" w14:textId="047AACB6"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14 cm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xml:space="preserve"> /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Eğri</w:t>
      </w:r>
    </w:p>
    <w:p w14:paraId="421A9121" w14:textId="7E17D0EE"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14 cm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xml:space="preserve"> / Sivri. Eğri</w:t>
      </w:r>
    </w:p>
    <w:p w14:paraId="47FEAB11" w14:textId="436D9959"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Cerrahi Makas 16 cm </w:t>
      </w:r>
      <w:proofErr w:type="spellStart"/>
      <w:r w:rsidRPr="00CD22DC">
        <w:rPr>
          <w:rFonts w:ascii="Times New Roman" w:eastAsia="Times New Roman" w:hAnsi="Times New Roman" w:cs="Times New Roman"/>
          <w:sz w:val="24"/>
          <w:szCs w:val="24"/>
        </w:rPr>
        <w:t>Künt</w:t>
      </w:r>
      <w:proofErr w:type="spellEnd"/>
      <w:r w:rsidRPr="00CD22DC">
        <w:rPr>
          <w:rFonts w:ascii="Times New Roman" w:eastAsia="Times New Roman" w:hAnsi="Times New Roman" w:cs="Times New Roman"/>
          <w:sz w:val="24"/>
          <w:szCs w:val="24"/>
        </w:rPr>
        <w:t xml:space="preserve"> / Sivri. Eğri</w:t>
      </w:r>
    </w:p>
    <w:p w14:paraId="58DFFD6B" w14:textId="61CC4964"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Sütür</w:t>
      </w:r>
      <w:proofErr w:type="spellEnd"/>
      <w:r w:rsidRPr="00CD22DC">
        <w:rPr>
          <w:rFonts w:ascii="Times New Roman" w:eastAsia="Times New Roman" w:hAnsi="Times New Roman" w:cs="Times New Roman"/>
          <w:sz w:val="24"/>
          <w:szCs w:val="24"/>
        </w:rPr>
        <w:t xml:space="preserve"> Makası 10.5 cm</w:t>
      </w:r>
    </w:p>
    <w:p w14:paraId="2409CE1C" w14:textId="24286CA5" w:rsidR="00B97547" w:rsidRPr="00CD22DC" w:rsidRDefault="00B97547" w:rsidP="00830208">
      <w:pPr>
        <w:pStyle w:val="ListeParagraf"/>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CD22DC">
        <w:rPr>
          <w:rFonts w:ascii="Times New Roman" w:eastAsia="Times New Roman" w:hAnsi="Times New Roman" w:cs="Times New Roman"/>
          <w:sz w:val="24"/>
          <w:szCs w:val="24"/>
        </w:rPr>
        <w:t>Babcock's</w:t>
      </w:r>
      <w:proofErr w:type="spellEnd"/>
      <w:r w:rsidRPr="00CD22DC">
        <w:rPr>
          <w:rFonts w:ascii="Times New Roman" w:eastAsia="Times New Roman" w:hAnsi="Times New Roman" w:cs="Times New Roman"/>
          <w:sz w:val="24"/>
          <w:szCs w:val="24"/>
        </w:rPr>
        <w:t xml:space="preserve"> Göz Pensi</w:t>
      </w:r>
    </w:p>
    <w:p w14:paraId="6A6E5774" w14:textId="0728A00C" w:rsidR="007B5BE0" w:rsidRDefault="007B5BE0" w:rsidP="007B5BE0">
      <w:pPr>
        <w:spacing w:before="100" w:beforeAutospacing="1" w:after="100" w:afterAutospacing="1" w:line="240" w:lineRule="auto"/>
        <w:ind w:left="15"/>
        <w:rPr>
          <w:rFonts w:ascii="Times New Roman" w:eastAsia="Times New Roman" w:hAnsi="Times New Roman" w:cs="Times New Roman"/>
          <w:sz w:val="24"/>
          <w:szCs w:val="24"/>
        </w:rPr>
      </w:pPr>
    </w:p>
    <w:p w14:paraId="3C909D70" w14:textId="77777777" w:rsidR="007114BE" w:rsidRPr="00CD22DC" w:rsidRDefault="007114BE" w:rsidP="007B5BE0">
      <w:pPr>
        <w:spacing w:before="100" w:beforeAutospacing="1" w:after="100" w:afterAutospacing="1" w:line="240" w:lineRule="auto"/>
        <w:ind w:left="15"/>
        <w:rPr>
          <w:rFonts w:ascii="Times New Roman" w:eastAsia="Times New Roman" w:hAnsi="Times New Roman" w:cs="Times New Roman"/>
          <w:sz w:val="24"/>
          <w:szCs w:val="24"/>
        </w:rPr>
      </w:pPr>
    </w:p>
    <w:p w14:paraId="6CD65525" w14:textId="66D6265F" w:rsidR="007B5BE0" w:rsidRPr="00CD22DC" w:rsidRDefault="00360EB8" w:rsidP="007B5BE0">
      <w:pPr>
        <w:spacing w:before="100" w:beforeAutospacing="1" w:after="100" w:afterAutospacing="1" w:line="240" w:lineRule="auto"/>
        <w:ind w:left="15"/>
        <w:rPr>
          <w:rFonts w:ascii="Times New Roman" w:eastAsia="Times New Roman" w:hAnsi="Times New Roman" w:cs="Times New Roman"/>
          <w:color w:val="FF0000"/>
          <w:sz w:val="24"/>
          <w:szCs w:val="24"/>
        </w:rPr>
      </w:pPr>
      <w:proofErr w:type="spellStart"/>
      <w:r w:rsidRPr="00CD22DC">
        <w:rPr>
          <w:rFonts w:ascii="Times New Roman" w:eastAsia="Times New Roman" w:hAnsi="Times New Roman" w:cs="Times New Roman"/>
          <w:color w:val="FF0000"/>
          <w:sz w:val="24"/>
          <w:szCs w:val="24"/>
        </w:rPr>
        <w:lastRenderedPageBreak/>
        <w:t>Steteskoplu</w:t>
      </w:r>
      <w:proofErr w:type="spellEnd"/>
      <w:r w:rsidRPr="00CD22DC">
        <w:rPr>
          <w:rFonts w:ascii="Times New Roman" w:eastAsia="Times New Roman" w:hAnsi="Times New Roman" w:cs="Times New Roman"/>
          <w:color w:val="FF0000"/>
          <w:sz w:val="24"/>
          <w:szCs w:val="24"/>
        </w:rPr>
        <w:t xml:space="preserve"> </w:t>
      </w:r>
      <w:r w:rsidR="00FE3AD9" w:rsidRPr="00CD22DC">
        <w:rPr>
          <w:rFonts w:ascii="Times New Roman" w:eastAsia="Times New Roman" w:hAnsi="Times New Roman" w:cs="Times New Roman"/>
          <w:color w:val="FF0000"/>
          <w:sz w:val="24"/>
          <w:szCs w:val="24"/>
        </w:rPr>
        <w:t>Yetişkin Tansiyon Aleti</w:t>
      </w:r>
    </w:p>
    <w:p w14:paraId="535CDF1D" w14:textId="3F929CE2"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 avuç içinde kullanılabilir bir tipte </w:t>
      </w:r>
      <w:proofErr w:type="gramStart"/>
      <w:r w:rsidRPr="00CD22DC">
        <w:rPr>
          <w:rFonts w:ascii="Times New Roman" w:eastAsia="Times New Roman" w:hAnsi="Times New Roman" w:cs="Times New Roman"/>
          <w:sz w:val="24"/>
          <w:szCs w:val="24"/>
        </w:rPr>
        <w:t>dizayn edilmiş</w:t>
      </w:r>
      <w:proofErr w:type="gramEnd"/>
      <w:r w:rsidRPr="00CD22DC">
        <w:rPr>
          <w:rFonts w:ascii="Times New Roman" w:eastAsia="Times New Roman" w:hAnsi="Times New Roman" w:cs="Times New Roman"/>
          <w:sz w:val="24"/>
          <w:szCs w:val="24"/>
        </w:rPr>
        <w:t xml:space="preserve"> olmalıdır</w:t>
      </w:r>
      <w:r w:rsidR="0034400D" w:rsidRPr="00CD22DC">
        <w:rPr>
          <w:rFonts w:ascii="Times New Roman" w:eastAsia="Times New Roman" w:hAnsi="Times New Roman" w:cs="Times New Roman"/>
          <w:sz w:val="24"/>
          <w:szCs w:val="24"/>
        </w:rPr>
        <w:t>.</w:t>
      </w:r>
    </w:p>
    <w:p w14:paraId="6767E699" w14:textId="02C01E52"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Aletin manometre haznesi, gövdesi ve </w:t>
      </w:r>
      <w:proofErr w:type="spellStart"/>
      <w:r w:rsidRPr="00CD22DC">
        <w:rPr>
          <w:rFonts w:ascii="Times New Roman" w:eastAsia="Times New Roman" w:hAnsi="Times New Roman" w:cs="Times New Roman"/>
          <w:sz w:val="24"/>
          <w:szCs w:val="24"/>
        </w:rPr>
        <w:t>puar</w:t>
      </w:r>
      <w:proofErr w:type="spellEnd"/>
      <w:r w:rsidRPr="00CD22DC">
        <w:rPr>
          <w:rFonts w:ascii="Times New Roman" w:eastAsia="Times New Roman" w:hAnsi="Times New Roman" w:cs="Times New Roman"/>
          <w:sz w:val="24"/>
          <w:szCs w:val="24"/>
        </w:rPr>
        <w:t xml:space="preserve"> kaşığı nikel kaplama ve </w:t>
      </w:r>
      <w:proofErr w:type="spellStart"/>
      <w:r w:rsidRPr="00CD22DC">
        <w:rPr>
          <w:rFonts w:ascii="Times New Roman" w:eastAsia="Times New Roman" w:hAnsi="Times New Roman" w:cs="Times New Roman"/>
          <w:sz w:val="24"/>
          <w:szCs w:val="24"/>
        </w:rPr>
        <w:t>kromajlı</w:t>
      </w:r>
      <w:proofErr w:type="spellEnd"/>
      <w:r w:rsidRPr="00CD22DC">
        <w:rPr>
          <w:rFonts w:ascii="Times New Roman" w:eastAsia="Times New Roman" w:hAnsi="Times New Roman" w:cs="Times New Roman"/>
          <w:sz w:val="24"/>
          <w:szCs w:val="24"/>
        </w:rPr>
        <w:t xml:space="preserve"> olmalıdır.</w:t>
      </w:r>
    </w:p>
    <w:p w14:paraId="4BBF0014" w14:textId="7EDE55DC"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Aletin manometre gövdesi ile </w:t>
      </w:r>
      <w:proofErr w:type="spellStart"/>
      <w:r w:rsidRPr="00CD22DC">
        <w:rPr>
          <w:rFonts w:ascii="Times New Roman" w:eastAsia="Times New Roman" w:hAnsi="Times New Roman" w:cs="Times New Roman"/>
          <w:sz w:val="24"/>
          <w:szCs w:val="24"/>
        </w:rPr>
        <w:t>puar</w:t>
      </w:r>
      <w:proofErr w:type="spellEnd"/>
      <w:r w:rsidRPr="00CD22DC">
        <w:rPr>
          <w:rFonts w:ascii="Times New Roman" w:eastAsia="Times New Roman" w:hAnsi="Times New Roman" w:cs="Times New Roman"/>
          <w:sz w:val="24"/>
          <w:szCs w:val="24"/>
        </w:rPr>
        <w:t xml:space="preserve"> kaşığı tek parça olmalı ve </w:t>
      </w:r>
      <w:proofErr w:type="spellStart"/>
      <w:r w:rsidRPr="00CD22DC">
        <w:rPr>
          <w:rFonts w:ascii="Times New Roman" w:eastAsia="Times New Roman" w:hAnsi="Times New Roman" w:cs="Times New Roman"/>
          <w:sz w:val="24"/>
          <w:szCs w:val="24"/>
        </w:rPr>
        <w:t>puarın</w:t>
      </w:r>
      <w:proofErr w:type="spellEnd"/>
      <w:r w:rsidRPr="00CD22DC">
        <w:rPr>
          <w:rFonts w:ascii="Times New Roman" w:eastAsia="Times New Roman" w:hAnsi="Times New Roman" w:cs="Times New Roman"/>
          <w:sz w:val="24"/>
          <w:szCs w:val="24"/>
        </w:rPr>
        <w:t xml:space="preserve"> manometreye girişinde metal bir filtre (süzgeç) yer almalıdır.</w:t>
      </w:r>
    </w:p>
    <w:p w14:paraId="47C8BDEB" w14:textId="79AEE095"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Aletin manometre kadran iğnesi, manometre haznesinin içi açılmadan, alet ile birlikte verilen ince bir ayar tornavidası ile dışarıdan hassas bir şekilde sıfıra ayarlanabilmeli ve hava verilirken titremeyecek bir yapıda olmalıdır.</w:t>
      </w:r>
    </w:p>
    <w:p w14:paraId="30B2413D" w14:textId="6D9258B6"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Aletin manometre çapı en az 48 mm, kadran üzerindeki rakamlar okunabilir ve ölçüm </w:t>
      </w:r>
      <w:proofErr w:type="gramStart"/>
      <w:r w:rsidRPr="00CD22DC">
        <w:rPr>
          <w:rFonts w:ascii="Times New Roman" w:eastAsia="Times New Roman" w:hAnsi="Times New Roman" w:cs="Times New Roman"/>
          <w:sz w:val="24"/>
          <w:szCs w:val="24"/>
        </w:rPr>
        <w:t>aralığı</w:t>
      </w:r>
      <w:proofErr w:type="gramEnd"/>
      <w:r w:rsidRPr="00CD22DC">
        <w:rPr>
          <w:rFonts w:ascii="Times New Roman" w:eastAsia="Times New Roman" w:hAnsi="Times New Roman" w:cs="Times New Roman"/>
          <w:sz w:val="24"/>
          <w:szCs w:val="24"/>
        </w:rPr>
        <w:t xml:space="preserve"> 0 ile 300 </w:t>
      </w:r>
      <w:proofErr w:type="spellStart"/>
      <w:r w:rsidRPr="00CD22DC">
        <w:rPr>
          <w:rFonts w:ascii="Times New Roman" w:eastAsia="Times New Roman" w:hAnsi="Times New Roman" w:cs="Times New Roman"/>
          <w:sz w:val="24"/>
          <w:szCs w:val="24"/>
        </w:rPr>
        <w:t>mmHg</w:t>
      </w:r>
      <w:proofErr w:type="spellEnd"/>
      <w:r w:rsidRPr="00CD22DC">
        <w:rPr>
          <w:rFonts w:ascii="Times New Roman" w:eastAsia="Times New Roman" w:hAnsi="Times New Roman" w:cs="Times New Roman"/>
          <w:sz w:val="24"/>
          <w:szCs w:val="24"/>
        </w:rPr>
        <w:t xml:space="preserve"> arasında olmalıdır.</w:t>
      </w:r>
    </w:p>
    <w:p w14:paraId="0A48A555" w14:textId="2FE55C6C"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Aletin manometresinde, düşük basınçla çalışabilmesi için iki yumuşak hortumlu, </w:t>
      </w:r>
      <w:proofErr w:type="spellStart"/>
      <w:r w:rsidRPr="00CD22DC">
        <w:rPr>
          <w:rFonts w:ascii="Times New Roman" w:eastAsia="Times New Roman" w:hAnsi="Times New Roman" w:cs="Times New Roman"/>
          <w:sz w:val="24"/>
          <w:szCs w:val="24"/>
        </w:rPr>
        <w:t>membran</w:t>
      </w:r>
      <w:proofErr w:type="spellEnd"/>
      <w:r w:rsidRPr="00CD22DC">
        <w:rPr>
          <w:rFonts w:ascii="Times New Roman" w:eastAsia="Times New Roman" w:hAnsi="Times New Roman" w:cs="Times New Roman"/>
          <w:sz w:val="24"/>
          <w:szCs w:val="24"/>
        </w:rPr>
        <w:t xml:space="preserve"> teknolojisi ile imal edilmiş olmalıdır. Böylece birinci hortum </w:t>
      </w:r>
      <w:proofErr w:type="spellStart"/>
      <w:r w:rsidRPr="00CD22DC">
        <w:rPr>
          <w:rFonts w:ascii="Times New Roman" w:eastAsia="Times New Roman" w:hAnsi="Times New Roman" w:cs="Times New Roman"/>
          <w:sz w:val="24"/>
          <w:szCs w:val="24"/>
        </w:rPr>
        <w:t>puardan</w:t>
      </w:r>
      <w:proofErr w:type="spellEnd"/>
      <w:r w:rsidRPr="00CD22DC">
        <w:rPr>
          <w:rFonts w:ascii="Times New Roman" w:eastAsia="Times New Roman" w:hAnsi="Times New Roman" w:cs="Times New Roman"/>
          <w:sz w:val="24"/>
          <w:szCs w:val="24"/>
        </w:rPr>
        <w:t xml:space="preserve"> aldığı havayı </w:t>
      </w:r>
      <w:proofErr w:type="spellStart"/>
      <w:r w:rsidRPr="00CD22DC">
        <w:rPr>
          <w:rFonts w:ascii="Times New Roman" w:eastAsia="Times New Roman" w:hAnsi="Times New Roman" w:cs="Times New Roman"/>
          <w:sz w:val="24"/>
          <w:szCs w:val="24"/>
        </w:rPr>
        <w:t>kaf</w:t>
      </w:r>
      <w:proofErr w:type="spellEnd"/>
      <w:r w:rsidRPr="00CD22DC">
        <w:rPr>
          <w:rFonts w:ascii="Times New Roman" w:eastAsia="Times New Roman" w:hAnsi="Times New Roman" w:cs="Times New Roman"/>
          <w:sz w:val="24"/>
          <w:szCs w:val="24"/>
        </w:rPr>
        <w:t xml:space="preserve"> kesesine vermeli, ikinci hortum ise kesedeki havayı manometreye taşıyıp düşük basınçla manometreyi çalıştırarak manometrenin uzun ömürlü olmasını sağlamalıdır.</w:t>
      </w:r>
    </w:p>
    <w:p w14:paraId="08FDFB4E" w14:textId="6545CF06"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Aletin hava musluğu bir vida ile sabitlenmiş olmalı ve bu sayede kullanım esnasında musluk sonuna kadar gevşetilse dahi yerinden çıkmamalıdır.</w:t>
      </w:r>
    </w:p>
    <w:p w14:paraId="68170B5F" w14:textId="097FF888"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Aletin manşet dış bezi dayanıklı kumaştan yapılmış ve kancalı tipte olmalıdır.</w:t>
      </w:r>
    </w:p>
    <w:p w14:paraId="6DDE932C" w14:textId="376A9D93"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Manşet dış bez ölçüleri 49×14 cm (+/- 1 cm) olmalı ve </w:t>
      </w:r>
      <w:proofErr w:type="spellStart"/>
      <w:r w:rsidRPr="00CD22DC">
        <w:rPr>
          <w:rFonts w:ascii="Times New Roman" w:eastAsia="Times New Roman" w:hAnsi="Times New Roman" w:cs="Times New Roman"/>
          <w:sz w:val="24"/>
          <w:szCs w:val="24"/>
        </w:rPr>
        <w:t>steteskop</w:t>
      </w:r>
      <w:proofErr w:type="spellEnd"/>
      <w:r w:rsidRPr="00CD22DC">
        <w:rPr>
          <w:rFonts w:ascii="Times New Roman" w:eastAsia="Times New Roman" w:hAnsi="Times New Roman" w:cs="Times New Roman"/>
          <w:sz w:val="24"/>
          <w:szCs w:val="24"/>
        </w:rPr>
        <w:t xml:space="preserve"> giriş yerini gösteren bir işaret bulunmalıdır.</w:t>
      </w:r>
    </w:p>
    <w:p w14:paraId="1A9242A3" w14:textId="7FDA1A21"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Manşet iç lastik ölçüleri 12X24.5 cm (+/- 1 cm) olmalıdır.</w:t>
      </w:r>
    </w:p>
    <w:p w14:paraId="149134D3" w14:textId="7136B857"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Manşet iç lastiği, </w:t>
      </w:r>
      <w:proofErr w:type="spellStart"/>
      <w:r w:rsidRPr="00CD22DC">
        <w:rPr>
          <w:rFonts w:ascii="Times New Roman" w:eastAsia="Times New Roman" w:hAnsi="Times New Roman" w:cs="Times New Roman"/>
          <w:sz w:val="24"/>
          <w:szCs w:val="24"/>
        </w:rPr>
        <w:t>puar</w:t>
      </w:r>
      <w:proofErr w:type="spellEnd"/>
      <w:r w:rsidRPr="00CD22DC">
        <w:rPr>
          <w:rFonts w:ascii="Times New Roman" w:eastAsia="Times New Roman" w:hAnsi="Times New Roman" w:cs="Times New Roman"/>
          <w:sz w:val="24"/>
          <w:szCs w:val="24"/>
        </w:rPr>
        <w:t xml:space="preserve"> ve hortumları </w:t>
      </w:r>
      <w:proofErr w:type="spellStart"/>
      <w:r w:rsidRPr="00CD22DC">
        <w:rPr>
          <w:rFonts w:ascii="Times New Roman" w:eastAsia="Times New Roman" w:hAnsi="Times New Roman" w:cs="Times New Roman"/>
          <w:sz w:val="24"/>
          <w:szCs w:val="24"/>
        </w:rPr>
        <w:t>vulkanize</w:t>
      </w:r>
      <w:proofErr w:type="spellEnd"/>
      <w:r w:rsidRPr="00CD22DC">
        <w:rPr>
          <w:rFonts w:ascii="Times New Roman" w:eastAsia="Times New Roman" w:hAnsi="Times New Roman" w:cs="Times New Roman"/>
          <w:sz w:val="24"/>
          <w:szCs w:val="24"/>
        </w:rPr>
        <w:t xml:space="preserve"> kauçuktan imal edilmiş olmalı, hava verilmesi esnasında derhal şişmeli ve gevşememelidir.</w:t>
      </w:r>
    </w:p>
    <w:p w14:paraId="32D1AC44" w14:textId="352DB622"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 xml:space="preserve">Aletin hava hortumlarının, gövdeye bağlantısı </w:t>
      </w:r>
      <w:proofErr w:type="spellStart"/>
      <w:r w:rsidRPr="00CD22DC">
        <w:rPr>
          <w:rFonts w:ascii="Times New Roman" w:eastAsia="Times New Roman" w:hAnsi="Times New Roman" w:cs="Times New Roman"/>
          <w:sz w:val="24"/>
          <w:szCs w:val="24"/>
        </w:rPr>
        <w:t>luer</w:t>
      </w:r>
      <w:proofErr w:type="spellEnd"/>
      <w:r w:rsidRPr="00CD22DC">
        <w:rPr>
          <w:rFonts w:ascii="Times New Roman" w:eastAsia="Times New Roman" w:hAnsi="Times New Roman" w:cs="Times New Roman"/>
          <w:sz w:val="24"/>
          <w:szCs w:val="24"/>
        </w:rPr>
        <w:t xml:space="preserve"> kilitli tip </w:t>
      </w:r>
      <w:proofErr w:type="spellStart"/>
      <w:r w:rsidRPr="00CD22DC">
        <w:rPr>
          <w:rFonts w:ascii="Times New Roman" w:eastAsia="Times New Roman" w:hAnsi="Times New Roman" w:cs="Times New Roman"/>
          <w:sz w:val="24"/>
          <w:szCs w:val="24"/>
        </w:rPr>
        <w:t>konnektörler</w:t>
      </w:r>
      <w:proofErr w:type="spellEnd"/>
      <w:r w:rsidRPr="00CD22DC">
        <w:rPr>
          <w:rFonts w:ascii="Times New Roman" w:eastAsia="Times New Roman" w:hAnsi="Times New Roman" w:cs="Times New Roman"/>
          <w:sz w:val="24"/>
          <w:szCs w:val="24"/>
        </w:rPr>
        <w:t xml:space="preserve"> ile yapılmalıdır.</w:t>
      </w:r>
    </w:p>
    <w:p w14:paraId="636D619E" w14:textId="55AFBD1D"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Alet, dayanıklı suni deriden yapılmış, üzerinde markası bulunan çantası</w:t>
      </w:r>
      <w:r w:rsidR="00CA4CAC" w:rsidRPr="00CD22DC">
        <w:rPr>
          <w:rFonts w:ascii="Times New Roman" w:eastAsia="Times New Roman" w:hAnsi="Times New Roman" w:cs="Times New Roman"/>
          <w:sz w:val="24"/>
          <w:szCs w:val="24"/>
        </w:rPr>
        <w:t xml:space="preserve"> ve </w:t>
      </w:r>
      <w:proofErr w:type="spellStart"/>
      <w:r w:rsidR="00CA4CAC" w:rsidRPr="00CD22DC">
        <w:rPr>
          <w:rFonts w:ascii="Times New Roman" w:eastAsia="Times New Roman" w:hAnsi="Times New Roman" w:cs="Times New Roman"/>
          <w:sz w:val="24"/>
          <w:szCs w:val="24"/>
        </w:rPr>
        <w:t>steteskopu</w:t>
      </w:r>
      <w:proofErr w:type="spellEnd"/>
      <w:r w:rsidRPr="00CD22DC">
        <w:rPr>
          <w:rFonts w:ascii="Times New Roman" w:eastAsia="Times New Roman" w:hAnsi="Times New Roman" w:cs="Times New Roman"/>
          <w:sz w:val="24"/>
          <w:szCs w:val="24"/>
        </w:rPr>
        <w:t xml:space="preserve"> ile birlikte verilmelidir.</w:t>
      </w:r>
    </w:p>
    <w:p w14:paraId="14CEDF3B" w14:textId="26442C2B"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Alet, orijinal karton kutusu içerisinde verilmeli, kutu üzerinde marka ve modeli ile üretici ve ithalatçı firması yazılı olmalıdır.</w:t>
      </w:r>
    </w:p>
    <w:p w14:paraId="1797696C" w14:textId="46855606"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Cihazın CE belgesi bulunmalıdır.</w:t>
      </w:r>
    </w:p>
    <w:p w14:paraId="6433DBCE" w14:textId="0E66BFAE"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Teklif veren firmanın TSE Hizmet Yeri Yeterlilik Belgesi bulunmalı ve teklif verdiği cihazın adı ve markası TSE Hizmet Yeterlilik Belgesinde bulunmalıdır.</w:t>
      </w:r>
    </w:p>
    <w:p w14:paraId="52D27D1A" w14:textId="47833242" w:rsidR="00816464" w:rsidRPr="00CD22DC" w:rsidRDefault="00816464" w:rsidP="00476745">
      <w:pPr>
        <w:pStyle w:val="ListeParagraf"/>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CD22DC">
        <w:rPr>
          <w:rFonts w:ascii="Times New Roman" w:eastAsia="Times New Roman" w:hAnsi="Times New Roman" w:cs="Times New Roman"/>
          <w:sz w:val="24"/>
          <w:szCs w:val="24"/>
        </w:rPr>
        <w:t>Teklif edilecek cihaz imalat ve fabrikasyon hatalarına karşı en az iki (2) yıl garanti kapsamında olmalıdır.</w:t>
      </w:r>
    </w:p>
    <w:p w14:paraId="1608947A" w14:textId="47667F34" w:rsidR="00FB4AFA" w:rsidRDefault="00FB4AFA" w:rsidP="004004D8">
      <w:pPr>
        <w:spacing w:after="0" w:line="240" w:lineRule="auto"/>
        <w:ind w:left="-5" w:hanging="10"/>
        <w:jc w:val="both"/>
        <w:rPr>
          <w:rFonts w:ascii="Times New Roman" w:hAnsi="Times New Roman" w:cs="Times New Roman"/>
          <w:sz w:val="24"/>
          <w:szCs w:val="24"/>
        </w:rPr>
      </w:pPr>
    </w:p>
    <w:p w14:paraId="422AB66C" w14:textId="7BA5207A" w:rsidR="007114BE" w:rsidRDefault="007114BE" w:rsidP="004004D8">
      <w:pPr>
        <w:spacing w:after="0" w:line="240" w:lineRule="auto"/>
        <w:ind w:left="-5" w:hanging="10"/>
        <w:jc w:val="both"/>
        <w:rPr>
          <w:rFonts w:ascii="Times New Roman" w:hAnsi="Times New Roman" w:cs="Times New Roman"/>
          <w:sz w:val="24"/>
          <w:szCs w:val="24"/>
        </w:rPr>
      </w:pPr>
    </w:p>
    <w:p w14:paraId="08DBE0F5" w14:textId="7651DB8F" w:rsidR="007114BE" w:rsidRDefault="007114BE" w:rsidP="004004D8">
      <w:pPr>
        <w:spacing w:after="0" w:line="240" w:lineRule="auto"/>
        <w:ind w:left="-5" w:hanging="10"/>
        <w:jc w:val="both"/>
        <w:rPr>
          <w:rFonts w:ascii="Times New Roman" w:hAnsi="Times New Roman" w:cs="Times New Roman"/>
          <w:sz w:val="24"/>
          <w:szCs w:val="24"/>
        </w:rPr>
      </w:pPr>
    </w:p>
    <w:p w14:paraId="3D6104DF" w14:textId="4E04A5AB" w:rsidR="007114BE" w:rsidRDefault="007114BE" w:rsidP="004004D8">
      <w:pPr>
        <w:spacing w:after="0" w:line="240" w:lineRule="auto"/>
        <w:ind w:left="-5" w:hanging="10"/>
        <w:jc w:val="both"/>
        <w:rPr>
          <w:rFonts w:ascii="Times New Roman" w:hAnsi="Times New Roman" w:cs="Times New Roman"/>
          <w:sz w:val="24"/>
          <w:szCs w:val="24"/>
        </w:rPr>
      </w:pPr>
    </w:p>
    <w:p w14:paraId="235475FA" w14:textId="7A3EBE06" w:rsidR="007114BE" w:rsidRDefault="007114BE" w:rsidP="004004D8">
      <w:pPr>
        <w:spacing w:after="0" w:line="240" w:lineRule="auto"/>
        <w:ind w:left="-5" w:hanging="10"/>
        <w:jc w:val="both"/>
        <w:rPr>
          <w:rFonts w:ascii="Times New Roman" w:hAnsi="Times New Roman" w:cs="Times New Roman"/>
          <w:sz w:val="24"/>
          <w:szCs w:val="24"/>
        </w:rPr>
      </w:pPr>
    </w:p>
    <w:p w14:paraId="540CF3F3" w14:textId="0FF79037" w:rsidR="007114BE" w:rsidRDefault="007114BE" w:rsidP="004004D8">
      <w:pPr>
        <w:spacing w:after="0" w:line="240" w:lineRule="auto"/>
        <w:ind w:left="-5" w:hanging="10"/>
        <w:jc w:val="both"/>
        <w:rPr>
          <w:rFonts w:ascii="Times New Roman" w:hAnsi="Times New Roman" w:cs="Times New Roman"/>
          <w:sz w:val="24"/>
          <w:szCs w:val="24"/>
        </w:rPr>
      </w:pPr>
    </w:p>
    <w:p w14:paraId="276446C7" w14:textId="4CFC0DFE" w:rsidR="007114BE" w:rsidRDefault="007114BE" w:rsidP="004004D8">
      <w:pPr>
        <w:spacing w:after="0" w:line="240" w:lineRule="auto"/>
        <w:ind w:left="-5" w:hanging="10"/>
        <w:jc w:val="both"/>
        <w:rPr>
          <w:rFonts w:ascii="Times New Roman" w:hAnsi="Times New Roman" w:cs="Times New Roman"/>
          <w:sz w:val="24"/>
          <w:szCs w:val="24"/>
        </w:rPr>
      </w:pPr>
    </w:p>
    <w:p w14:paraId="7CB1B0F9" w14:textId="47DF2948" w:rsidR="007114BE" w:rsidRDefault="007114BE" w:rsidP="004004D8">
      <w:pPr>
        <w:spacing w:after="0" w:line="240" w:lineRule="auto"/>
        <w:ind w:left="-5" w:hanging="10"/>
        <w:jc w:val="both"/>
        <w:rPr>
          <w:rFonts w:ascii="Times New Roman" w:hAnsi="Times New Roman" w:cs="Times New Roman"/>
          <w:sz w:val="24"/>
          <w:szCs w:val="24"/>
        </w:rPr>
      </w:pPr>
    </w:p>
    <w:p w14:paraId="573F8D7D" w14:textId="3C23E88D" w:rsidR="007114BE" w:rsidRDefault="007114BE" w:rsidP="004004D8">
      <w:pPr>
        <w:spacing w:after="0" w:line="240" w:lineRule="auto"/>
        <w:ind w:left="-5" w:hanging="10"/>
        <w:jc w:val="both"/>
        <w:rPr>
          <w:rFonts w:ascii="Times New Roman" w:hAnsi="Times New Roman" w:cs="Times New Roman"/>
          <w:sz w:val="24"/>
          <w:szCs w:val="24"/>
        </w:rPr>
      </w:pPr>
    </w:p>
    <w:p w14:paraId="489D3187" w14:textId="5181ECBF" w:rsidR="007114BE" w:rsidRDefault="007114BE" w:rsidP="004004D8">
      <w:pPr>
        <w:spacing w:after="0" w:line="240" w:lineRule="auto"/>
        <w:ind w:left="-5" w:hanging="10"/>
        <w:jc w:val="both"/>
        <w:rPr>
          <w:rFonts w:ascii="Times New Roman" w:hAnsi="Times New Roman" w:cs="Times New Roman"/>
          <w:sz w:val="24"/>
          <w:szCs w:val="24"/>
        </w:rPr>
      </w:pPr>
    </w:p>
    <w:p w14:paraId="00643A06" w14:textId="2012BB78" w:rsidR="007114BE" w:rsidRDefault="007114BE" w:rsidP="004004D8">
      <w:pPr>
        <w:spacing w:after="0" w:line="240" w:lineRule="auto"/>
        <w:ind w:left="-5" w:hanging="10"/>
        <w:jc w:val="both"/>
        <w:rPr>
          <w:rFonts w:ascii="Times New Roman" w:hAnsi="Times New Roman" w:cs="Times New Roman"/>
          <w:sz w:val="24"/>
          <w:szCs w:val="24"/>
        </w:rPr>
      </w:pPr>
    </w:p>
    <w:p w14:paraId="09AEA26C" w14:textId="0B99B11A" w:rsidR="007114BE" w:rsidRDefault="007114BE" w:rsidP="004004D8">
      <w:pPr>
        <w:spacing w:after="0" w:line="240" w:lineRule="auto"/>
        <w:ind w:left="-5" w:hanging="10"/>
        <w:jc w:val="both"/>
        <w:rPr>
          <w:rFonts w:ascii="Times New Roman" w:hAnsi="Times New Roman" w:cs="Times New Roman"/>
          <w:sz w:val="24"/>
          <w:szCs w:val="24"/>
        </w:rPr>
      </w:pPr>
    </w:p>
    <w:p w14:paraId="222BD7D6" w14:textId="0F03110F" w:rsidR="007114BE" w:rsidRDefault="007114BE" w:rsidP="004004D8">
      <w:pPr>
        <w:spacing w:after="0" w:line="240" w:lineRule="auto"/>
        <w:ind w:left="-5" w:hanging="10"/>
        <w:jc w:val="both"/>
        <w:rPr>
          <w:rFonts w:ascii="Times New Roman" w:hAnsi="Times New Roman" w:cs="Times New Roman"/>
          <w:sz w:val="24"/>
          <w:szCs w:val="24"/>
        </w:rPr>
      </w:pPr>
    </w:p>
    <w:p w14:paraId="03B21703" w14:textId="77777777" w:rsidR="007114BE" w:rsidRDefault="007114BE" w:rsidP="004004D8">
      <w:pPr>
        <w:spacing w:after="0" w:line="240" w:lineRule="auto"/>
        <w:ind w:left="-5" w:hanging="10"/>
        <w:jc w:val="both"/>
        <w:rPr>
          <w:rFonts w:ascii="Times New Roman" w:hAnsi="Times New Roman" w:cs="Times New Roman"/>
          <w:sz w:val="24"/>
          <w:szCs w:val="24"/>
        </w:rPr>
      </w:pPr>
    </w:p>
    <w:p w14:paraId="0500E94E" w14:textId="77777777" w:rsidR="007114BE" w:rsidRPr="00E319BF" w:rsidRDefault="007114BE" w:rsidP="007114BE">
      <w:pPr>
        <w:pStyle w:val="ListeParagraf"/>
        <w:numPr>
          <w:ilvl w:val="0"/>
          <w:numId w:val="37"/>
        </w:numPr>
        <w:spacing w:after="0" w:line="360" w:lineRule="auto"/>
        <w:rPr>
          <w:rFonts w:ascii="Times New Roman" w:hAnsi="Times New Roman" w:cs="Times New Roman"/>
        </w:rPr>
      </w:pPr>
      <w:bookmarkStart w:id="0" w:name="_GoBack"/>
      <w:bookmarkEnd w:id="0"/>
      <w:r w:rsidRPr="00E319BF">
        <w:rPr>
          <w:rFonts w:ascii="Times New Roman" w:hAnsi="Times New Roman" w:cs="Times New Roman"/>
        </w:rPr>
        <w:lastRenderedPageBreak/>
        <w:t>Demirbaş ve sarf malzemelerin miktarları ve özelliklerini içeren tablo:</w:t>
      </w:r>
    </w:p>
    <w:p w14:paraId="3E698BBA" w14:textId="72223316" w:rsidR="007114BE" w:rsidRDefault="007114BE" w:rsidP="004004D8">
      <w:pPr>
        <w:spacing w:after="0" w:line="240" w:lineRule="auto"/>
        <w:ind w:left="-5" w:hanging="10"/>
        <w:jc w:val="both"/>
        <w:rPr>
          <w:rFonts w:ascii="Times New Roman" w:hAnsi="Times New Roman" w:cs="Times New Roman"/>
          <w:sz w:val="24"/>
          <w:szCs w:val="24"/>
        </w:rPr>
      </w:pPr>
    </w:p>
    <w:p w14:paraId="4D4DFF20" w14:textId="180A47A1" w:rsidR="007114BE" w:rsidRPr="00CD22DC" w:rsidRDefault="007114BE" w:rsidP="004004D8">
      <w:pPr>
        <w:spacing w:after="0" w:line="240" w:lineRule="auto"/>
        <w:ind w:left="-5" w:hanging="10"/>
        <w:jc w:val="both"/>
        <w:rPr>
          <w:rFonts w:ascii="Times New Roman" w:hAnsi="Times New Roman" w:cs="Times New Roman"/>
          <w:sz w:val="24"/>
          <w:szCs w:val="24"/>
        </w:rPr>
      </w:pPr>
      <w:r w:rsidRPr="007114BE">
        <w:drawing>
          <wp:inline distT="0" distB="0" distL="0" distR="0" wp14:anchorId="4D370439" wp14:editId="3B126B7C">
            <wp:extent cx="6050280" cy="8144236"/>
            <wp:effectExtent l="0" t="0" r="762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626" cy="8147394"/>
                    </a:xfrm>
                    <a:prstGeom prst="rect">
                      <a:avLst/>
                    </a:prstGeom>
                    <a:noFill/>
                    <a:ln>
                      <a:noFill/>
                    </a:ln>
                  </pic:spPr>
                </pic:pic>
              </a:graphicData>
            </a:graphic>
          </wp:inline>
        </w:drawing>
      </w:r>
    </w:p>
    <w:sectPr w:rsidR="007114BE" w:rsidRPr="00CD22DC">
      <w:pgSz w:w="11906" w:h="16838"/>
      <w:pgMar w:top="1440" w:right="145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85"/>
    <w:multiLevelType w:val="multilevel"/>
    <w:tmpl w:val="B75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73C2A"/>
    <w:multiLevelType w:val="hybridMultilevel"/>
    <w:tmpl w:val="80CCA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04A75"/>
    <w:multiLevelType w:val="multilevel"/>
    <w:tmpl w:val="7640D976"/>
    <w:lvl w:ilvl="0">
      <w:start w:val="4"/>
      <w:numFmt w:val="decimal"/>
      <w:lvlText w:val="%1."/>
      <w:lvlJc w:val="left"/>
      <w:pPr>
        <w:ind w:left="540" w:hanging="540"/>
      </w:pPr>
      <w:rPr>
        <w:rFonts w:hint="default"/>
        <w:color w:val="2E74B5"/>
      </w:rPr>
    </w:lvl>
    <w:lvl w:ilvl="1">
      <w:start w:val="1"/>
      <w:numFmt w:val="decimal"/>
      <w:lvlText w:val="%1.%2."/>
      <w:lvlJc w:val="left"/>
      <w:pPr>
        <w:ind w:left="611" w:hanging="540"/>
      </w:pPr>
      <w:rPr>
        <w:rFonts w:hint="default"/>
        <w:color w:val="2E74B5"/>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color w:val="2E74B5"/>
      </w:rPr>
    </w:lvl>
    <w:lvl w:ilvl="4">
      <w:start w:val="1"/>
      <w:numFmt w:val="decimal"/>
      <w:lvlText w:val="%1.%2.%3.%4.%5."/>
      <w:lvlJc w:val="left"/>
      <w:pPr>
        <w:ind w:left="1364" w:hanging="1080"/>
      </w:pPr>
      <w:rPr>
        <w:rFonts w:hint="default"/>
        <w:color w:val="2E74B5"/>
      </w:rPr>
    </w:lvl>
    <w:lvl w:ilvl="5">
      <w:start w:val="1"/>
      <w:numFmt w:val="decimal"/>
      <w:lvlText w:val="%1.%2.%3.%4.%5.%6."/>
      <w:lvlJc w:val="left"/>
      <w:pPr>
        <w:ind w:left="1435" w:hanging="1080"/>
      </w:pPr>
      <w:rPr>
        <w:rFonts w:hint="default"/>
        <w:color w:val="2E74B5"/>
      </w:rPr>
    </w:lvl>
    <w:lvl w:ilvl="6">
      <w:start w:val="1"/>
      <w:numFmt w:val="decimal"/>
      <w:lvlText w:val="%1.%2.%3.%4.%5.%6.%7."/>
      <w:lvlJc w:val="left"/>
      <w:pPr>
        <w:ind w:left="1866" w:hanging="1440"/>
      </w:pPr>
      <w:rPr>
        <w:rFonts w:hint="default"/>
        <w:color w:val="2E74B5"/>
      </w:rPr>
    </w:lvl>
    <w:lvl w:ilvl="7">
      <w:start w:val="1"/>
      <w:numFmt w:val="decimal"/>
      <w:lvlText w:val="%1.%2.%3.%4.%5.%6.%7.%8."/>
      <w:lvlJc w:val="left"/>
      <w:pPr>
        <w:ind w:left="1937" w:hanging="1440"/>
      </w:pPr>
      <w:rPr>
        <w:rFonts w:hint="default"/>
        <w:color w:val="2E74B5"/>
      </w:rPr>
    </w:lvl>
    <w:lvl w:ilvl="8">
      <w:start w:val="1"/>
      <w:numFmt w:val="decimal"/>
      <w:lvlText w:val="%1.%2.%3.%4.%5.%6.%7.%8.%9."/>
      <w:lvlJc w:val="left"/>
      <w:pPr>
        <w:ind w:left="2368" w:hanging="1800"/>
      </w:pPr>
      <w:rPr>
        <w:rFonts w:hint="default"/>
        <w:color w:val="2E74B5"/>
      </w:rPr>
    </w:lvl>
  </w:abstractNum>
  <w:abstractNum w:abstractNumId="3" w15:restartNumberingAfterBreak="0">
    <w:nsid w:val="0E933F6F"/>
    <w:multiLevelType w:val="hybridMultilevel"/>
    <w:tmpl w:val="A8DEF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4D40A5"/>
    <w:multiLevelType w:val="hybridMultilevel"/>
    <w:tmpl w:val="2C309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AB4DFB"/>
    <w:multiLevelType w:val="hybridMultilevel"/>
    <w:tmpl w:val="B91E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290E6D"/>
    <w:multiLevelType w:val="hybridMultilevel"/>
    <w:tmpl w:val="4704CDD8"/>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7" w15:restartNumberingAfterBreak="0">
    <w:nsid w:val="1CEA6FD7"/>
    <w:multiLevelType w:val="hybridMultilevel"/>
    <w:tmpl w:val="C0E49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B51E5A"/>
    <w:multiLevelType w:val="hybridMultilevel"/>
    <w:tmpl w:val="1856F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9943C3"/>
    <w:multiLevelType w:val="hybridMultilevel"/>
    <w:tmpl w:val="C2E67158"/>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0" w15:restartNumberingAfterBreak="0">
    <w:nsid w:val="246617DE"/>
    <w:multiLevelType w:val="hybridMultilevel"/>
    <w:tmpl w:val="94DC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7C5391"/>
    <w:multiLevelType w:val="hybridMultilevel"/>
    <w:tmpl w:val="6572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617E58"/>
    <w:multiLevelType w:val="multilevel"/>
    <w:tmpl w:val="8F1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C3FA0"/>
    <w:multiLevelType w:val="multilevel"/>
    <w:tmpl w:val="4308E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173CC"/>
    <w:multiLevelType w:val="multilevel"/>
    <w:tmpl w:val="5A503D3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1"/>
      <w:numFmt w:val="decimal"/>
      <w:lvlText w:val="%1.%2.%3."/>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07502A"/>
    <w:multiLevelType w:val="hybridMultilevel"/>
    <w:tmpl w:val="390620DE"/>
    <w:lvl w:ilvl="0" w:tplc="64A6A2E0">
      <w:start w:val="5"/>
      <w:numFmt w:val="decimal"/>
      <w:pStyle w:val="Balk1"/>
      <w:lvlText w:val="%1."/>
      <w:lvlJc w:val="left"/>
      <w:pPr>
        <w:ind w:left="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0382D4DC">
      <w:start w:val="1"/>
      <w:numFmt w:val="lowerLetter"/>
      <w:lvlText w:val="%2"/>
      <w:lvlJc w:val="left"/>
      <w:pPr>
        <w:ind w:left="10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9EB4C902">
      <w:start w:val="1"/>
      <w:numFmt w:val="lowerRoman"/>
      <w:lvlText w:val="%3"/>
      <w:lvlJc w:val="left"/>
      <w:pPr>
        <w:ind w:left="18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C8E0D414">
      <w:start w:val="1"/>
      <w:numFmt w:val="decimal"/>
      <w:lvlText w:val="%4"/>
      <w:lvlJc w:val="left"/>
      <w:pPr>
        <w:ind w:left="25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96664A20">
      <w:start w:val="1"/>
      <w:numFmt w:val="lowerLetter"/>
      <w:lvlText w:val="%5"/>
      <w:lvlJc w:val="left"/>
      <w:pPr>
        <w:ind w:left="32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2ED860FC">
      <w:start w:val="1"/>
      <w:numFmt w:val="lowerRoman"/>
      <w:lvlText w:val="%6"/>
      <w:lvlJc w:val="left"/>
      <w:pPr>
        <w:ind w:left="39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0C9036AC">
      <w:start w:val="1"/>
      <w:numFmt w:val="decimal"/>
      <w:lvlText w:val="%7"/>
      <w:lvlJc w:val="left"/>
      <w:pPr>
        <w:ind w:left="46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CF2E9B2C">
      <w:start w:val="1"/>
      <w:numFmt w:val="lowerLetter"/>
      <w:lvlText w:val="%8"/>
      <w:lvlJc w:val="left"/>
      <w:pPr>
        <w:ind w:left="54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67A82E62">
      <w:start w:val="1"/>
      <w:numFmt w:val="lowerRoman"/>
      <w:lvlText w:val="%9"/>
      <w:lvlJc w:val="left"/>
      <w:pPr>
        <w:ind w:left="61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16" w15:restartNumberingAfterBreak="0">
    <w:nsid w:val="2CAD27C4"/>
    <w:multiLevelType w:val="hybridMultilevel"/>
    <w:tmpl w:val="92648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6E7F54"/>
    <w:multiLevelType w:val="multilevel"/>
    <w:tmpl w:val="E89A0770"/>
    <w:lvl w:ilvl="0">
      <w:start w:val="4"/>
      <w:numFmt w:val="decimal"/>
      <w:lvlText w:val="%1."/>
      <w:lvlJc w:val="left"/>
      <w:pPr>
        <w:ind w:left="540" w:hanging="540"/>
      </w:pPr>
      <w:rPr>
        <w:rFonts w:hint="default"/>
        <w:color w:val="2E74B5"/>
      </w:rPr>
    </w:lvl>
    <w:lvl w:ilvl="1">
      <w:start w:val="1"/>
      <w:numFmt w:val="decimal"/>
      <w:lvlText w:val="%1.%2."/>
      <w:lvlJc w:val="left"/>
      <w:pPr>
        <w:ind w:left="611" w:hanging="540"/>
      </w:pPr>
      <w:rPr>
        <w:rFonts w:hint="default"/>
        <w:color w:val="2E74B5"/>
      </w:rPr>
    </w:lvl>
    <w:lvl w:ilvl="2">
      <w:start w:val="4"/>
      <w:numFmt w:val="lowerLetter"/>
      <w:lvlText w:val="1%3."/>
      <w:lvlJc w:val="left"/>
      <w:pPr>
        <w:ind w:left="862" w:hanging="720"/>
      </w:pPr>
      <w:rPr>
        <w:rFonts w:hint="default"/>
        <w:color w:val="auto"/>
      </w:rPr>
    </w:lvl>
    <w:lvl w:ilvl="3">
      <w:start w:val="1"/>
      <w:numFmt w:val="decimal"/>
      <w:lvlText w:val="%1.%2.%3.%4."/>
      <w:lvlJc w:val="left"/>
      <w:pPr>
        <w:ind w:left="933" w:hanging="720"/>
      </w:pPr>
      <w:rPr>
        <w:rFonts w:hint="default"/>
        <w:color w:val="2E74B5"/>
      </w:rPr>
    </w:lvl>
    <w:lvl w:ilvl="4">
      <w:start w:val="1"/>
      <w:numFmt w:val="decimal"/>
      <w:lvlText w:val="%1.%2.%3.%4.%5."/>
      <w:lvlJc w:val="left"/>
      <w:pPr>
        <w:ind w:left="1364" w:hanging="1080"/>
      </w:pPr>
      <w:rPr>
        <w:rFonts w:hint="default"/>
        <w:color w:val="2E74B5"/>
      </w:rPr>
    </w:lvl>
    <w:lvl w:ilvl="5">
      <w:start w:val="1"/>
      <w:numFmt w:val="decimal"/>
      <w:lvlText w:val="%1.%2.%3.%4.%5.%6."/>
      <w:lvlJc w:val="left"/>
      <w:pPr>
        <w:ind w:left="1435" w:hanging="1080"/>
      </w:pPr>
      <w:rPr>
        <w:rFonts w:hint="default"/>
        <w:color w:val="2E74B5"/>
      </w:rPr>
    </w:lvl>
    <w:lvl w:ilvl="6">
      <w:start w:val="1"/>
      <w:numFmt w:val="decimal"/>
      <w:lvlText w:val="%1.%2.%3.%4.%5.%6.%7."/>
      <w:lvlJc w:val="left"/>
      <w:pPr>
        <w:ind w:left="1866" w:hanging="1440"/>
      </w:pPr>
      <w:rPr>
        <w:rFonts w:hint="default"/>
        <w:color w:val="2E74B5"/>
      </w:rPr>
    </w:lvl>
    <w:lvl w:ilvl="7">
      <w:start w:val="1"/>
      <w:numFmt w:val="decimal"/>
      <w:lvlText w:val="%1.%2.%3.%4.%5.%6.%7.%8."/>
      <w:lvlJc w:val="left"/>
      <w:pPr>
        <w:ind w:left="1937" w:hanging="1440"/>
      </w:pPr>
      <w:rPr>
        <w:rFonts w:hint="default"/>
        <w:color w:val="2E74B5"/>
      </w:rPr>
    </w:lvl>
    <w:lvl w:ilvl="8">
      <w:start w:val="1"/>
      <w:numFmt w:val="decimal"/>
      <w:lvlText w:val="%1.%2.%3.%4.%5.%6.%7.%8.%9."/>
      <w:lvlJc w:val="left"/>
      <w:pPr>
        <w:ind w:left="2368" w:hanging="1800"/>
      </w:pPr>
      <w:rPr>
        <w:rFonts w:hint="default"/>
        <w:color w:val="2E74B5"/>
      </w:rPr>
    </w:lvl>
  </w:abstractNum>
  <w:abstractNum w:abstractNumId="18" w15:restartNumberingAfterBreak="0">
    <w:nsid w:val="35A6686E"/>
    <w:multiLevelType w:val="hybridMultilevel"/>
    <w:tmpl w:val="9CAAD732"/>
    <w:lvl w:ilvl="0" w:tplc="793A1B6E">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9" w15:restartNumberingAfterBreak="0">
    <w:nsid w:val="3C1A5F00"/>
    <w:multiLevelType w:val="hybridMultilevel"/>
    <w:tmpl w:val="88521232"/>
    <w:lvl w:ilvl="0" w:tplc="041F0001">
      <w:start w:val="1"/>
      <w:numFmt w:val="bullet"/>
      <w:lvlText w:val=""/>
      <w:lvlJc w:val="left"/>
      <w:pPr>
        <w:ind w:left="720" w:hanging="360"/>
      </w:pPr>
      <w:rPr>
        <w:rFonts w:ascii="Symbol" w:hAnsi="Symbol" w:hint="default"/>
      </w:rPr>
    </w:lvl>
    <w:lvl w:ilvl="1" w:tplc="82F22194">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AC587C"/>
    <w:multiLevelType w:val="hybridMultilevel"/>
    <w:tmpl w:val="D0641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A06401"/>
    <w:multiLevelType w:val="multilevel"/>
    <w:tmpl w:val="84320378"/>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26214E"/>
    <w:multiLevelType w:val="hybridMultilevel"/>
    <w:tmpl w:val="EE9C5CAA"/>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3" w15:restartNumberingAfterBreak="0">
    <w:nsid w:val="44720823"/>
    <w:multiLevelType w:val="hybridMultilevel"/>
    <w:tmpl w:val="CB24D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E7176D"/>
    <w:multiLevelType w:val="hybridMultilevel"/>
    <w:tmpl w:val="7356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020E3A"/>
    <w:multiLevelType w:val="hybridMultilevel"/>
    <w:tmpl w:val="D62ABC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E294F5A"/>
    <w:multiLevelType w:val="hybridMultilevel"/>
    <w:tmpl w:val="C756C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E1738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184D85"/>
    <w:multiLevelType w:val="hybridMultilevel"/>
    <w:tmpl w:val="3536B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182EF1"/>
    <w:multiLevelType w:val="hybridMultilevel"/>
    <w:tmpl w:val="2FC4B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695D57"/>
    <w:multiLevelType w:val="hybridMultilevel"/>
    <w:tmpl w:val="2248AC26"/>
    <w:lvl w:ilvl="0" w:tplc="041F0001">
      <w:start w:val="1"/>
      <w:numFmt w:val="bullet"/>
      <w:lvlText w:val=""/>
      <w:lvlJc w:val="left"/>
      <w:pPr>
        <w:ind w:left="1090" w:hanging="360"/>
      </w:pPr>
      <w:rPr>
        <w:rFonts w:ascii="Symbol" w:hAnsi="Symbol" w:hint="default"/>
      </w:rPr>
    </w:lvl>
    <w:lvl w:ilvl="1" w:tplc="041F0003" w:tentative="1">
      <w:start w:val="1"/>
      <w:numFmt w:val="bullet"/>
      <w:lvlText w:val="o"/>
      <w:lvlJc w:val="left"/>
      <w:pPr>
        <w:ind w:left="1810" w:hanging="360"/>
      </w:pPr>
      <w:rPr>
        <w:rFonts w:ascii="Courier New" w:hAnsi="Courier New" w:cs="Courier New" w:hint="default"/>
      </w:rPr>
    </w:lvl>
    <w:lvl w:ilvl="2" w:tplc="041F0005" w:tentative="1">
      <w:start w:val="1"/>
      <w:numFmt w:val="bullet"/>
      <w:lvlText w:val=""/>
      <w:lvlJc w:val="left"/>
      <w:pPr>
        <w:ind w:left="2530" w:hanging="360"/>
      </w:pPr>
      <w:rPr>
        <w:rFonts w:ascii="Wingdings" w:hAnsi="Wingdings" w:hint="default"/>
      </w:rPr>
    </w:lvl>
    <w:lvl w:ilvl="3" w:tplc="041F0001" w:tentative="1">
      <w:start w:val="1"/>
      <w:numFmt w:val="bullet"/>
      <w:lvlText w:val=""/>
      <w:lvlJc w:val="left"/>
      <w:pPr>
        <w:ind w:left="3250" w:hanging="360"/>
      </w:pPr>
      <w:rPr>
        <w:rFonts w:ascii="Symbol" w:hAnsi="Symbol" w:hint="default"/>
      </w:rPr>
    </w:lvl>
    <w:lvl w:ilvl="4" w:tplc="041F0003" w:tentative="1">
      <w:start w:val="1"/>
      <w:numFmt w:val="bullet"/>
      <w:lvlText w:val="o"/>
      <w:lvlJc w:val="left"/>
      <w:pPr>
        <w:ind w:left="3970" w:hanging="360"/>
      </w:pPr>
      <w:rPr>
        <w:rFonts w:ascii="Courier New" w:hAnsi="Courier New" w:cs="Courier New" w:hint="default"/>
      </w:rPr>
    </w:lvl>
    <w:lvl w:ilvl="5" w:tplc="041F0005" w:tentative="1">
      <w:start w:val="1"/>
      <w:numFmt w:val="bullet"/>
      <w:lvlText w:val=""/>
      <w:lvlJc w:val="left"/>
      <w:pPr>
        <w:ind w:left="4690" w:hanging="360"/>
      </w:pPr>
      <w:rPr>
        <w:rFonts w:ascii="Wingdings" w:hAnsi="Wingdings" w:hint="default"/>
      </w:rPr>
    </w:lvl>
    <w:lvl w:ilvl="6" w:tplc="041F0001" w:tentative="1">
      <w:start w:val="1"/>
      <w:numFmt w:val="bullet"/>
      <w:lvlText w:val=""/>
      <w:lvlJc w:val="left"/>
      <w:pPr>
        <w:ind w:left="5410" w:hanging="360"/>
      </w:pPr>
      <w:rPr>
        <w:rFonts w:ascii="Symbol" w:hAnsi="Symbol" w:hint="default"/>
      </w:rPr>
    </w:lvl>
    <w:lvl w:ilvl="7" w:tplc="041F0003" w:tentative="1">
      <w:start w:val="1"/>
      <w:numFmt w:val="bullet"/>
      <w:lvlText w:val="o"/>
      <w:lvlJc w:val="left"/>
      <w:pPr>
        <w:ind w:left="6130" w:hanging="360"/>
      </w:pPr>
      <w:rPr>
        <w:rFonts w:ascii="Courier New" w:hAnsi="Courier New" w:cs="Courier New" w:hint="default"/>
      </w:rPr>
    </w:lvl>
    <w:lvl w:ilvl="8" w:tplc="041F0005" w:tentative="1">
      <w:start w:val="1"/>
      <w:numFmt w:val="bullet"/>
      <w:lvlText w:val=""/>
      <w:lvlJc w:val="left"/>
      <w:pPr>
        <w:ind w:left="6850" w:hanging="360"/>
      </w:pPr>
      <w:rPr>
        <w:rFonts w:ascii="Wingdings" w:hAnsi="Wingdings" w:hint="default"/>
      </w:rPr>
    </w:lvl>
  </w:abstractNum>
  <w:abstractNum w:abstractNumId="31" w15:restartNumberingAfterBreak="0">
    <w:nsid w:val="6F027768"/>
    <w:multiLevelType w:val="hybridMultilevel"/>
    <w:tmpl w:val="3C829DA4"/>
    <w:lvl w:ilvl="0" w:tplc="44E2F478">
      <w:start w:val="1"/>
      <w:numFmt w:val="bullet"/>
      <w:lvlText w:val="•"/>
      <w:lvlJc w:val="left"/>
      <w:pPr>
        <w:ind w:left="1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6E01742">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2286C16">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F6223F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DE919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FDE3718">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620670">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F96F604">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2FC6168">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6FAC6E82"/>
    <w:multiLevelType w:val="hybridMultilevel"/>
    <w:tmpl w:val="8D2A0692"/>
    <w:lvl w:ilvl="0" w:tplc="041F0001">
      <w:start w:val="1"/>
      <w:numFmt w:val="bullet"/>
      <w:lvlText w:val=""/>
      <w:lvlJc w:val="left"/>
      <w:pPr>
        <w:ind w:left="735" w:hanging="360"/>
      </w:pPr>
      <w:rPr>
        <w:rFonts w:ascii="Symbol" w:hAnsi="Symbol"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33" w15:restartNumberingAfterBreak="0">
    <w:nsid w:val="72307B5B"/>
    <w:multiLevelType w:val="multilevel"/>
    <w:tmpl w:val="2C6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D1E11"/>
    <w:multiLevelType w:val="hybridMultilevel"/>
    <w:tmpl w:val="32C28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1B5AF1"/>
    <w:multiLevelType w:val="hybridMultilevel"/>
    <w:tmpl w:val="538EB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636C7E"/>
    <w:multiLevelType w:val="multilevel"/>
    <w:tmpl w:val="DCE4B28E"/>
    <w:lvl w:ilvl="0">
      <w:start w:val="1"/>
      <w:numFmt w:val="decimal"/>
      <w:lvlText w:val="%1."/>
      <w:lvlJc w:val="left"/>
      <w:pPr>
        <w:ind w:left="3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start w:val="1"/>
      <w:numFmt w:val="decimal"/>
      <w:lvlText w:val="%1.%2."/>
      <w:lvlJc w:val="left"/>
      <w:pPr>
        <w:ind w:left="142"/>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3">
      <w:start w:val="1"/>
      <w:numFmt w:val="decimal"/>
      <w:lvlText w:val="%4"/>
      <w:lvlJc w:val="left"/>
      <w:pPr>
        <w:ind w:left="217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4">
      <w:start w:val="1"/>
      <w:numFmt w:val="lowerLetter"/>
      <w:lvlText w:val="%5"/>
      <w:lvlJc w:val="left"/>
      <w:pPr>
        <w:ind w:left="289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5">
      <w:start w:val="1"/>
      <w:numFmt w:val="lowerRoman"/>
      <w:lvlText w:val="%6"/>
      <w:lvlJc w:val="left"/>
      <w:pPr>
        <w:ind w:left="361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6">
      <w:start w:val="1"/>
      <w:numFmt w:val="decimal"/>
      <w:lvlText w:val="%7"/>
      <w:lvlJc w:val="left"/>
      <w:pPr>
        <w:ind w:left="433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7">
      <w:start w:val="1"/>
      <w:numFmt w:val="lowerLetter"/>
      <w:lvlText w:val="%8"/>
      <w:lvlJc w:val="left"/>
      <w:pPr>
        <w:ind w:left="505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8">
      <w:start w:val="1"/>
      <w:numFmt w:val="lowerRoman"/>
      <w:lvlText w:val="%9"/>
      <w:lvlJc w:val="left"/>
      <w:pPr>
        <w:ind w:left="577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abstractNum>
  <w:num w:numId="1">
    <w:abstractNumId w:val="36"/>
  </w:num>
  <w:num w:numId="2">
    <w:abstractNumId w:val="21"/>
  </w:num>
  <w:num w:numId="3">
    <w:abstractNumId w:val="14"/>
  </w:num>
  <w:num w:numId="4">
    <w:abstractNumId w:val="31"/>
  </w:num>
  <w:num w:numId="5">
    <w:abstractNumId w:val="15"/>
  </w:num>
  <w:num w:numId="6">
    <w:abstractNumId w:val="12"/>
  </w:num>
  <w:num w:numId="7">
    <w:abstractNumId w:val="25"/>
  </w:num>
  <w:num w:numId="8">
    <w:abstractNumId w:val="0"/>
  </w:num>
  <w:num w:numId="9">
    <w:abstractNumId w:val="33"/>
  </w:num>
  <w:num w:numId="10">
    <w:abstractNumId w:val="23"/>
  </w:num>
  <w:num w:numId="11">
    <w:abstractNumId w:val="28"/>
  </w:num>
  <w:num w:numId="12">
    <w:abstractNumId w:val="10"/>
  </w:num>
  <w:num w:numId="13">
    <w:abstractNumId w:val="7"/>
  </w:num>
  <w:num w:numId="14">
    <w:abstractNumId w:val="4"/>
  </w:num>
  <w:num w:numId="15">
    <w:abstractNumId w:val="19"/>
  </w:num>
  <w:num w:numId="16">
    <w:abstractNumId w:val="34"/>
  </w:num>
  <w:num w:numId="17">
    <w:abstractNumId w:val="26"/>
  </w:num>
  <w:num w:numId="18">
    <w:abstractNumId w:val="20"/>
  </w:num>
  <w:num w:numId="19">
    <w:abstractNumId w:val="5"/>
  </w:num>
  <w:num w:numId="20">
    <w:abstractNumId w:val="35"/>
  </w:num>
  <w:num w:numId="21">
    <w:abstractNumId w:val="3"/>
  </w:num>
  <w:num w:numId="22">
    <w:abstractNumId w:val="11"/>
  </w:num>
  <w:num w:numId="23">
    <w:abstractNumId w:val="16"/>
  </w:num>
  <w:num w:numId="24">
    <w:abstractNumId w:val="29"/>
  </w:num>
  <w:num w:numId="25">
    <w:abstractNumId w:val="30"/>
  </w:num>
  <w:num w:numId="26">
    <w:abstractNumId w:val="1"/>
  </w:num>
  <w:num w:numId="27">
    <w:abstractNumId w:val="13"/>
  </w:num>
  <w:num w:numId="28">
    <w:abstractNumId w:val="17"/>
  </w:num>
  <w:num w:numId="29">
    <w:abstractNumId w:val="9"/>
  </w:num>
  <w:num w:numId="30">
    <w:abstractNumId w:val="32"/>
  </w:num>
  <w:num w:numId="31">
    <w:abstractNumId w:val="8"/>
  </w:num>
  <w:num w:numId="32">
    <w:abstractNumId w:val="22"/>
  </w:num>
  <w:num w:numId="33">
    <w:abstractNumId w:val="6"/>
  </w:num>
  <w:num w:numId="34">
    <w:abstractNumId w:val="18"/>
  </w:num>
  <w:num w:numId="35">
    <w:abstractNumId w:val="2"/>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FA"/>
    <w:rsid w:val="000315DC"/>
    <w:rsid w:val="00092B6D"/>
    <w:rsid w:val="000A7EEE"/>
    <w:rsid w:val="000F4B80"/>
    <w:rsid w:val="001A406C"/>
    <w:rsid w:val="001E21FD"/>
    <w:rsid w:val="00243920"/>
    <w:rsid w:val="00281029"/>
    <w:rsid w:val="00291E6F"/>
    <w:rsid w:val="002D7BB4"/>
    <w:rsid w:val="00327023"/>
    <w:rsid w:val="00331D46"/>
    <w:rsid w:val="0034400D"/>
    <w:rsid w:val="00360EB8"/>
    <w:rsid w:val="004004D8"/>
    <w:rsid w:val="00476745"/>
    <w:rsid w:val="004C38E7"/>
    <w:rsid w:val="005705AF"/>
    <w:rsid w:val="005E41B8"/>
    <w:rsid w:val="0062115A"/>
    <w:rsid w:val="007114BE"/>
    <w:rsid w:val="00725D00"/>
    <w:rsid w:val="00786DB6"/>
    <w:rsid w:val="007A26D9"/>
    <w:rsid w:val="007B5BE0"/>
    <w:rsid w:val="00816464"/>
    <w:rsid w:val="00830208"/>
    <w:rsid w:val="00927EE7"/>
    <w:rsid w:val="00B97547"/>
    <w:rsid w:val="00C04B7E"/>
    <w:rsid w:val="00C63FE7"/>
    <w:rsid w:val="00CA4CAC"/>
    <w:rsid w:val="00CD22DC"/>
    <w:rsid w:val="00D461B1"/>
    <w:rsid w:val="00EE2842"/>
    <w:rsid w:val="00F02293"/>
    <w:rsid w:val="00F024BC"/>
    <w:rsid w:val="00F24156"/>
    <w:rsid w:val="00F40A8F"/>
    <w:rsid w:val="00F67FD4"/>
    <w:rsid w:val="00FB4AFA"/>
    <w:rsid w:val="00FE3AD9"/>
    <w:rsid w:val="00FF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7FCC"/>
  <w15:docId w15:val="{58BAEB2D-3D12-493C-BF56-CDDF6CF9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numPr>
        <w:numId w:val="5"/>
      </w:numPr>
      <w:spacing w:after="0"/>
      <w:outlineLvl w:val="0"/>
    </w:pPr>
    <w:rPr>
      <w:rFonts w:ascii="Calibri" w:eastAsia="Calibri" w:hAnsi="Calibri" w:cs="Calibri"/>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FF0000"/>
      <w:sz w:val="24"/>
    </w:rPr>
  </w:style>
  <w:style w:type="paragraph" w:styleId="ListeParagraf">
    <w:name w:val="List Paragraph"/>
    <w:basedOn w:val="Normal"/>
    <w:uiPriority w:val="34"/>
    <w:qFormat/>
    <w:rsid w:val="00FF192F"/>
    <w:pPr>
      <w:ind w:left="720"/>
      <w:contextualSpacing/>
    </w:pPr>
  </w:style>
  <w:style w:type="paragraph" w:styleId="BalonMetni">
    <w:name w:val="Balloon Text"/>
    <w:basedOn w:val="Normal"/>
    <w:link w:val="BalonMetniChar"/>
    <w:uiPriority w:val="99"/>
    <w:semiHidden/>
    <w:unhideWhenUsed/>
    <w:rsid w:val="002D7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BB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3438">
      <w:bodyDiv w:val="1"/>
      <w:marLeft w:val="0"/>
      <w:marRight w:val="0"/>
      <w:marTop w:val="0"/>
      <w:marBottom w:val="0"/>
      <w:divBdr>
        <w:top w:val="none" w:sz="0" w:space="0" w:color="auto"/>
        <w:left w:val="none" w:sz="0" w:space="0" w:color="auto"/>
        <w:bottom w:val="none" w:sz="0" w:space="0" w:color="auto"/>
        <w:right w:val="none" w:sz="0" w:space="0" w:color="auto"/>
      </w:divBdr>
    </w:div>
    <w:div w:id="597252782">
      <w:bodyDiv w:val="1"/>
      <w:marLeft w:val="0"/>
      <w:marRight w:val="0"/>
      <w:marTop w:val="0"/>
      <w:marBottom w:val="0"/>
      <w:divBdr>
        <w:top w:val="none" w:sz="0" w:space="0" w:color="auto"/>
        <w:left w:val="none" w:sz="0" w:space="0" w:color="auto"/>
        <w:bottom w:val="none" w:sz="0" w:space="0" w:color="auto"/>
        <w:right w:val="none" w:sz="0" w:space="0" w:color="auto"/>
      </w:divBdr>
    </w:div>
    <w:div w:id="790439274">
      <w:bodyDiv w:val="1"/>
      <w:marLeft w:val="0"/>
      <w:marRight w:val="0"/>
      <w:marTop w:val="0"/>
      <w:marBottom w:val="0"/>
      <w:divBdr>
        <w:top w:val="none" w:sz="0" w:space="0" w:color="auto"/>
        <w:left w:val="none" w:sz="0" w:space="0" w:color="auto"/>
        <w:bottom w:val="none" w:sz="0" w:space="0" w:color="auto"/>
        <w:right w:val="none" w:sz="0" w:space="0" w:color="auto"/>
      </w:divBdr>
    </w:div>
    <w:div w:id="800997540">
      <w:bodyDiv w:val="1"/>
      <w:marLeft w:val="0"/>
      <w:marRight w:val="0"/>
      <w:marTop w:val="0"/>
      <w:marBottom w:val="0"/>
      <w:divBdr>
        <w:top w:val="none" w:sz="0" w:space="0" w:color="auto"/>
        <w:left w:val="none" w:sz="0" w:space="0" w:color="auto"/>
        <w:bottom w:val="none" w:sz="0" w:space="0" w:color="auto"/>
        <w:right w:val="none" w:sz="0" w:space="0" w:color="auto"/>
      </w:divBdr>
    </w:div>
    <w:div w:id="824010887">
      <w:bodyDiv w:val="1"/>
      <w:marLeft w:val="0"/>
      <w:marRight w:val="0"/>
      <w:marTop w:val="0"/>
      <w:marBottom w:val="0"/>
      <w:divBdr>
        <w:top w:val="none" w:sz="0" w:space="0" w:color="auto"/>
        <w:left w:val="none" w:sz="0" w:space="0" w:color="auto"/>
        <w:bottom w:val="none" w:sz="0" w:space="0" w:color="auto"/>
        <w:right w:val="none" w:sz="0" w:space="0" w:color="auto"/>
      </w:divBdr>
    </w:div>
    <w:div w:id="1164709537">
      <w:bodyDiv w:val="1"/>
      <w:marLeft w:val="0"/>
      <w:marRight w:val="0"/>
      <w:marTop w:val="0"/>
      <w:marBottom w:val="0"/>
      <w:divBdr>
        <w:top w:val="none" w:sz="0" w:space="0" w:color="auto"/>
        <w:left w:val="none" w:sz="0" w:space="0" w:color="auto"/>
        <w:bottom w:val="none" w:sz="0" w:space="0" w:color="auto"/>
        <w:right w:val="none" w:sz="0" w:space="0" w:color="auto"/>
      </w:divBdr>
    </w:div>
    <w:div w:id="1579435414">
      <w:bodyDiv w:val="1"/>
      <w:marLeft w:val="0"/>
      <w:marRight w:val="0"/>
      <w:marTop w:val="0"/>
      <w:marBottom w:val="0"/>
      <w:divBdr>
        <w:top w:val="none" w:sz="0" w:space="0" w:color="auto"/>
        <w:left w:val="none" w:sz="0" w:space="0" w:color="auto"/>
        <w:bottom w:val="none" w:sz="0" w:space="0" w:color="auto"/>
        <w:right w:val="none" w:sz="0" w:space="0" w:color="auto"/>
      </w:divBdr>
    </w:div>
    <w:div w:id="1739356737">
      <w:bodyDiv w:val="1"/>
      <w:marLeft w:val="0"/>
      <w:marRight w:val="0"/>
      <w:marTop w:val="0"/>
      <w:marBottom w:val="0"/>
      <w:divBdr>
        <w:top w:val="none" w:sz="0" w:space="0" w:color="auto"/>
        <w:left w:val="none" w:sz="0" w:space="0" w:color="auto"/>
        <w:bottom w:val="none" w:sz="0" w:space="0" w:color="auto"/>
        <w:right w:val="none" w:sz="0" w:space="0" w:color="auto"/>
      </w:divBdr>
    </w:div>
    <w:div w:id="1863397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1876-33DD-45AF-9532-3016E9D2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1414</Words>
  <Characters>8065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Can Senturk</dc:creator>
  <cp:keywords/>
  <cp:lastModifiedBy>GOZDE YALCIN</cp:lastModifiedBy>
  <cp:revision>52</cp:revision>
  <cp:lastPrinted>2022-09-19T11:36:00Z</cp:lastPrinted>
  <dcterms:created xsi:type="dcterms:W3CDTF">2022-09-19T11:30:00Z</dcterms:created>
  <dcterms:modified xsi:type="dcterms:W3CDTF">2022-10-21T07:22:00Z</dcterms:modified>
</cp:coreProperties>
</file>